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EA" w:rsidRDefault="00816FEA" w:rsidP="00FB2A5B">
      <w:pPr>
        <w:pStyle w:val="a4"/>
        <w:tabs>
          <w:tab w:val="left" w:pos="0"/>
          <w:tab w:val="left" w:pos="7344"/>
        </w:tabs>
        <w:spacing w:after="0" w:line="240" w:lineRule="auto"/>
        <w:ind w:left="0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0F0BF9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Министерство культуры Чеченской Республики</w:t>
      </w:r>
    </w:p>
    <w:p w:rsidR="00395C05" w:rsidRPr="000F0BF9" w:rsidRDefault="00395C05" w:rsidP="00FB2A5B">
      <w:pPr>
        <w:pStyle w:val="a4"/>
        <w:tabs>
          <w:tab w:val="left" w:pos="0"/>
          <w:tab w:val="left" w:pos="7344"/>
        </w:tabs>
        <w:spacing w:after="0" w:line="240" w:lineRule="auto"/>
        <w:ind w:left="0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816FEA" w:rsidRPr="000C62FD" w:rsidRDefault="000C62FD" w:rsidP="000C62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Обеспечено проведение работ по строительству, реконструкции 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капитальному ремонту 6 учреждений культурно-досугового типа </w:t>
      </w:r>
      <w:r w:rsidR="00401AC0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сельской местности – 1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них: ФБ – 1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401AC0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РБ – 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Обеспечено переоснащение 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библиотек на 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5,0 млн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FEA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 виртуальный концертный зал </w:t>
      </w:r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Урус-Мартан на базе МБУК «Районный Дворец культуры им. У. </w:t>
      </w:r>
      <w:proofErr w:type="spellStart"/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Димаева</w:t>
      </w:r>
      <w:proofErr w:type="spellEnd"/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Урус-Мартановского</w:t>
      </w:r>
      <w:proofErr w:type="spellEnd"/>
      <w:r w:rsidR="000F0BF9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 – 5,7 млн. руб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2 фестиваля детского творчества. Выделено 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субсидий НКО на реализацию творческих проектов. Организован выставочны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о культурных ценностях народов, проживающих на территории Чеченской Республики.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Вовлечено 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волонтер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 «Волонтеры культуры».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государственных программ: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укреплена материально-техническая база 1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домов культуры и 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театров;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подключение 1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общедоступных библиотек к сети «Интернет»;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оказана государственная поддержка 7 сельским учреждениям культуры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их 10 лучшим работникам;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капитально отремонтировано 4 </w:t>
      </w:r>
      <w:r w:rsidR="005104DC" w:rsidRPr="000C62FD">
        <w:rPr>
          <w:rFonts w:ascii="Times New Roman" w:hAnsi="Times New Roman" w:cs="Times New Roman"/>
          <w:sz w:val="26"/>
          <w:szCs w:val="26"/>
        </w:rPr>
        <w:t>детских школ искусств;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разработана научно-проектная документация на проведение реставрационных работ </w:t>
      </w:r>
      <w:r w:rsidR="005104D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культурного наследия</w:t>
      </w:r>
      <w:r w:rsidR="00CA09BB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04DC" w:rsidRPr="000C62FD" w:rsidRDefault="005104DC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hAnsi="Times New Roman" w:cs="Times New Roman"/>
          <w:sz w:val="26"/>
          <w:szCs w:val="26"/>
        </w:rPr>
        <w:t xml:space="preserve">- проведены реставрационные работы на объектах культурного наследия, входящих в </w:t>
      </w:r>
      <w:proofErr w:type="spellStart"/>
      <w:r w:rsidRPr="000C62FD">
        <w:rPr>
          <w:rFonts w:ascii="Times New Roman" w:hAnsi="Times New Roman" w:cs="Times New Roman"/>
          <w:sz w:val="26"/>
          <w:szCs w:val="26"/>
        </w:rPr>
        <w:t>Эгичожский</w:t>
      </w:r>
      <w:proofErr w:type="spellEnd"/>
      <w:r w:rsidRPr="000C62FD">
        <w:rPr>
          <w:rFonts w:ascii="Times New Roman" w:hAnsi="Times New Roman" w:cs="Times New Roman"/>
          <w:sz w:val="26"/>
          <w:szCs w:val="26"/>
        </w:rPr>
        <w:t xml:space="preserve"> историко-архитектурный комплекс: «Башня сторожевая у заградительной стены» и «Заградительная стена»</w:t>
      </w:r>
      <w:r w:rsidR="00CA09BB" w:rsidRPr="000C62FD">
        <w:rPr>
          <w:rFonts w:ascii="Times New Roman" w:hAnsi="Times New Roman" w:cs="Times New Roman"/>
          <w:sz w:val="26"/>
          <w:szCs w:val="26"/>
        </w:rPr>
        <w:t>.</w:t>
      </w:r>
    </w:p>
    <w:p w:rsidR="00816FEA" w:rsidRPr="000C62FD" w:rsidRDefault="00816FEA" w:rsidP="0081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Запланированные мероприятия на 202</w:t>
      </w:r>
      <w:r w:rsidR="00E70ABC" w:rsidRPr="000C6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C6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год: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национального проекта «Культура»: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26712652"/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работ по реконструкции и капитальному ремонту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культурно-досугового типа в сельской (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 руб.);</w:t>
      </w:r>
    </w:p>
    <w:p w:rsidR="00E70ABC" w:rsidRPr="000C62FD" w:rsidRDefault="00E70ABC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реконструкция и капитальный ремонт ДШИ (43,0 млн. руб.);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переоснащение 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библиотек по модельному стандарту (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,0 млн рублей);</w:t>
      </w:r>
    </w:p>
    <w:p w:rsidR="00E70ABC" w:rsidRPr="000C62FD" w:rsidRDefault="00E70ABC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капитальный ремонт здания ГБУ «Государственное управление по кинематографии» (81,6 млн. руб.);</w:t>
      </w:r>
    </w:p>
    <w:p w:rsidR="00816FEA" w:rsidRPr="000C62FD" w:rsidRDefault="00816FEA" w:rsidP="00BD3DF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2 фестивалей детского творчества;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грантов в форме субсидий НКО на реализацию проектов;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выставочн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культурных ценностях народов, проживающих на территории Чеченской Республики;</w:t>
      </w:r>
    </w:p>
    <w:p w:rsidR="00E70ABC" w:rsidRPr="000C62FD" w:rsidRDefault="00E70ABC" w:rsidP="00E70AB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повышение квалификации 298 специалистов в сфере культуры на базе Центров непрерывного образования и повышения квалификации творческих и управленческих кадров в сфере культуры</w:t>
      </w:r>
      <w:r w:rsidR="006F6EA8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вовлечение </w:t>
      </w:r>
      <w:r w:rsidR="00E70ABC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398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волонтеров (нарастающим итогом) в программу «Волонтеры культуры»</w:t>
      </w:r>
      <w:r w:rsidR="006F6EA8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6EA8" w:rsidRPr="000C62FD" w:rsidRDefault="006F6EA8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hAnsi="Times New Roman" w:cs="Times New Roman"/>
          <w:sz w:val="26"/>
          <w:szCs w:val="26"/>
        </w:rPr>
        <w:t xml:space="preserve">- государственная поддержка 7 сельским учреждениям культуры </w:t>
      </w:r>
      <w:r w:rsidRPr="000C62FD">
        <w:rPr>
          <w:rFonts w:ascii="Times New Roman" w:hAnsi="Times New Roman" w:cs="Times New Roman"/>
          <w:sz w:val="26"/>
          <w:szCs w:val="26"/>
        </w:rPr>
        <w:br/>
        <w:t>и их 9 лучшим работникам;</w:t>
      </w:r>
    </w:p>
    <w:bookmarkEnd w:id="0"/>
    <w:p w:rsidR="00816FEA" w:rsidRPr="000C62FD" w:rsidRDefault="00816FEA" w:rsidP="0081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реализации государственных программ: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муниципальных домов культуры и 4 театров;</w:t>
      </w:r>
    </w:p>
    <w:p w:rsidR="00E70ABC" w:rsidRPr="000C62FD" w:rsidRDefault="00E70ABC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реставрация 7 объектов культурного наследия;</w:t>
      </w:r>
    </w:p>
    <w:p w:rsidR="00816FEA" w:rsidRPr="000C62FD" w:rsidRDefault="00816FEA" w:rsidP="00816F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DF3"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6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научно-проектной документации на проведение реставрационных работ 5 объектов культурного наследия.</w:t>
      </w:r>
    </w:p>
    <w:p w:rsidR="000C62FD" w:rsidRPr="000C62FD" w:rsidRDefault="00DB1AF3" w:rsidP="000C62FD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color w:val="C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Start w:id="1" w:name="_GoBack"/>
      <w:bookmarkEnd w:id="1"/>
    </w:p>
    <w:p w:rsidR="00816FEA" w:rsidRPr="000F0BF9" w:rsidRDefault="00816FEA" w:rsidP="000C62F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16FEA" w:rsidRPr="000F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24"/>
    <w:multiLevelType w:val="hybridMultilevel"/>
    <w:tmpl w:val="54C4780E"/>
    <w:lvl w:ilvl="0" w:tplc="EA3C88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260E29"/>
    <w:multiLevelType w:val="hybridMultilevel"/>
    <w:tmpl w:val="7B74AAEC"/>
    <w:lvl w:ilvl="0" w:tplc="A99C5B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F"/>
    <w:rsid w:val="0009278B"/>
    <w:rsid w:val="000C62FD"/>
    <w:rsid w:val="000F0BF9"/>
    <w:rsid w:val="00395C05"/>
    <w:rsid w:val="00401AC0"/>
    <w:rsid w:val="005104DC"/>
    <w:rsid w:val="005E2B56"/>
    <w:rsid w:val="006F6EA8"/>
    <w:rsid w:val="007909A6"/>
    <w:rsid w:val="00816FEA"/>
    <w:rsid w:val="00985945"/>
    <w:rsid w:val="00BD3DF3"/>
    <w:rsid w:val="00CA09BB"/>
    <w:rsid w:val="00D06B1A"/>
    <w:rsid w:val="00DB1AF3"/>
    <w:rsid w:val="00DC36EF"/>
    <w:rsid w:val="00E70ABC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106D-998C-4630-80B1-196E0A0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816FEA"/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816FEA"/>
    <w:pPr>
      <w:ind w:left="720"/>
      <w:contextualSpacing/>
    </w:pPr>
  </w:style>
  <w:style w:type="character" w:customStyle="1" w:styleId="fontstyle01">
    <w:name w:val="fontstyle01"/>
    <w:rsid w:val="00816FE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1101341503</dc:creator>
  <cp:keywords/>
  <dc:description/>
  <cp:lastModifiedBy>user</cp:lastModifiedBy>
  <cp:revision>19</cp:revision>
  <dcterms:created xsi:type="dcterms:W3CDTF">2020-12-14T12:29:00Z</dcterms:created>
  <dcterms:modified xsi:type="dcterms:W3CDTF">2020-12-22T11:54:00Z</dcterms:modified>
</cp:coreProperties>
</file>