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программы Чеченской Республики </w:t>
      </w:r>
    </w:p>
    <w:p w:rsidR="00B247CE" w:rsidRPr="007B4C9B" w:rsidRDefault="00B247CE" w:rsidP="00A42521">
      <w:pPr>
        <w:widowControl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2AA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46082F">
        <w:rPr>
          <w:rFonts w:ascii="Times New Roman" w:hAnsi="Times New Roman" w:cs="Times New Roman"/>
          <w:b/>
          <w:i/>
          <w:sz w:val="28"/>
          <w:szCs w:val="28"/>
        </w:rPr>
        <w:t>1 квартал 2021</w:t>
      </w:r>
      <w:r w:rsidR="00C90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2AA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4608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77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521" w:rsidRDefault="00A4252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C90E78" w:rsidRDefault="00B247CE" w:rsidP="00D97ADD">
      <w:pPr>
        <w:widowControl/>
        <w:spacing w:after="240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1. Наименование государственной прог</w:t>
      </w:r>
      <w:r w:rsidR="00E34DE6" w:rsidRPr="00C90E78">
        <w:rPr>
          <w:rFonts w:ascii="Times New Roman" w:hAnsi="Times New Roman" w:cs="Times New Roman"/>
          <w:b/>
          <w:sz w:val="28"/>
          <w:szCs w:val="28"/>
        </w:rPr>
        <w:t xml:space="preserve">раммы: </w:t>
      </w:r>
      <w:r w:rsidR="00C90E78" w:rsidRPr="00C90E78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</w:t>
      </w:r>
      <w:r w:rsidR="00575D4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Чеченской Республики» (далее – Госпрограмма)</w:t>
      </w:r>
    </w:p>
    <w:p w:rsidR="00575D44" w:rsidRDefault="00A0613F" w:rsidP="00D97ADD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2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Ответственный исполнитель (соисполнители):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 w:rsidR="00B968E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B968E7">
        <w:rPr>
          <w:rFonts w:ascii="Times New Roman" w:hAnsi="Times New Roman" w:cs="Times New Roman"/>
          <w:sz w:val="28"/>
          <w:szCs w:val="28"/>
        </w:rPr>
        <w:t xml:space="preserve"> ЧР)</w:t>
      </w:r>
      <w:r w:rsidR="00575D44">
        <w:rPr>
          <w:rFonts w:ascii="Times New Roman" w:hAnsi="Times New Roman" w:cs="Times New Roman"/>
          <w:sz w:val="28"/>
          <w:szCs w:val="28"/>
        </w:rPr>
        <w:t>;</w:t>
      </w:r>
    </w:p>
    <w:p w:rsidR="00E34DE6" w:rsidRDefault="00575D44" w:rsidP="00D97ADD">
      <w:pPr>
        <w:widowControl/>
        <w:spacing w:after="240"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i/>
          <w:sz w:val="28"/>
          <w:szCs w:val="28"/>
        </w:rPr>
        <w:t>Соисполнител</w:t>
      </w:r>
      <w:r w:rsidRPr="00385BE4">
        <w:rPr>
          <w:rFonts w:ascii="Times New Roman" w:hAnsi="Times New Roman" w:cs="Times New Roman"/>
          <w:i/>
          <w:sz w:val="28"/>
          <w:szCs w:val="28"/>
        </w:rPr>
        <w:t>ь:</w:t>
      </w:r>
      <w:r w:rsidRPr="0057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Комитет Правительства Чечен</w:t>
      </w:r>
      <w:r w:rsidR="00C90E78"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по защите прав потребителей и регулированию потребительского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C90E78" w:rsidRPr="00C90E78">
        <w:rPr>
          <w:rFonts w:ascii="Times New Roman" w:hAnsi="Times New Roman" w:cs="Times New Roman"/>
          <w:sz w:val="28"/>
          <w:szCs w:val="28"/>
        </w:rPr>
        <w:t>.</w:t>
      </w:r>
    </w:p>
    <w:p w:rsidR="00575D44" w:rsidRDefault="00A0613F" w:rsidP="00A42521">
      <w:pPr>
        <w:widowControl/>
        <w:ind w:right="82"/>
        <w:rPr>
          <w:rFonts w:ascii="Times New Roman" w:hAnsi="Times New Roman" w:cs="Times New Roman"/>
          <w:b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3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Сведения об изменениях, внесенных ответственным исполнителем в государственную программу</w:t>
      </w:r>
      <w:r w:rsidR="0046082F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52147" w:rsidRPr="00C90E7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:</w:t>
      </w:r>
    </w:p>
    <w:p w:rsidR="0046082F" w:rsidRDefault="00575D44" w:rsidP="00D97ADD">
      <w:pPr>
        <w:widowControl/>
        <w:spacing w:after="240"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716B22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</w:t>
      </w:r>
      <w:r w:rsidR="0046082F">
        <w:rPr>
          <w:rFonts w:ascii="Times New Roman" w:hAnsi="Times New Roman" w:cs="Times New Roman"/>
          <w:sz w:val="28"/>
          <w:szCs w:val="28"/>
        </w:rPr>
        <w:t>ублики от 17 февраля 2021 года № 20</w:t>
      </w:r>
      <w:r w:rsidRPr="00716B2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Чеченской Республики от 19 декабря 2013 г. № 330» </w:t>
      </w:r>
      <w:r w:rsidR="0046082F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 w:rsidR="0046082F" w:rsidRPr="0046082F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46082F">
        <w:rPr>
          <w:rFonts w:ascii="Times New Roman" w:hAnsi="Times New Roman" w:cs="Times New Roman"/>
          <w:sz w:val="28"/>
          <w:szCs w:val="28"/>
        </w:rPr>
        <w:t xml:space="preserve">а </w:t>
      </w:r>
      <w:r w:rsidR="0046082F" w:rsidRPr="0046082F">
        <w:rPr>
          <w:rFonts w:ascii="Times New Roman" w:hAnsi="Times New Roman" w:cs="Times New Roman"/>
          <w:sz w:val="28"/>
          <w:szCs w:val="28"/>
        </w:rPr>
        <w:t>в соответствие с Законом Чеченской Республики от 21 декабря 2020 года</w:t>
      </w:r>
      <w:r w:rsidR="00385BE4">
        <w:rPr>
          <w:rFonts w:ascii="Times New Roman" w:hAnsi="Times New Roman" w:cs="Times New Roman"/>
          <w:sz w:val="28"/>
          <w:szCs w:val="28"/>
        </w:rPr>
        <w:br/>
      </w:r>
      <w:r w:rsidR="0046082F" w:rsidRPr="0046082F">
        <w:rPr>
          <w:rFonts w:ascii="Times New Roman" w:hAnsi="Times New Roman" w:cs="Times New Roman"/>
          <w:sz w:val="28"/>
          <w:szCs w:val="28"/>
        </w:rPr>
        <w:t>№ 75-РЗ «О республиканском бюджете на 2021 год и на плановый период 2022 и 2023 годов»</w:t>
      </w:r>
      <w:r w:rsidR="00460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08B" w:rsidRDefault="00A0613F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b/>
          <w:sz w:val="28"/>
          <w:szCs w:val="28"/>
        </w:rPr>
        <w:t>4</w:t>
      </w:r>
      <w:r w:rsidR="00B247CE" w:rsidRPr="00575D44">
        <w:rPr>
          <w:rFonts w:ascii="Times New Roman" w:hAnsi="Times New Roman" w:cs="Times New Roman"/>
          <w:b/>
          <w:sz w:val="28"/>
          <w:szCs w:val="28"/>
        </w:rPr>
        <w:t>. Сведения о количестве подпрограмм в рамках реализации государственной программы</w:t>
      </w:r>
      <w:r w:rsidR="00A833D1" w:rsidRPr="0057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75" w:rsidRPr="00CE608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E34DE6" w:rsidRPr="00CE608B">
        <w:rPr>
          <w:rFonts w:ascii="Times New Roman" w:hAnsi="Times New Roman" w:cs="Times New Roman"/>
          <w:i/>
          <w:sz w:val="28"/>
          <w:szCs w:val="28"/>
        </w:rPr>
        <w:t>том числе региональных проектов)</w:t>
      </w:r>
      <w:r w:rsidR="00575D44">
        <w:rPr>
          <w:rFonts w:ascii="Times New Roman" w:hAnsi="Times New Roman" w:cs="Times New Roman"/>
          <w:b/>
          <w:sz w:val="28"/>
          <w:szCs w:val="28"/>
        </w:rPr>
        <w:t>:</w:t>
      </w:r>
    </w:p>
    <w:p w:rsidR="00C90E78" w:rsidRPr="00CE608B" w:rsidRDefault="00CE608B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 рамках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t>предусмотрена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7 подпрограмм</w:t>
      </w:r>
      <w:r w:rsidR="007C0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2F">
        <w:rPr>
          <w:rFonts w:ascii="Times New Roman" w:hAnsi="Times New Roman" w:cs="Times New Roman"/>
          <w:sz w:val="28"/>
          <w:szCs w:val="28"/>
        </w:rPr>
        <w:t>из них в 2021</w:t>
      </w:r>
      <w:r w:rsidR="00C02A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082F">
        <w:rPr>
          <w:rFonts w:ascii="Times New Roman" w:hAnsi="Times New Roman" w:cs="Times New Roman"/>
          <w:sz w:val="28"/>
          <w:szCs w:val="28"/>
        </w:rPr>
        <w:t>реализуется</w:t>
      </w:r>
      <w:r w:rsidRPr="00CE608B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E608B">
        <w:rPr>
          <w:rFonts w:ascii="Times New Roman" w:hAnsi="Times New Roman" w:cs="Times New Roman"/>
          <w:sz w:val="28"/>
          <w:szCs w:val="28"/>
        </w:rPr>
        <w:t>6 подпрограмм, в том числе: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E608B">
        <w:rPr>
          <w:rFonts w:ascii="Times New Roman" w:hAnsi="Times New Roman" w:cs="Times New Roman"/>
          <w:sz w:val="28"/>
          <w:szCs w:val="28"/>
        </w:rPr>
        <w:t xml:space="preserve">- «Противодействие коррупции в Чеченской </w:t>
      </w:r>
      <w:r w:rsidRPr="00C90E78">
        <w:rPr>
          <w:rFonts w:ascii="Times New Roman" w:hAnsi="Times New Roman" w:cs="Times New Roman"/>
          <w:sz w:val="28"/>
          <w:szCs w:val="28"/>
        </w:rPr>
        <w:t>Республике»;</w:t>
      </w:r>
    </w:p>
    <w:p w:rsidR="00C90E78" w:rsidRPr="00C90E78" w:rsidRDefault="00716B22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E78" w:rsidRPr="00C90E78">
        <w:rPr>
          <w:rFonts w:ascii="Times New Roman" w:hAnsi="Times New Roman" w:cs="Times New Roman"/>
          <w:sz w:val="28"/>
          <w:szCs w:val="28"/>
        </w:rPr>
        <w:t>«Создание благоприятных условий для привлечения инвестиций                  в экономику Чеченской Республики»;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«Повышение качества оказания услуг на базе многофункциональных центров предоставления государственных и муниципальных услуг в Чеченской Республике»;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рынка»;</w:t>
      </w:r>
    </w:p>
    <w:p w:rsidR="00E34DE6" w:rsidRDefault="00716B22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B2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                  в Чеченской Республике» (в данную подпрограмму в виде отдельных структурных элементов включены 3 региональных проекта, в том числе:</w:t>
      </w:r>
      <w:proofErr w:type="gramEnd"/>
      <w:r w:rsidRPr="00716B22">
        <w:rPr>
          <w:rFonts w:ascii="Times New Roman" w:hAnsi="Times New Roman" w:cs="Times New Roman"/>
          <w:sz w:val="28"/>
          <w:szCs w:val="28"/>
        </w:rPr>
        <w:t xml:space="preserve"> «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Акселерация субъектов малого и среднего предпринимательства»;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="0046082F" w:rsidRPr="0046082F">
        <w:rPr>
          <w:rFonts w:ascii="Times New Roman" w:hAnsi="Times New Roman" w:cs="Times New Roman"/>
          <w:i/>
          <w:sz w:val="28"/>
          <w:szCs w:val="28"/>
        </w:rPr>
        <w:t>самозанятыми</w:t>
      </w:r>
      <w:proofErr w:type="spellEnd"/>
      <w:r w:rsidR="0046082F" w:rsidRPr="00460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lastRenderedPageBreak/>
        <w:t>гражданами»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>«Создание условий для легкого старта и комфортного ведения бизнеса»</w:t>
      </w:r>
      <w:r w:rsidRPr="00716B22">
        <w:rPr>
          <w:rFonts w:ascii="Times New Roman" w:hAnsi="Times New Roman" w:cs="Times New Roman"/>
          <w:i/>
          <w:sz w:val="28"/>
          <w:szCs w:val="28"/>
        </w:rPr>
        <w:t>.</w:t>
      </w:r>
    </w:p>
    <w:p w:rsidR="00FA7BA7" w:rsidRPr="0082207E" w:rsidRDefault="00FA7BA7" w:rsidP="00D97ADD">
      <w:pPr>
        <w:widowControl/>
        <w:tabs>
          <w:tab w:val="left" w:pos="0"/>
        </w:tabs>
        <w:autoSpaceDE/>
        <w:autoSpaceDN/>
        <w:adjustRightInd/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AA1">
        <w:rPr>
          <w:rFonts w:ascii="Times New Roman" w:hAnsi="Times New Roman" w:cs="Times New Roman"/>
          <w:sz w:val="28"/>
          <w:szCs w:val="28"/>
        </w:rPr>
        <w:t>В</w:t>
      </w:r>
      <w:r w:rsidR="00E77AA1" w:rsidRPr="00FA7BA7">
        <w:rPr>
          <w:rFonts w:ascii="Times New Roman" w:hAnsi="Times New Roman" w:cs="Times New Roman"/>
          <w:sz w:val="28"/>
          <w:szCs w:val="28"/>
        </w:rPr>
        <w:t xml:space="preserve"> связи с отсутствием финансирования</w:t>
      </w:r>
      <w:r w:rsidR="00E77AA1">
        <w:rPr>
          <w:rFonts w:ascii="Times New Roman" w:hAnsi="Times New Roman" w:cs="Times New Roman"/>
          <w:sz w:val="28"/>
          <w:szCs w:val="28"/>
        </w:rPr>
        <w:t xml:space="preserve"> п</w:t>
      </w:r>
      <w:r w:rsidR="00736BDC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A7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 Чеченской Республике» не реализуется с 2015 года.</w:t>
      </w:r>
    </w:p>
    <w:p w:rsidR="00716B22" w:rsidRPr="00385BE4" w:rsidRDefault="00A833D1" w:rsidP="00D97ADD">
      <w:pPr>
        <w:suppressAutoHyphens/>
        <w:spacing w:after="240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Программа нуждается (не нуждается) в корректировке:</w:t>
      </w:r>
      <w:r w:rsidR="00E34DE6" w:rsidRPr="00F618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22" w:rsidRPr="00385BE4">
        <w:rPr>
          <w:rFonts w:ascii="Times New Roman" w:hAnsi="Times New Roman" w:cs="Times New Roman"/>
          <w:sz w:val="28"/>
          <w:szCs w:val="28"/>
        </w:rPr>
        <w:t>Госпрограмма не нуждается в корректировке.</w:t>
      </w:r>
    </w:p>
    <w:p w:rsidR="009922CC" w:rsidRPr="00F022C0" w:rsidRDefault="00A833D1" w:rsidP="00D97ADD">
      <w:pPr>
        <w:widowControl/>
        <w:ind w:right="8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C13CDE">
        <w:rPr>
          <w:rFonts w:ascii="Times New Roman" w:hAnsi="Times New Roman" w:cs="Times New Roman"/>
          <w:sz w:val="28"/>
          <w:szCs w:val="28"/>
        </w:rPr>
        <w:t xml:space="preserve"> </w:t>
      </w:r>
      <w:r w:rsidR="00F61809" w:rsidRPr="00F61809">
        <w:rPr>
          <w:rFonts w:ascii="Times New Roman" w:hAnsi="Times New Roman" w:cs="Times New Roman"/>
          <w:b/>
          <w:sz w:val="28"/>
          <w:szCs w:val="28"/>
        </w:rPr>
        <w:t>Общий объем финансирования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, </w:t>
      </w:r>
      <w:r w:rsidR="00C02AE6" w:rsidRPr="00F61809">
        <w:rPr>
          <w:rFonts w:ascii="Times New Roman" w:hAnsi="Times New Roman" w:cs="Times New Roman"/>
          <w:sz w:val="28"/>
          <w:szCs w:val="28"/>
        </w:rPr>
        <w:t>п</w:t>
      </w:r>
      <w:r w:rsidR="00C02AE6">
        <w:rPr>
          <w:rFonts w:ascii="Times New Roman" w:hAnsi="Times New Roman" w:cs="Times New Roman"/>
          <w:sz w:val="28"/>
          <w:szCs w:val="28"/>
        </w:rPr>
        <w:t>редусмотренного</w:t>
      </w:r>
      <w:r w:rsidR="0046082F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год</w:t>
      </w:r>
      <w:r w:rsidR="00C02AE6"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br/>
        <w:t>в соответствии с утвержденной Г</w:t>
      </w:r>
      <w:r w:rsidR="00F61809" w:rsidRPr="00F61809">
        <w:rPr>
          <w:rFonts w:ascii="Times New Roman" w:hAnsi="Times New Roman" w:cs="Times New Roman"/>
          <w:sz w:val="28"/>
          <w:szCs w:val="28"/>
        </w:rPr>
        <w:t>оспрограммой</w:t>
      </w:r>
      <w:r w:rsidR="00C02AE6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–</w:t>
      </w:r>
      <w:r w:rsidR="0046082F" w:rsidRPr="0046082F">
        <w:t xml:space="preserve"> </w:t>
      </w:r>
      <w:r w:rsidR="0046082F">
        <w:rPr>
          <w:rFonts w:ascii="Times New Roman" w:hAnsi="Times New Roman" w:cs="Times New Roman"/>
          <w:b/>
          <w:sz w:val="28"/>
          <w:szCs w:val="28"/>
        </w:rPr>
        <w:t>2 021,</w:t>
      </w:r>
      <w:r w:rsidR="00223F48">
        <w:rPr>
          <w:rFonts w:ascii="Times New Roman" w:hAnsi="Times New Roman" w:cs="Times New Roman"/>
          <w:b/>
          <w:sz w:val="28"/>
          <w:szCs w:val="28"/>
        </w:rPr>
        <w:t>871</w:t>
      </w:r>
      <w:r w:rsidR="00C02A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E4E4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95770" w:rsidRPr="00F022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247CE" w:rsidRPr="00F022C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683,095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3F48" w:rsidRPr="00385BE4">
              <w:rPr>
                <w:rFonts w:ascii="Times New Roman" w:hAnsi="Times New Roman" w:cs="Times New Roman"/>
                <w:sz w:val="28"/>
                <w:szCs w:val="28"/>
              </w:rPr>
              <w:t>615,096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723,680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385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922CC" w:rsidRPr="00385BE4" w:rsidRDefault="009922CC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385BE4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6A657B" w:rsidRPr="00385BE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85BE4" w:rsidRPr="00385BE4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r w:rsidR="00223F48" w:rsidRPr="00F05137">
        <w:rPr>
          <w:rFonts w:ascii="Times New Roman" w:hAnsi="Times New Roman" w:cs="Times New Roman"/>
          <w:b/>
          <w:sz w:val="28"/>
          <w:szCs w:val="28"/>
        </w:rPr>
        <w:t>42,493</w:t>
      </w:r>
      <w:r w:rsidR="00CE4E4B" w:rsidRPr="00385BE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="00CE4E4B" w:rsidRPr="00385B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 w:rsidRPr="00385BE4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26"/>
      </w:tblGrid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42,068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327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472" w:rsidRPr="00385BE4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421"/>
        </w:trPr>
        <w:tc>
          <w:tcPr>
            <w:tcW w:w="4125" w:type="dxa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26" w:type="dxa"/>
            <w:vAlign w:val="center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B247CE" w:rsidRPr="00385BE4" w:rsidRDefault="00D97ADD" w:rsidP="00D97ADD">
      <w:pPr>
        <w:widowControl/>
        <w:spacing w:before="240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33D1" w:rsidRPr="00385BE4">
        <w:rPr>
          <w:rFonts w:ascii="Times New Roman" w:hAnsi="Times New Roman" w:cs="Times New Roman"/>
          <w:b/>
          <w:sz w:val="28"/>
          <w:szCs w:val="28"/>
        </w:rPr>
        <w:t>7</w:t>
      </w:r>
      <w:r w:rsidR="00B247CE" w:rsidRPr="00385BE4">
        <w:rPr>
          <w:rFonts w:ascii="Times New Roman" w:hAnsi="Times New Roman" w:cs="Times New Roman"/>
          <w:b/>
          <w:sz w:val="28"/>
          <w:szCs w:val="28"/>
        </w:rPr>
        <w:t>. Сведения о фактических расходах за отчетный период</w:t>
      </w:r>
      <w:r w:rsidR="00C02AE6" w:rsidRPr="00385BE4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385BE4">
        <w:rPr>
          <w:rFonts w:ascii="Times New Roman" w:hAnsi="Times New Roman" w:cs="Times New Roman"/>
          <w:sz w:val="28"/>
          <w:szCs w:val="28"/>
        </w:rPr>
        <w:t>–</w:t>
      </w:r>
      <w:r w:rsidR="00B247CE" w:rsidRPr="00385BE4">
        <w:rPr>
          <w:rFonts w:ascii="Times New Roman" w:hAnsi="Times New Roman" w:cs="Times New Roman"/>
          <w:sz w:val="28"/>
          <w:szCs w:val="28"/>
        </w:rPr>
        <w:t xml:space="preserve"> </w:t>
      </w:r>
      <w:r w:rsidR="00223F48" w:rsidRPr="00F05137">
        <w:rPr>
          <w:rFonts w:ascii="Times New Roman" w:hAnsi="Times New Roman" w:cs="Times New Roman"/>
          <w:b/>
          <w:sz w:val="28"/>
          <w:szCs w:val="28"/>
        </w:rPr>
        <w:t>235,274</w:t>
      </w:r>
      <w:r w:rsidR="00A85254" w:rsidRPr="00385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E4B" w:rsidRPr="00385B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 w:rsidRPr="00385B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7AA1" w:rsidRPr="00385BE4">
        <w:rPr>
          <w:rFonts w:ascii="Times New Roman" w:hAnsi="Times New Roman" w:cs="Times New Roman"/>
          <w:sz w:val="28"/>
          <w:szCs w:val="28"/>
        </w:rPr>
        <w:t xml:space="preserve"> </w:t>
      </w:r>
      <w:r w:rsidR="00547695" w:rsidRPr="00385BE4">
        <w:rPr>
          <w:rFonts w:ascii="Times New Roman" w:hAnsi="Times New Roman" w:cs="Times New Roman"/>
          <w:sz w:val="28"/>
          <w:szCs w:val="28"/>
        </w:rPr>
        <w:t>(</w:t>
      </w:r>
      <w:r w:rsidR="00385BE4" w:rsidRPr="00385BE4">
        <w:rPr>
          <w:rFonts w:ascii="Times New Roman" w:hAnsi="Times New Roman" w:cs="Times New Roman"/>
          <w:sz w:val="28"/>
          <w:szCs w:val="28"/>
        </w:rPr>
        <w:t>12</w:t>
      </w:r>
      <w:r w:rsidR="00547695" w:rsidRPr="00385BE4">
        <w:rPr>
          <w:rFonts w:ascii="Times New Roman" w:hAnsi="Times New Roman" w:cs="Times New Roman"/>
          <w:sz w:val="28"/>
          <w:szCs w:val="28"/>
        </w:rPr>
        <w:t>% от общего годового объема)</w:t>
      </w:r>
      <w:r w:rsidR="00CE4E4B" w:rsidRPr="00385BE4">
        <w:rPr>
          <w:rFonts w:ascii="Times New Roman" w:hAnsi="Times New Roman" w:cs="Times New Roman"/>
          <w:sz w:val="28"/>
          <w:szCs w:val="28"/>
        </w:rPr>
        <w:t>,</w:t>
      </w:r>
      <w:r w:rsidR="00F022C0" w:rsidRPr="00385BE4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2E020D" w:rsidRPr="00385BE4" w:rsidTr="00385BE4">
        <w:tc>
          <w:tcPr>
            <w:tcW w:w="4110" w:type="dxa"/>
          </w:tcPr>
          <w:p w:rsidR="00F022C0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F022C0" w:rsidRPr="00385BE4" w:rsidRDefault="00F022C0" w:rsidP="0001047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472" w:rsidRPr="00385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</w:tc>
      </w:tr>
      <w:tr w:rsidR="002E020D" w:rsidRPr="00385BE4" w:rsidTr="00385BE4">
        <w:tc>
          <w:tcPr>
            <w:tcW w:w="4110" w:type="dxa"/>
          </w:tcPr>
          <w:p w:rsidR="00F022C0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F022C0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3F48" w:rsidRPr="00385BE4">
              <w:rPr>
                <w:rFonts w:ascii="Times New Roman" w:hAnsi="Times New Roman" w:cs="Times New Roman"/>
                <w:sz w:val="28"/>
                <w:szCs w:val="28"/>
              </w:rPr>
              <w:t>128,260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385BE4">
        <w:tc>
          <w:tcPr>
            <w:tcW w:w="4110" w:type="dxa"/>
          </w:tcPr>
          <w:p w:rsidR="00F022C0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F022C0" w:rsidRPr="00385BE4" w:rsidRDefault="00F022C0" w:rsidP="0001047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5254" w:rsidRPr="00385BE4">
              <w:rPr>
                <w:rFonts w:ascii="Times New Roman" w:hAnsi="Times New Roman" w:cs="Times New Roman"/>
                <w:sz w:val="28"/>
                <w:szCs w:val="28"/>
              </w:rPr>
              <w:t>107,014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385BE4">
        <w:tc>
          <w:tcPr>
            <w:tcW w:w="4110" w:type="dxa"/>
          </w:tcPr>
          <w:p w:rsidR="00F022C0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F022C0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385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D97ADD" w:rsidRDefault="009922CC" w:rsidP="00D97ADD">
      <w:pPr>
        <w:widowControl/>
        <w:spacing w:after="240"/>
        <w:ind w:right="82" w:firstLine="0"/>
        <w:rPr>
          <w:rFonts w:ascii="Times New Roman" w:hAnsi="Times New Roman" w:cs="Times New Roman"/>
          <w:sz w:val="28"/>
          <w:szCs w:val="28"/>
        </w:rPr>
      </w:pPr>
      <w:r w:rsidRPr="00385BE4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CE4E4B" w:rsidRPr="00385BE4">
        <w:rPr>
          <w:rFonts w:ascii="Times New Roman" w:hAnsi="Times New Roman" w:cs="Times New Roman"/>
          <w:sz w:val="28"/>
          <w:szCs w:val="28"/>
        </w:rPr>
        <w:t xml:space="preserve"> </w:t>
      </w:r>
      <w:r w:rsidR="006A657B" w:rsidRPr="00385BE4">
        <w:rPr>
          <w:rFonts w:ascii="Times New Roman" w:hAnsi="Times New Roman" w:cs="Times New Roman"/>
          <w:sz w:val="28"/>
          <w:szCs w:val="28"/>
        </w:rPr>
        <w:t>всего</w:t>
      </w:r>
      <w:r w:rsidR="00385BE4">
        <w:rPr>
          <w:rFonts w:ascii="Times New Roman" w:hAnsi="Times New Roman" w:cs="Times New Roman"/>
          <w:sz w:val="28"/>
          <w:szCs w:val="28"/>
        </w:rPr>
        <w:t xml:space="preserve"> –</w:t>
      </w:r>
      <w:r w:rsidR="006A657B">
        <w:rPr>
          <w:rFonts w:ascii="Times New Roman" w:hAnsi="Times New Roman" w:cs="Times New Roman"/>
          <w:sz w:val="28"/>
          <w:szCs w:val="28"/>
        </w:rPr>
        <w:t xml:space="preserve"> </w:t>
      </w:r>
      <w:r w:rsidR="00010472">
        <w:rPr>
          <w:rFonts w:ascii="Times New Roman" w:hAnsi="Times New Roman" w:cs="Times New Roman"/>
          <w:sz w:val="28"/>
          <w:szCs w:val="28"/>
        </w:rPr>
        <w:t>0,0</w:t>
      </w:r>
      <w:r w:rsidR="00CE4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E4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7ADD">
        <w:rPr>
          <w:rFonts w:ascii="Times New Roman" w:hAnsi="Times New Roman" w:cs="Times New Roman"/>
          <w:sz w:val="28"/>
          <w:szCs w:val="28"/>
        </w:rPr>
        <w:t>.</w:t>
      </w:r>
      <w:r w:rsidR="00C02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DD" w:rsidRDefault="00A833D1" w:rsidP="00D97ADD">
      <w:pPr>
        <w:widowControl/>
        <w:ind w:left="708"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Сведения об объёмах капитальных вложений за отчетный период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DD" w:rsidRDefault="007C098C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8E7" w:rsidRPr="0082207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Чеченской Республики от 13 ноября 2020 года № 434-р </w:t>
      </w:r>
      <w:r w:rsidR="00223F48">
        <w:rPr>
          <w:rFonts w:ascii="Times New Roman" w:hAnsi="Times New Roman" w:cs="Times New Roman"/>
          <w:sz w:val="28"/>
          <w:szCs w:val="28"/>
        </w:rPr>
        <w:t xml:space="preserve">было </w:t>
      </w:r>
      <w:r w:rsidR="00B968E7">
        <w:rPr>
          <w:rFonts w:ascii="Times New Roman" w:hAnsi="Times New Roman" w:cs="Times New Roman"/>
          <w:sz w:val="28"/>
          <w:szCs w:val="28"/>
        </w:rPr>
        <w:t>предусмотрено выделение</w:t>
      </w:r>
      <w:r w:rsidR="00B968E7" w:rsidRPr="0082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014" w:rsidRP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5B3014" w:rsidRPr="00B968E7">
        <w:rPr>
          <w:rFonts w:ascii="Times New Roman" w:hAnsi="Times New Roman" w:cs="Times New Roman"/>
          <w:sz w:val="28"/>
          <w:szCs w:val="28"/>
        </w:rPr>
        <w:t xml:space="preserve"> ЧР</w:t>
      </w:r>
      <w:r w:rsidR="005B3014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5B3014" w:rsidRPr="005B30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68E7">
        <w:rPr>
          <w:rFonts w:ascii="Times New Roman" w:hAnsi="Times New Roman" w:cs="Times New Roman"/>
          <w:sz w:val="28"/>
          <w:szCs w:val="28"/>
        </w:rPr>
        <w:t>29,</w:t>
      </w:r>
      <w:r w:rsidR="00B968E7" w:rsidRPr="0082207E">
        <w:rPr>
          <w:rFonts w:ascii="Times New Roman" w:hAnsi="Times New Roman" w:cs="Times New Roman"/>
          <w:sz w:val="28"/>
          <w:szCs w:val="28"/>
        </w:rPr>
        <w:t>5</w:t>
      </w:r>
      <w:r w:rsidR="00B968E7">
        <w:rPr>
          <w:rFonts w:ascii="Times New Roman" w:hAnsi="Times New Roman" w:cs="Times New Roman"/>
          <w:sz w:val="28"/>
          <w:szCs w:val="28"/>
        </w:rPr>
        <w:t xml:space="preserve">62 </w:t>
      </w:r>
      <w:proofErr w:type="gramStart"/>
      <w:r w:rsidR="00B968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968E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5B3014">
        <w:rPr>
          <w:rFonts w:ascii="Times New Roman" w:hAnsi="Times New Roman" w:cs="Times New Roman"/>
          <w:sz w:val="28"/>
          <w:szCs w:val="28"/>
        </w:rPr>
        <w:br/>
      </w:r>
      <w:r w:rsidR="00B968E7">
        <w:rPr>
          <w:rFonts w:ascii="Times New Roman" w:hAnsi="Times New Roman" w:cs="Times New Roman"/>
          <w:sz w:val="28"/>
          <w:szCs w:val="28"/>
        </w:rPr>
        <w:t>на реализацию мероприятия</w:t>
      </w:r>
      <w:r w:rsidR="0082207E" w:rsidRPr="0082207E">
        <w:rPr>
          <w:rFonts w:ascii="Times New Roman" w:hAnsi="Times New Roman" w:cs="Times New Roman"/>
          <w:sz w:val="28"/>
          <w:szCs w:val="28"/>
        </w:rPr>
        <w:t xml:space="preserve"> по строительству филиала государственного бюджетного учреждения Чеченской Республики «Республиканский многофункциональный центр предоставления государственных </w:t>
      </w:r>
      <w:r w:rsidR="005B3014">
        <w:rPr>
          <w:rFonts w:ascii="Times New Roman" w:hAnsi="Times New Roman" w:cs="Times New Roman"/>
          <w:sz w:val="28"/>
          <w:szCs w:val="28"/>
        </w:rPr>
        <w:br/>
      </w:r>
      <w:r w:rsidR="0082207E" w:rsidRPr="0082207E">
        <w:rPr>
          <w:rFonts w:ascii="Times New Roman" w:hAnsi="Times New Roman" w:cs="Times New Roman"/>
          <w:sz w:val="28"/>
          <w:szCs w:val="28"/>
        </w:rPr>
        <w:t>и муниципальных услуг» в Ножай-</w:t>
      </w:r>
      <w:proofErr w:type="spellStart"/>
      <w:r w:rsidR="0082207E" w:rsidRPr="0082207E">
        <w:rPr>
          <w:rFonts w:ascii="Times New Roman" w:hAnsi="Times New Roman" w:cs="Times New Roman"/>
          <w:sz w:val="28"/>
          <w:szCs w:val="28"/>
        </w:rPr>
        <w:t>Юртовском</w:t>
      </w:r>
      <w:proofErr w:type="spellEnd"/>
      <w:r w:rsidR="0082207E" w:rsidRPr="0082207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968E7">
        <w:rPr>
          <w:rFonts w:ascii="Times New Roman" w:hAnsi="Times New Roman" w:cs="Times New Roman"/>
          <w:sz w:val="28"/>
          <w:szCs w:val="28"/>
        </w:rPr>
        <w:t>.</w:t>
      </w:r>
    </w:p>
    <w:p w:rsidR="00E34DE6" w:rsidRPr="0082207E" w:rsidRDefault="0082207E" w:rsidP="00D97ADD">
      <w:pPr>
        <w:widowControl/>
        <w:spacing w:after="240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82207E">
        <w:rPr>
          <w:rFonts w:ascii="Times New Roman" w:hAnsi="Times New Roman" w:cs="Times New Roman"/>
          <w:sz w:val="28"/>
          <w:szCs w:val="28"/>
        </w:rPr>
        <w:t xml:space="preserve"> </w:t>
      </w:r>
      <w:r w:rsidR="00D97ADD">
        <w:rPr>
          <w:rFonts w:ascii="Times New Roman" w:hAnsi="Times New Roman" w:cs="Times New Roman"/>
          <w:sz w:val="28"/>
          <w:szCs w:val="28"/>
        </w:rPr>
        <w:t>Указанные</w:t>
      </w:r>
      <w:r w:rsidR="00223F48">
        <w:rPr>
          <w:rFonts w:ascii="Times New Roman" w:hAnsi="Times New Roman" w:cs="Times New Roman"/>
          <w:sz w:val="28"/>
          <w:szCs w:val="28"/>
        </w:rPr>
        <w:t xml:space="preserve"> средства были доведены</w:t>
      </w:r>
      <w:r w:rsidR="00223F48" w:rsidRPr="00223F48">
        <w:t xml:space="preserve"> </w:t>
      </w:r>
      <w:r w:rsidR="00223F48">
        <w:t xml:space="preserve">до </w:t>
      </w:r>
      <w:proofErr w:type="spellStart"/>
      <w:r w:rsidR="00223F48" w:rsidRPr="00223F48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223F48" w:rsidRPr="00223F48">
        <w:rPr>
          <w:rFonts w:ascii="Times New Roman" w:hAnsi="Times New Roman" w:cs="Times New Roman"/>
          <w:sz w:val="28"/>
          <w:szCs w:val="28"/>
        </w:rPr>
        <w:t xml:space="preserve"> ЧР</w:t>
      </w:r>
      <w:r w:rsidR="00627135">
        <w:rPr>
          <w:rFonts w:ascii="Times New Roman" w:hAnsi="Times New Roman" w:cs="Times New Roman"/>
          <w:sz w:val="28"/>
          <w:szCs w:val="28"/>
        </w:rPr>
        <w:t xml:space="preserve"> только в 2021 году</w:t>
      </w:r>
      <w:r w:rsidR="00223F48">
        <w:rPr>
          <w:rFonts w:ascii="Times New Roman" w:hAnsi="Times New Roman" w:cs="Times New Roman"/>
          <w:sz w:val="28"/>
          <w:szCs w:val="28"/>
        </w:rPr>
        <w:t xml:space="preserve"> </w:t>
      </w:r>
      <w:r w:rsidR="00D97ADD">
        <w:rPr>
          <w:rFonts w:ascii="Times New Roman" w:hAnsi="Times New Roman" w:cs="Times New Roman"/>
          <w:sz w:val="28"/>
          <w:szCs w:val="28"/>
        </w:rPr>
        <w:t>и</w:t>
      </w:r>
      <w:r w:rsidR="00664B0F">
        <w:rPr>
          <w:rFonts w:ascii="Times New Roman" w:hAnsi="Times New Roman" w:cs="Times New Roman"/>
          <w:sz w:val="28"/>
          <w:szCs w:val="28"/>
        </w:rPr>
        <w:t xml:space="preserve"> были направлены на погашение кредиторской задолженности</w:t>
      </w:r>
      <w:r w:rsidR="00223F48">
        <w:rPr>
          <w:rFonts w:ascii="Times New Roman" w:hAnsi="Times New Roman" w:cs="Times New Roman"/>
          <w:sz w:val="28"/>
          <w:szCs w:val="28"/>
        </w:rPr>
        <w:t>.</w:t>
      </w:r>
      <w:r w:rsidR="0001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7E" w:rsidRPr="00F61809" w:rsidRDefault="00A833D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запланированных и </w:t>
      </w:r>
      <w:r w:rsidR="00114AB0">
        <w:rPr>
          <w:rFonts w:ascii="Times New Roman" w:hAnsi="Times New Roman" w:cs="Times New Roman"/>
          <w:b/>
          <w:sz w:val="28"/>
          <w:szCs w:val="28"/>
        </w:rPr>
        <w:t>реализуемых в 1 квартале 2021</w:t>
      </w:r>
      <w:r w:rsidR="00114AB0" w:rsidRPr="00F618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AB0">
        <w:rPr>
          <w:rFonts w:ascii="Times New Roman" w:hAnsi="Times New Roman" w:cs="Times New Roman"/>
          <w:b/>
          <w:sz w:val="28"/>
          <w:szCs w:val="28"/>
        </w:rPr>
        <w:t>а</w:t>
      </w:r>
      <w:r w:rsidR="00114AB0" w:rsidRPr="00F6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AB0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  <w:r w:rsidR="00725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E4B" w:rsidRPr="00F61809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2835"/>
      </w:tblGrid>
      <w:tr w:rsidR="00B6165F" w:rsidRPr="00B6165F" w:rsidTr="00D97ADD">
        <w:tc>
          <w:tcPr>
            <w:tcW w:w="3544" w:type="dxa"/>
            <w:vMerge w:val="restart"/>
            <w:vAlign w:val="center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9" w:type="dxa"/>
            <w:gridSpan w:val="2"/>
            <w:vAlign w:val="center"/>
          </w:tcPr>
          <w:p w:rsidR="00B6165F" w:rsidRPr="00B6165F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Количество мероприятий (объектов), в том числе:</w:t>
            </w:r>
          </w:p>
        </w:tc>
        <w:tc>
          <w:tcPr>
            <w:tcW w:w="2835" w:type="dxa"/>
            <w:vMerge w:val="restart"/>
            <w:vAlign w:val="center"/>
          </w:tcPr>
          <w:p w:rsidR="00B6165F" w:rsidRPr="00B6165F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6165F" w:rsidRPr="00B6165F" w:rsidTr="00D97ADD">
        <w:tc>
          <w:tcPr>
            <w:tcW w:w="3544" w:type="dxa"/>
            <w:vMerge/>
          </w:tcPr>
          <w:p w:rsidR="00B6165F" w:rsidRPr="00B6165F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запланированных</w:t>
            </w:r>
          </w:p>
        </w:tc>
        <w:tc>
          <w:tcPr>
            <w:tcW w:w="1701" w:type="dxa"/>
            <w:vAlign w:val="center"/>
          </w:tcPr>
          <w:p w:rsidR="00B6165F" w:rsidRPr="00B6165F" w:rsidRDefault="00AC07DA" w:rsidP="00A42521">
            <w:pPr>
              <w:ind w:righ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A1D77">
              <w:rPr>
                <w:rFonts w:ascii="Times New Roman" w:hAnsi="Times New Roman" w:cs="Times New Roman"/>
              </w:rPr>
              <w:t>еализуемых</w:t>
            </w:r>
            <w:r w:rsidR="00664B0F">
              <w:rPr>
                <w:rFonts w:ascii="Times New Roman" w:hAnsi="Times New Roman" w:cs="Times New Roman"/>
              </w:rPr>
              <w:t xml:space="preserve"> в 1 кв. </w:t>
            </w:r>
          </w:p>
        </w:tc>
        <w:tc>
          <w:tcPr>
            <w:tcW w:w="2835" w:type="dxa"/>
            <w:vMerge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  <w:vAlign w:val="center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1418" w:type="dxa"/>
            <w:vAlign w:val="center"/>
          </w:tcPr>
          <w:p w:rsidR="00B6165F" w:rsidRPr="005B3014" w:rsidRDefault="00AE7393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B6165F" w:rsidRPr="00AC07DA" w:rsidRDefault="00AC07DA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C07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B6165F" w:rsidRPr="001D651E" w:rsidRDefault="00010472" w:rsidP="00A425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финансирования</w:t>
            </w:r>
          </w:p>
        </w:tc>
      </w:tr>
      <w:tr w:rsidR="00010472" w:rsidRPr="00B6165F" w:rsidTr="00D97ADD">
        <w:trPr>
          <w:trHeight w:val="816"/>
        </w:trPr>
        <w:tc>
          <w:tcPr>
            <w:tcW w:w="3544" w:type="dxa"/>
          </w:tcPr>
          <w:p w:rsidR="00010472" w:rsidRPr="00F61809" w:rsidRDefault="00010472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«Создание благоприятных условий для привлечения инвестиций в экономику Чеченской Республики»</w:t>
            </w:r>
          </w:p>
        </w:tc>
        <w:tc>
          <w:tcPr>
            <w:tcW w:w="1418" w:type="dxa"/>
          </w:tcPr>
          <w:p w:rsidR="00010472" w:rsidRPr="005B3014" w:rsidRDefault="00010472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010472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10472" w:rsidRPr="005B3014" w:rsidRDefault="00010472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010472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10472" w:rsidRPr="001D651E" w:rsidRDefault="00010472" w:rsidP="00385B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1825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1418" w:type="dxa"/>
            <w:vAlign w:val="center"/>
          </w:tcPr>
          <w:p w:rsidR="00B6165F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B6165F" w:rsidRPr="005B3014" w:rsidRDefault="00E24E35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6165F" w:rsidRPr="00B6165F" w:rsidRDefault="00B6165F" w:rsidP="00E24E35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1418" w:type="dxa"/>
            <w:vAlign w:val="center"/>
          </w:tcPr>
          <w:p w:rsidR="00B6165F" w:rsidRPr="005B3014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6165F" w:rsidRPr="005B3014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10472" w:rsidRPr="00B6165F" w:rsidTr="00D97ADD">
        <w:trPr>
          <w:trHeight w:val="298"/>
        </w:trPr>
        <w:tc>
          <w:tcPr>
            <w:tcW w:w="3544" w:type="dxa"/>
          </w:tcPr>
          <w:p w:rsidR="00010472" w:rsidRPr="00B6165F" w:rsidRDefault="00010472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Чеченской Республике»</w:t>
            </w:r>
          </w:p>
        </w:tc>
        <w:tc>
          <w:tcPr>
            <w:tcW w:w="1418" w:type="dxa"/>
            <w:vAlign w:val="center"/>
          </w:tcPr>
          <w:p w:rsidR="00010472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010472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10472" w:rsidRPr="001D651E" w:rsidRDefault="0029227D" w:rsidP="00385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227D">
              <w:rPr>
                <w:rFonts w:ascii="Times New Roman" w:hAnsi="Times New Roman" w:cs="Times New Roman"/>
              </w:rPr>
              <w:t>В соответствии с правилами предоставления субсидий ведётся работа по отбору получателей субсидий</w:t>
            </w: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B616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165F" w:rsidRPr="005B3014" w:rsidRDefault="00DD49FB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01" w:type="dxa"/>
            <w:vAlign w:val="center"/>
          </w:tcPr>
          <w:p w:rsidR="00B6165F" w:rsidRPr="00AC07DA" w:rsidRDefault="00AC07DA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07D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</w:tbl>
    <w:p w:rsid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069C5">
        <w:rPr>
          <w:rFonts w:ascii="Times New Roman" w:hAnsi="Times New Roman" w:cs="Times New Roman"/>
          <w:i/>
        </w:rPr>
        <w:t>(выполненными считать мероприятия от 90% и выше)</w:t>
      </w:r>
    </w:p>
    <w:p w:rsidR="00694E00" w:rsidRDefault="00694E00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7E7100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E7100">
        <w:rPr>
          <w:rFonts w:ascii="Times New Roman" w:hAnsi="Times New Roman" w:cs="Times New Roman"/>
          <w:b/>
          <w:sz w:val="28"/>
          <w:szCs w:val="28"/>
        </w:rPr>
        <w:t>10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 государственной программы</w:t>
      </w:r>
      <w:r w:rsidR="00BD7C2C" w:rsidRPr="007E7100">
        <w:rPr>
          <w:rFonts w:ascii="Times New Roman" w:hAnsi="Times New Roman" w:cs="Times New Roman"/>
          <w:b/>
          <w:sz w:val="28"/>
          <w:szCs w:val="28"/>
        </w:rPr>
        <w:t>,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D1" w:rsidRPr="007E7100">
        <w:rPr>
          <w:rFonts w:ascii="Times New Roman" w:hAnsi="Times New Roman" w:cs="Times New Roman"/>
          <w:b/>
          <w:sz w:val="28"/>
          <w:szCs w:val="28"/>
        </w:rPr>
        <w:t>предусмотренных в 2020</w:t>
      </w:r>
      <w:r w:rsidR="00BD7C2C" w:rsidRPr="007E7100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9922CC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DB" w:rsidRPr="007E710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1D65" w:rsidRPr="00D11D65" w:rsidRDefault="00D97ADD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D11D65"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D6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D65">
        <w:rPr>
          <w:rFonts w:ascii="Times New Roman" w:hAnsi="Times New Roman" w:cs="Times New Roman"/>
          <w:sz w:val="28"/>
          <w:szCs w:val="28"/>
        </w:rPr>
        <w:t>достижение 26</w:t>
      </w:r>
      <w:r w:rsidR="00D11D65" w:rsidRPr="00D11D65">
        <w:rPr>
          <w:rFonts w:ascii="Times New Roman" w:hAnsi="Times New Roman" w:cs="Times New Roman"/>
          <w:sz w:val="28"/>
          <w:szCs w:val="28"/>
        </w:rPr>
        <w:t xml:space="preserve"> индикативных показателей Госпрограммы.</w:t>
      </w:r>
    </w:p>
    <w:p w:rsidR="00D11D65" w:rsidRPr="00D11D65" w:rsidRDefault="00D11D65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D97ADD" w:rsidRPr="003A1D77" w:rsidTr="00D97ADD">
        <w:tc>
          <w:tcPr>
            <w:tcW w:w="5387" w:type="dxa"/>
            <w:vMerge w:val="restart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lastRenderedPageBreak/>
              <w:t>Наименование подпрограммы</w:t>
            </w:r>
          </w:p>
        </w:tc>
        <w:tc>
          <w:tcPr>
            <w:tcW w:w="4111" w:type="dxa"/>
            <w:gridSpan w:val="2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Количество индикативных показателей, в том числе:</w:t>
            </w:r>
          </w:p>
        </w:tc>
      </w:tr>
      <w:tr w:rsidR="00D97ADD" w:rsidRPr="003A1D77" w:rsidTr="00D97ADD">
        <w:tc>
          <w:tcPr>
            <w:tcW w:w="5387" w:type="dxa"/>
            <w:vMerge/>
          </w:tcPr>
          <w:p w:rsidR="00D97ADD" w:rsidRPr="003A1D77" w:rsidRDefault="00D97ADD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запланированных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невыполненных</w:t>
            </w:r>
          </w:p>
        </w:tc>
      </w:tr>
      <w:tr w:rsidR="00D97ADD" w:rsidRPr="003A1D77" w:rsidTr="00D97ADD">
        <w:trPr>
          <w:trHeight w:val="583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</w:tr>
      <w:tr w:rsidR="00D97ADD" w:rsidRPr="003A1D77" w:rsidTr="00D97ADD">
        <w:trPr>
          <w:trHeight w:val="958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«Создание благоприятных условий для привлечения инвестиций в экономику Чеченской Республики»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3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5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4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Чеченской Республике»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10</w:t>
            </w:r>
          </w:p>
        </w:tc>
      </w:tr>
      <w:tr w:rsidR="00D97ADD" w:rsidRPr="00AD2338" w:rsidTr="00D97ADD">
        <w:trPr>
          <w:trHeight w:val="298"/>
        </w:trPr>
        <w:tc>
          <w:tcPr>
            <w:tcW w:w="5387" w:type="dxa"/>
          </w:tcPr>
          <w:p w:rsidR="00D97ADD" w:rsidRPr="003A1D77" w:rsidRDefault="00D97ADD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3A1D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D7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  <w:vAlign w:val="center"/>
          </w:tcPr>
          <w:p w:rsidR="00D97ADD" w:rsidRPr="00AD2338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D77"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E34DE6" w:rsidRP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069C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не</w:t>
      </w:r>
      <w:r w:rsidRPr="007069C5">
        <w:rPr>
          <w:rFonts w:ascii="Times New Roman" w:hAnsi="Times New Roman" w:cs="Times New Roman"/>
          <w:i/>
        </w:rPr>
        <w:t xml:space="preserve">выполненными считать </w:t>
      </w:r>
      <w:r>
        <w:rPr>
          <w:rFonts w:ascii="Times New Roman" w:hAnsi="Times New Roman" w:cs="Times New Roman"/>
          <w:i/>
        </w:rPr>
        <w:t xml:space="preserve">индикативные показатели, достижение которых меньше </w:t>
      </w:r>
      <w:r>
        <w:rPr>
          <w:rFonts w:ascii="Times New Roman" w:hAnsi="Times New Roman" w:cs="Times New Roman"/>
          <w:i/>
        </w:rPr>
        <w:br/>
        <w:t>100 %)</w:t>
      </w:r>
    </w:p>
    <w:p w:rsidR="007E7100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E7100">
        <w:rPr>
          <w:rFonts w:ascii="Times New Roman" w:hAnsi="Times New Roman" w:cs="Times New Roman"/>
          <w:b/>
          <w:sz w:val="28"/>
          <w:szCs w:val="28"/>
        </w:rPr>
        <w:t>11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. Основные резул</w:t>
      </w:r>
      <w:r w:rsidR="0077362F">
        <w:rPr>
          <w:rFonts w:ascii="Times New Roman" w:hAnsi="Times New Roman" w:cs="Times New Roman"/>
          <w:b/>
          <w:sz w:val="28"/>
          <w:szCs w:val="28"/>
        </w:rPr>
        <w:t>ьтаты реализации государственной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7362F">
        <w:rPr>
          <w:rFonts w:ascii="Times New Roman" w:hAnsi="Times New Roman" w:cs="Times New Roman"/>
          <w:b/>
          <w:sz w:val="28"/>
          <w:szCs w:val="28"/>
        </w:rPr>
        <w:t>ы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56D4" w:rsidRPr="007E7100">
        <w:rPr>
          <w:rFonts w:ascii="Times New Roman" w:hAnsi="Times New Roman" w:cs="Times New Roman"/>
          <w:b/>
          <w:sz w:val="28"/>
          <w:szCs w:val="28"/>
        </w:rPr>
        <w:t>о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тчетном году </w:t>
      </w:r>
      <w:r w:rsidR="003759DB" w:rsidRPr="007E710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7E7100">
        <w:rPr>
          <w:rFonts w:ascii="Times New Roman" w:hAnsi="Times New Roman" w:cs="Times New Roman"/>
          <w:b/>
          <w:sz w:val="28"/>
          <w:szCs w:val="28"/>
        </w:rPr>
        <w:t>:</w:t>
      </w:r>
    </w:p>
    <w:p w:rsidR="00603DB9" w:rsidRPr="004C0A7D" w:rsidRDefault="007E7100" w:rsidP="00D11D65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7E7100">
        <w:rPr>
          <w:rFonts w:ascii="Times New Roman" w:hAnsi="Times New Roman" w:cs="Times New Roman"/>
          <w:sz w:val="28"/>
          <w:szCs w:val="28"/>
        </w:rPr>
        <w:t>в рамка</w:t>
      </w:r>
      <w:r w:rsidR="00E24E35">
        <w:rPr>
          <w:rFonts w:ascii="Times New Roman" w:hAnsi="Times New Roman" w:cs="Times New Roman"/>
          <w:sz w:val="28"/>
          <w:szCs w:val="28"/>
        </w:rPr>
        <w:t>х реализации Госпрограммы в 1 квартале 2021 года</w:t>
      </w:r>
      <w:r w:rsidRPr="007E7100">
        <w:rPr>
          <w:rFonts w:ascii="Times New Roman" w:hAnsi="Times New Roman" w:cs="Times New Roman"/>
          <w:sz w:val="28"/>
          <w:szCs w:val="28"/>
        </w:rPr>
        <w:t xml:space="preserve"> </w:t>
      </w:r>
      <w:r w:rsidR="00DD49FB">
        <w:rPr>
          <w:rFonts w:ascii="Times New Roman" w:hAnsi="Times New Roman" w:cs="Times New Roman"/>
          <w:sz w:val="28"/>
          <w:szCs w:val="28"/>
        </w:rPr>
        <w:t>из запланированных 54</w:t>
      </w:r>
      <w:r w:rsidR="00603DB9" w:rsidRPr="00603DB9">
        <w:rPr>
          <w:rFonts w:ascii="Times New Roman" w:hAnsi="Times New Roman" w:cs="Times New Roman"/>
          <w:sz w:val="28"/>
          <w:szCs w:val="28"/>
        </w:rPr>
        <w:t xml:space="preserve"> </w:t>
      </w:r>
      <w:r w:rsidR="00603DB9">
        <w:rPr>
          <w:rFonts w:ascii="Times New Roman" w:hAnsi="Times New Roman" w:cs="Times New Roman"/>
          <w:sz w:val="28"/>
          <w:szCs w:val="28"/>
        </w:rPr>
        <w:t>мероприятий</w:t>
      </w:r>
      <w:r w:rsidR="00D11D65">
        <w:rPr>
          <w:rFonts w:ascii="Times New Roman" w:hAnsi="Times New Roman" w:cs="Times New Roman"/>
          <w:sz w:val="28"/>
          <w:szCs w:val="28"/>
        </w:rPr>
        <w:t xml:space="preserve"> </w:t>
      </w:r>
      <w:r w:rsidR="00D11D65">
        <w:rPr>
          <w:rFonts w:ascii="Times New Roman" w:hAnsi="Times New Roman" w:cs="Times New Roman"/>
          <w:i/>
          <w:sz w:val="28"/>
          <w:szCs w:val="28"/>
        </w:rPr>
        <w:t>(</w:t>
      </w:r>
      <w:r w:rsidR="00D11D65" w:rsidRPr="00603DB9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="00D11D65" w:rsidRPr="00603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23-х</w:t>
      </w:r>
      <w:r w:rsidR="00D11D65" w:rsidRPr="00603DB9">
        <w:rPr>
          <w:rFonts w:ascii="Times New Roman" w:hAnsi="Times New Roman" w:cs="Times New Roman"/>
          <w:i/>
          <w:sz w:val="28"/>
          <w:szCs w:val="28"/>
        </w:rPr>
        <w:t xml:space="preserve"> предусмотрена без </w:t>
      </w:r>
      <w:r w:rsidR="00D11D65" w:rsidRPr="004C0A7D">
        <w:rPr>
          <w:rFonts w:ascii="Times New Roman" w:hAnsi="Times New Roman" w:cs="Times New Roman"/>
          <w:i/>
          <w:sz w:val="28"/>
          <w:szCs w:val="28"/>
        </w:rPr>
        <w:t>финансирования)</w:t>
      </w:r>
      <w:r w:rsidR="00603DB9" w:rsidRPr="004C0A7D">
        <w:rPr>
          <w:rFonts w:ascii="Times New Roman" w:hAnsi="Times New Roman" w:cs="Times New Roman"/>
          <w:sz w:val="28"/>
          <w:szCs w:val="28"/>
        </w:rPr>
        <w:t>,</w:t>
      </w:r>
      <w:r w:rsidR="00603DB9" w:rsidRPr="004C0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</w:t>
      </w:r>
      <w:r w:rsidR="0029227D" w:rsidRPr="004C0A7D">
        <w:rPr>
          <w:rFonts w:ascii="Times New Roman" w:hAnsi="Times New Roman" w:cs="Times New Roman"/>
          <w:sz w:val="28"/>
          <w:szCs w:val="28"/>
        </w:rPr>
        <w:t>реал</w:t>
      </w:r>
      <w:r w:rsidR="00664B0F">
        <w:rPr>
          <w:rFonts w:ascii="Times New Roman" w:hAnsi="Times New Roman" w:cs="Times New Roman"/>
          <w:sz w:val="28"/>
          <w:szCs w:val="28"/>
        </w:rPr>
        <w:t>из</w:t>
      </w:r>
      <w:r w:rsidR="00D97ADD">
        <w:rPr>
          <w:rFonts w:ascii="Times New Roman" w:hAnsi="Times New Roman" w:cs="Times New Roman"/>
          <w:sz w:val="28"/>
          <w:szCs w:val="28"/>
        </w:rPr>
        <w:t>ация</w:t>
      </w:r>
      <w:r w:rsidR="0029227D" w:rsidRPr="004C0A7D">
        <w:rPr>
          <w:rFonts w:ascii="Times New Roman" w:hAnsi="Times New Roman" w:cs="Times New Roman"/>
          <w:sz w:val="28"/>
          <w:szCs w:val="28"/>
        </w:rPr>
        <w:t xml:space="preserve"> </w:t>
      </w:r>
      <w:r w:rsidR="00AC07D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1D65" w:rsidRPr="004C0A7D">
        <w:t xml:space="preserve"> </w:t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>в разрезе подпрограмм:</w:t>
      </w:r>
    </w:p>
    <w:p w:rsidR="002318D1" w:rsidRPr="004C0A7D" w:rsidRDefault="002318D1" w:rsidP="00D97ADD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4C0A7D">
        <w:rPr>
          <w:rFonts w:ascii="Times New Roman" w:hAnsi="Times New Roman" w:cs="Times New Roman"/>
          <w:b/>
          <w:i/>
          <w:sz w:val="28"/>
          <w:szCs w:val="28"/>
        </w:rPr>
        <w:t>Подпрограмма «Противодействие коррупции в Чеченской Республике»</w:t>
      </w:r>
    </w:p>
    <w:p w:rsidR="00623832" w:rsidRPr="004C0A7D" w:rsidRDefault="00623832" w:rsidP="00A4252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подпрограммы направлены на обеспечение защиты прав </w:t>
      </w:r>
      <w:r w:rsidRPr="004C0A7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законных интересов граждан, общества и государства от проявления коррупции путем устранения причин и условий, порождающих коррупцию,</w:t>
      </w:r>
      <w:r w:rsidRPr="004C0A7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совершенствования системы противодействия коррупции в органах исполнительной власти и местного самоуправления Чеченской Республики.</w:t>
      </w:r>
    </w:p>
    <w:p w:rsidR="0054502B" w:rsidRPr="004C0A7D" w:rsidRDefault="0054502B" w:rsidP="0054502B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C0A7D">
        <w:rPr>
          <w:rFonts w:ascii="Times New Roman" w:hAnsi="Times New Roman" w:cs="Times New Roman"/>
          <w:sz w:val="28"/>
          <w:szCs w:val="28"/>
        </w:rPr>
        <w:t>По состоянию на 01.04.2021</w:t>
      </w:r>
      <w:r w:rsidR="00D97ADD">
        <w:rPr>
          <w:rFonts w:ascii="Times New Roman" w:hAnsi="Times New Roman" w:cs="Times New Roman"/>
          <w:sz w:val="28"/>
          <w:szCs w:val="28"/>
        </w:rPr>
        <w:t xml:space="preserve"> г.</w:t>
      </w:r>
      <w:r w:rsidRPr="004C0A7D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Подпрограммы проведена следующая работа:</w:t>
      </w:r>
    </w:p>
    <w:p w:rsidR="0054502B" w:rsidRPr="004C0A7D" w:rsidRDefault="00D97ADD" w:rsidP="0054502B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02B" w:rsidRPr="004C0A7D">
        <w:rPr>
          <w:rFonts w:ascii="Times New Roman" w:hAnsi="Times New Roman" w:cs="Times New Roman"/>
          <w:sz w:val="28"/>
          <w:szCs w:val="28"/>
        </w:rPr>
        <w:t xml:space="preserve">экспертиза проектов нормативных правовых актов, разработанных органами исполнительной власти Чеченской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4502B" w:rsidRPr="004C0A7D">
        <w:rPr>
          <w:rFonts w:ascii="Times New Roman" w:hAnsi="Times New Roman" w:cs="Times New Roman"/>
          <w:sz w:val="28"/>
          <w:szCs w:val="28"/>
        </w:rPr>
        <w:t>100%;</w:t>
      </w:r>
    </w:p>
    <w:p w:rsidR="0054502B" w:rsidRPr="004C0A7D" w:rsidRDefault="00D97ADD" w:rsidP="0054502B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02B" w:rsidRPr="004C0A7D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фактов коррупции со стороны государственных гражданских служащих Чеченской Республики </w:t>
      </w:r>
      <w:r>
        <w:rPr>
          <w:rFonts w:ascii="Times New Roman" w:hAnsi="Times New Roman" w:cs="Times New Roman"/>
          <w:sz w:val="28"/>
          <w:szCs w:val="28"/>
        </w:rPr>
        <w:t>– ежемесячно;</w:t>
      </w:r>
      <w:r w:rsidR="0054502B" w:rsidRPr="004C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2B" w:rsidRPr="004C0A7D" w:rsidRDefault="00D97ADD" w:rsidP="0054502B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502B" w:rsidRPr="004C0A7D">
        <w:rPr>
          <w:rFonts w:ascii="Times New Roman" w:hAnsi="Times New Roman" w:cs="Times New Roman"/>
          <w:sz w:val="28"/>
          <w:szCs w:val="28"/>
        </w:rPr>
        <w:t>информация о проводимой антикоррупционной деятельности размещается на официальных сайтах органов исполнительной власти Чеченской Республики.</w:t>
      </w:r>
    </w:p>
    <w:p w:rsidR="0054502B" w:rsidRPr="004C0A7D" w:rsidRDefault="0054502B" w:rsidP="0054502B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C0A7D">
        <w:rPr>
          <w:rFonts w:ascii="Times New Roman" w:hAnsi="Times New Roman" w:cs="Times New Roman"/>
          <w:sz w:val="28"/>
          <w:szCs w:val="28"/>
        </w:rPr>
        <w:t>В связи с отсутствием финансирования мероприятия Подпрограммы, требующие финансовых затрат, в I квартале 2021 года не осуществлялись.</w:t>
      </w:r>
    </w:p>
    <w:p w:rsidR="00AE7393" w:rsidRPr="004C0A7D" w:rsidRDefault="0054502B" w:rsidP="0054502B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C0A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7393" w:rsidRPr="004C0A7D">
        <w:rPr>
          <w:rFonts w:ascii="Times New Roman" w:hAnsi="Times New Roman" w:cs="Times New Roman"/>
          <w:b/>
          <w:i/>
          <w:sz w:val="28"/>
          <w:szCs w:val="28"/>
        </w:rPr>
        <w:t>Подпрограмма «Создание благоприятных условий для привлечения инвестиций в экономику Чеченской Республики»</w:t>
      </w:r>
    </w:p>
    <w:p w:rsidR="001A4413" w:rsidRDefault="00D97ADD" w:rsidP="00E25BCE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413">
        <w:rPr>
          <w:rFonts w:ascii="Times New Roman" w:hAnsi="Times New Roman" w:cs="Times New Roman"/>
          <w:sz w:val="28"/>
          <w:szCs w:val="28"/>
        </w:rPr>
        <w:t>З</w:t>
      </w:r>
      <w:r w:rsidR="00E25BCE" w:rsidRPr="004C0A7D">
        <w:rPr>
          <w:rFonts w:ascii="Times New Roman" w:hAnsi="Times New Roman" w:cs="Times New Roman"/>
          <w:sz w:val="28"/>
          <w:szCs w:val="28"/>
        </w:rPr>
        <w:t>а отчетный период из внебюджетных источников привлечено 107,01</w:t>
      </w:r>
      <w:r w:rsidR="008839A3" w:rsidRPr="004C0A7D">
        <w:rPr>
          <w:rFonts w:ascii="Times New Roman" w:hAnsi="Times New Roman" w:cs="Times New Roman"/>
          <w:sz w:val="28"/>
          <w:szCs w:val="28"/>
        </w:rPr>
        <w:t>4</w:t>
      </w:r>
      <w:r w:rsidR="001A4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4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A4413">
        <w:rPr>
          <w:rFonts w:ascii="Times New Roman" w:hAnsi="Times New Roman" w:cs="Times New Roman"/>
          <w:sz w:val="28"/>
          <w:szCs w:val="28"/>
        </w:rPr>
        <w:t xml:space="preserve"> </w:t>
      </w:r>
      <w:r w:rsidR="00E25BCE" w:rsidRPr="004C0A7D">
        <w:rPr>
          <w:rFonts w:ascii="Times New Roman" w:hAnsi="Times New Roman" w:cs="Times New Roman"/>
          <w:sz w:val="28"/>
          <w:szCs w:val="28"/>
        </w:rPr>
        <w:t>рублей, иные результаты реализации мероприятий отсутствуют.</w:t>
      </w:r>
    </w:p>
    <w:p w:rsidR="001A4413" w:rsidRDefault="001A4413" w:rsidP="00E25BCE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BCE" w:rsidRPr="004C0A7D">
        <w:rPr>
          <w:rFonts w:ascii="Times New Roman" w:hAnsi="Times New Roman" w:cs="Times New Roman"/>
          <w:sz w:val="28"/>
          <w:szCs w:val="28"/>
        </w:rPr>
        <w:t>Бюджетные средства, предусмотренные в 2021 году по линии Госпрограммы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BCE" w:rsidRPr="004C0A7D">
        <w:rPr>
          <w:rFonts w:ascii="Times New Roman" w:hAnsi="Times New Roman" w:cs="Times New Roman"/>
          <w:sz w:val="28"/>
          <w:szCs w:val="28"/>
        </w:rPr>
        <w:t xml:space="preserve"> в настоящее время не доведены до Чеченской Республики.</w:t>
      </w:r>
    </w:p>
    <w:p w:rsidR="00ED07E2" w:rsidRPr="004C0A7D" w:rsidRDefault="001A4413" w:rsidP="00E25BCE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7E2" w:rsidRPr="004C0A7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="00ED07E2" w:rsidRPr="004C0A7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81248C" w:rsidRPr="0081248C" w:rsidRDefault="001A4413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81248C" w:rsidRPr="0081248C">
        <w:rPr>
          <w:rFonts w:ascii="Times New Roman" w:hAnsi="Times New Roman" w:cs="Times New Roman"/>
          <w:sz w:val="28"/>
          <w:szCs w:val="28"/>
          <w:lang w:eastAsia="en-US"/>
        </w:rPr>
        <w:t>а базе МФЦ предоставляется свыше 149 услуг федеральных органов власти и внебюджетных фондов, услуги органов исполнительной власти Чеченской Республики и услуги органов местного самоуправления.</w:t>
      </w:r>
    </w:p>
    <w:p w:rsidR="0081248C" w:rsidRPr="0081248C" w:rsidRDefault="0081248C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1248C">
        <w:rPr>
          <w:rFonts w:ascii="Times New Roman" w:hAnsi="Times New Roman" w:cs="Times New Roman"/>
          <w:sz w:val="28"/>
          <w:szCs w:val="28"/>
          <w:lang w:eastAsia="en-US"/>
        </w:rPr>
        <w:t>По данным выгрузки из информационно-аналитической системы мониторинга качества государственных услуг за 1 квартал 2021 года от заявителей, обратившихся в МФЦ Чеченской Республики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поступило                         1728 оценок, из которых 96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4 % 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>положительные.</w:t>
      </w:r>
    </w:p>
    <w:p w:rsidR="0081248C" w:rsidRPr="0081248C" w:rsidRDefault="0081248C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1248C">
        <w:rPr>
          <w:rFonts w:ascii="Times New Roman" w:hAnsi="Times New Roman" w:cs="Times New Roman"/>
          <w:sz w:val="28"/>
          <w:szCs w:val="28"/>
          <w:lang w:eastAsia="en-US"/>
        </w:rPr>
        <w:t>По итогам работы МФЦ Чеченской Республики за 1 квартал 2021 года населению республики оказано 125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>712</w:t>
      </w:r>
      <w:r w:rsidR="001A4413" w:rsidRPr="001A44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услуг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81248C" w:rsidRPr="0081248C" w:rsidRDefault="0081248C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1248C">
        <w:rPr>
          <w:rFonts w:ascii="Times New Roman" w:hAnsi="Times New Roman" w:cs="Times New Roman"/>
          <w:sz w:val="28"/>
          <w:szCs w:val="28"/>
          <w:lang w:eastAsia="en-US"/>
        </w:rPr>
        <w:t>95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479 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федеральных органов исполнительной власти;</w:t>
      </w:r>
    </w:p>
    <w:p w:rsidR="0081248C" w:rsidRPr="0081248C" w:rsidRDefault="0081248C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1248C">
        <w:rPr>
          <w:rFonts w:ascii="Times New Roman" w:hAnsi="Times New Roman" w:cs="Times New Roman"/>
          <w:sz w:val="28"/>
          <w:szCs w:val="28"/>
          <w:lang w:eastAsia="en-US"/>
        </w:rPr>
        <w:t>17045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 исполнительной власти;</w:t>
      </w:r>
    </w:p>
    <w:p w:rsidR="0081248C" w:rsidRPr="0081248C" w:rsidRDefault="0081248C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7681 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 местного самоуправления;</w:t>
      </w:r>
    </w:p>
    <w:p w:rsidR="0081248C" w:rsidRPr="0081248C" w:rsidRDefault="0081248C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5507 </w:t>
      </w:r>
      <w:r w:rsidR="001A441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иные услуги (регистрация или подтверждение учетной записи                          в ЕСИА и услуги корпорации МСП).</w:t>
      </w:r>
    </w:p>
    <w:p w:rsidR="0081248C" w:rsidRPr="0081248C" w:rsidRDefault="001A4413" w:rsidP="0081248C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81248C" w:rsidRPr="0081248C">
        <w:rPr>
          <w:rFonts w:ascii="Times New Roman" w:hAnsi="Times New Roman" w:cs="Times New Roman"/>
          <w:sz w:val="28"/>
          <w:szCs w:val="28"/>
          <w:lang w:eastAsia="en-US"/>
        </w:rPr>
        <w:t>а совершенные федеральными органами исполнительной власти юридически значимые действия при подаче заявления в МФЦ по состоянию на 1 апреля 2021 года в бюджет</w:t>
      </w:r>
      <w:r w:rsidR="0081248C">
        <w:rPr>
          <w:rFonts w:ascii="Times New Roman" w:hAnsi="Times New Roman" w:cs="Times New Roman"/>
          <w:sz w:val="28"/>
          <w:szCs w:val="28"/>
          <w:lang w:eastAsia="en-US"/>
        </w:rPr>
        <w:t xml:space="preserve"> Чеченской Республики поступило</w:t>
      </w:r>
      <w:r w:rsidR="0081248C"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20,641 </w:t>
      </w:r>
      <w:proofErr w:type="gramStart"/>
      <w:r w:rsidR="0081248C" w:rsidRPr="0081248C">
        <w:rPr>
          <w:rFonts w:ascii="Times New Roman" w:hAnsi="Times New Roman" w:cs="Times New Roman"/>
          <w:sz w:val="28"/>
          <w:szCs w:val="28"/>
          <w:lang w:eastAsia="en-US"/>
        </w:rPr>
        <w:t>млн</w:t>
      </w:r>
      <w:proofErr w:type="gramEnd"/>
      <w:r w:rsidR="0081248C" w:rsidRPr="0081248C">
        <w:rPr>
          <w:rFonts w:ascii="Times New Roman" w:hAnsi="Times New Roman" w:cs="Times New Roman"/>
          <w:sz w:val="28"/>
          <w:szCs w:val="28"/>
          <w:lang w:eastAsia="en-US"/>
        </w:rPr>
        <w:t xml:space="preserve"> рублей.</w:t>
      </w:r>
    </w:p>
    <w:p w:rsidR="00ED07E2" w:rsidRPr="003A1D77" w:rsidRDefault="00ED07E2" w:rsidP="00A42521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 </w:t>
      </w:r>
    </w:p>
    <w:p w:rsidR="00457960" w:rsidRPr="003A1D77" w:rsidRDefault="001A4413" w:rsidP="00A42521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осуществляется к</w:t>
      </w:r>
      <w:r w:rsidR="0054502B" w:rsidRPr="003A1D77">
        <w:rPr>
          <w:rFonts w:ascii="Times New Roman" w:hAnsi="Times New Roman" w:cs="Times New Roman"/>
          <w:sz w:val="28"/>
          <w:szCs w:val="28"/>
        </w:rPr>
        <w:t>адровое, административно-правовое, материально-техническое и информационное обеспечение деятельности и выполнения функций Министерства экономического, территориального развития и торговли Чеченской Республики</w:t>
      </w:r>
      <w:r w:rsidR="0045796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57960" w:rsidRPr="003A1D77">
        <w:rPr>
          <w:rFonts w:ascii="Times New Roman" w:hAnsi="Times New Roman" w:cs="Times New Roman"/>
          <w:sz w:val="28"/>
          <w:szCs w:val="28"/>
        </w:rPr>
        <w:t>и Государственного комитета цен и тарифов Чеченской Республики</w:t>
      </w:r>
      <w:r w:rsidR="00C72249">
        <w:rPr>
          <w:rFonts w:ascii="Times New Roman" w:hAnsi="Times New Roman" w:cs="Times New Roman"/>
          <w:sz w:val="28"/>
          <w:szCs w:val="28"/>
        </w:rPr>
        <w:t>.</w:t>
      </w:r>
    </w:p>
    <w:p w:rsidR="005E3FA0" w:rsidRPr="003A1D77" w:rsidRDefault="005E3FA0" w:rsidP="00457960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</w:t>
      </w:r>
      <w:r w:rsidRPr="003A1D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Республики» в сфере обеспечения защиты прав потребителей </w:t>
      </w:r>
      <w:r w:rsidRPr="003A1D77">
        <w:rPr>
          <w:rFonts w:ascii="Times New Roman" w:hAnsi="Times New Roman" w:cs="Times New Roman"/>
          <w:b/>
          <w:i/>
          <w:sz w:val="28"/>
          <w:szCs w:val="28"/>
        </w:rPr>
        <w:br/>
        <w:t>и регулированию потребительского рынка»</w:t>
      </w:r>
    </w:p>
    <w:p w:rsidR="005E3FA0" w:rsidRPr="003A1D77" w:rsidRDefault="00C72249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457960" w:rsidRPr="003A1D77">
        <w:rPr>
          <w:rFonts w:ascii="Times New Roman" w:hAnsi="Times New Roman" w:cs="Times New Roman"/>
          <w:sz w:val="28"/>
          <w:szCs w:val="28"/>
        </w:rPr>
        <w:t>о</w:t>
      </w:r>
      <w:r w:rsidR="0054502B" w:rsidRPr="003A1D77">
        <w:rPr>
          <w:rFonts w:ascii="Times New Roman" w:hAnsi="Times New Roman" w:cs="Times New Roman"/>
          <w:sz w:val="28"/>
          <w:szCs w:val="28"/>
        </w:rPr>
        <w:t>существляется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 w:rsidR="0054502B" w:rsidRPr="003A1D77">
        <w:rPr>
          <w:rFonts w:ascii="Times New Roman" w:hAnsi="Times New Roman" w:cs="Times New Roman"/>
          <w:sz w:val="28"/>
          <w:szCs w:val="28"/>
        </w:rPr>
        <w:t>мониторинг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хозяйствующих субъектов на предмет соблюдения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по защите прав потребителей, качества и безопасности товаров, работ и услуг на потребительском рынке совместно с федеральными органами государственного надзора и контроля, органами исполнительной власти Чеченской Республики и органами местного самоуправления; организация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>и проведение семинаров по вопросам защиты прав потребителей;</w:t>
      </w:r>
      <w:proofErr w:type="gramEnd"/>
      <w:r w:rsidR="005E3FA0" w:rsidRPr="003A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FA0" w:rsidRPr="003A1D77">
        <w:rPr>
          <w:rFonts w:ascii="Times New Roman" w:hAnsi="Times New Roman" w:cs="Times New Roman"/>
          <w:sz w:val="28"/>
          <w:szCs w:val="28"/>
        </w:rPr>
        <w:t>подготовка материалов по вопросам защиты прав потребителей для средств массовой информации; консультация потребителей по вопросам защиты прав потребителей; рассмотрение заявлений и обращений потребителей,  органов государственной власти и органов местного самоуправления, общественных объединений, средств массовой информации о нарушениях хозяйствующими субъектами прав потребителей; содействие органам по защите прав потребителей местного самоуправления и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ественным объединениям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>в вопросах их полномочий.</w:t>
      </w:r>
      <w:proofErr w:type="gramEnd"/>
    </w:p>
    <w:p w:rsidR="00C32306" w:rsidRPr="00120188" w:rsidRDefault="00C32306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20188">
        <w:rPr>
          <w:rFonts w:ascii="Times New Roman" w:hAnsi="Times New Roman" w:cs="Times New Roman"/>
          <w:b/>
          <w:i/>
          <w:sz w:val="28"/>
          <w:szCs w:val="28"/>
        </w:rPr>
        <w:t>Подпрограмма «Поддержка и развитие малого и среднего предпринима</w:t>
      </w:r>
      <w:r w:rsidR="00C81407" w:rsidRPr="00120188">
        <w:rPr>
          <w:rFonts w:ascii="Times New Roman" w:hAnsi="Times New Roman" w:cs="Times New Roman"/>
          <w:b/>
          <w:i/>
          <w:sz w:val="28"/>
          <w:szCs w:val="28"/>
        </w:rPr>
        <w:t>тельства в Чеченской Республике»</w:t>
      </w:r>
    </w:p>
    <w:p w:rsidR="00120188" w:rsidRPr="00120188" w:rsidRDefault="006104F4" w:rsidP="006104F4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120188">
        <w:rPr>
          <w:rFonts w:ascii="Times New Roman" w:hAnsi="Times New Roman" w:cs="Times New Roman"/>
          <w:sz w:val="28"/>
          <w:szCs w:val="28"/>
        </w:rPr>
        <w:t>В рамках подпрограммы запланирована реализация 7 мероприятий.</w:t>
      </w:r>
    </w:p>
    <w:p w:rsidR="0029227D" w:rsidRPr="00120188" w:rsidRDefault="006104F4" w:rsidP="006104F4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120188">
        <w:rPr>
          <w:rFonts w:ascii="Times New Roman" w:hAnsi="Times New Roman" w:cs="Times New Roman"/>
          <w:sz w:val="28"/>
          <w:szCs w:val="28"/>
        </w:rPr>
        <w:t>В 1 квартале 2021 года начато предоставление субсидий на обеспечение (возмещение) затрат государственного унитарного предприятия Чеченской Республики «Республиканский бизнес-центр»</w:t>
      </w:r>
      <w:r w:rsidR="00120188" w:rsidRPr="00120188">
        <w:rPr>
          <w:rFonts w:ascii="Times New Roman" w:hAnsi="Times New Roman" w:cs="Times New Roman"/>
          <w:sz w:val="28"/>
          <w:szCs w:val="28"/>
        </w:rPr>
        <w:t>.</w:t>
      </w:r>
    </w:p>
    <w:p w:rsidR="00ED07E2" w:rsidRPr="003A1D77" w:rsidRDefault="000E4F40" w:rsidP="00A4252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A152C8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B247C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. Проблемные вопросы, возникавши</w:t>
      </w:r>
      <w:r w:rsidR="007F6675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е в ходе реализации государственных программ и региональных проектов</w:t>
      </w:r>
      <w:r w:rsidR="00BF6A6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B247C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отчетном году</w:t>
      </w:r>
      <w:r w:rsidR="00802DD6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839A3" w:rsidRPr="004C0A7D" w:rsidRDefault="0081248C" w:rsidP="00C8140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C0A7D">
        <w:rPr>
          <w:rFonts w:ascii="Times New Roman" w:hAnsi="Times New Roman" w:cs="Times New Roman"/>
          <w:sz w:val="28"/>
          <w:szCs w:val="28"/>
        </w:rPr>
        <w:t>1. В</w:t>
      </w:r>
      <w:r w:rsidR="008839A3" w:rsidRPr="004C0A7D">
        <w:rPr>
          <w:rFonts w:ascii="Times New Roman" w:hAnsi="Times New Roman" w:cs="Times New Roman"/>
          <w:sz w:val="28"/>
          <w:szCs w:val="28"/>
        </w:rPr>
        <w:t>озникновение чрезвычайных ситуаций непреодолимо</w:t>
      </w:r>
      <w:r w:rsidR="003F258C" w:rsidRPr="004C0A7D">
        <w:rPr>
          <w:rFonts w:ascii="Times New Roman" w:hAnsi="Times New Roman" w:cs="Times New Roman"/>
          <w:sz w:val="28"/>
          <w:szCs w:val="28"/>
        </w:rPr>
        <w:t xml:space="preserve">го характера в 2017-2018 годах и </w:t>
      </w:r>
      <w:r w:rsidR="008839A3" w:rsidRPr="004C0A7D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 на территории Чеченской Республики в связи с распространением новой </w:t>
      </w:r>
      <w:proofErr w:type="spellStart"/>
      <w:r w:rsidR="008839A3" w:rsidRPr="004C0A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839A3" w:rsidRPr="004C0A7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839A3" w:rsidRPr="004C0A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839A3" w:rsidRPr="004C0A7D">
        <w:rPr>
          <w:rFonts w:ascii="Times New Roman" w:hAnsi="Times New Roman" w:cs="Times New Roman"/>
          <w:sz w:val="28"/>
          <w:szCs w:val="28"/>
        </w:rPr>
        <w:t xml:space="preserve">-19 в 2020 году, повлияло на ввод </w:t>
      </w:r>
      <w:r w:rsidR="004C0A7D" w:rsidRPr="004C0A7D">
        <w:rPr>
          <w:rFonts w:ascii="Times New Roman" w:hAnsi="Times New Roman" w:cs="Times New Roman"/>
          <w:sz w:val="28"/>
          <w:szCs w:val="28"/>
        </w:rPr>
        <w:t>инвестиционных проектов агропромышленного комплекс</w:t>
      </w:r>
      <w:r w:rsidR="004C0A7D">
        <w:rPr>
          <w:rFonts w:ascii="Times New Roman" w:hAnsi="Times New Roman" w:cs="Times New Roman"/>
          <w:sz w:val="28"/>
          <w:szCs w:val="28"/>
        </w:rPr>
        <w:t xml:space="preserve"> </w:t>
      </w:r>
      <w:r w:rsidR="008839A3" w:rsidRPr="004C0A7D">
        <w:rPr>
          <w:rFonts w:ascii="Times New Roman" w:hAnsi="Times New Roman" w:cs="Times New Roman"/>
          <w:sz w:val="28"/>
          <w:szCs w:val="28"/>
        </w:rPr>
        <w:t>в эксплуатацию</w:t>
      </w:r>
      <w:r w:rsidRPr="004C0A7D">
        <w:rPr>
          <w:rFonts w:ascii="Times New Roman" w:hAnsi="Times New Roman" w:cs="Times New Roman"/>
          <w:sz w:val="28"/>
          <w:szCs w:val="28"/>
        </w:rPr>
        <w:t xml:space="preserve"> </w:t>
      </w:r>
      <w:r w:rsidR="003F258C" w:rsidRPr="004C0A7D">
        <w:rPr>
          <w:rFonts w:ascii="Times New Roman" w:hAnsi="Times New Roman" w:cs="Times New Roman"/>
          <w:sz w:val="28"/>
          <w:szCs w:val="28"/>
        </w:rPr>
        <w:t>в соответствии с изначально установленными сроками</w:t>
      </w:r>
      <w:r w:rsidR="004C0A7D">
        <w:rPr>
          <w:rFonts w:ascii="Times New Roman" w:hAnsi="Times New Roman" w:cs="Times New Roman"/>
          <w:sz w:val="28"/>
          <w:szCs w:val="28"/>
        </w:rPr>
        <w:t>.</w:t>
      </w:r>
    </w:p>
    <w:p w:rsidR="00C81407" w:rsidRPr="0081248C" w:rsidRDefault="00C81407" w:rsidP="00C81407">
      <w:pPr>
        <w:tabs>
          <w:tab w:val="left" w:pos="0"/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A7D">
        <w:rPr>
          <w:rFonts w:ascii="Times New Roman" w:hAnsi="Times New Roman" w:cs="Times New Roman"/>
          <w:sz w:val="28"/>
          <w:szCs w:val="28"/>
        </w:rPr>
        <w:t xml:space="preserve">2.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Для эффективного и качественного функционирования                            МФЦ, а также дальнейшего совершенствования деятельности, с учетом всех стандартов и требований федеральных нормативных правовых актов, исполнения указаний федеральных властей, регламентирующих новые требования к предоставляемым услугам, возникла необходимость оперативного решения следующих проблемных вопросов финансового характера: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бюджетные ассигнования, предусмотренные на субсидии МФЦ на финансовое обеспечение государственного задания на 2021 год, необходимо предусмотреть исходя из расчетной стоимости объема государственного задания 670 тыс. услуг в объеме 280,4 </w:t>
      </w:r>
      <w:proofErr w:type="gram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 (дополнительная потребность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61,2 </w:t>
      </w:r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 руб.),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лимиты бюджетных обязательств необходимо довести в объеме, предусмотренных бюджетных ассигнований ;</w:t>
      </w:r>
    </w:p>
    <w:p w:rsidR="00C81407" w:rsidRPr="0081248C" w:rsidRDefault="00C81407" w:rsidP="00C81407">
      <w:pPr>
        <w:tabs>
          <w:tab w:val="left" w:pos="0"/>
          <w:tab w:val="left" w:pos="709"/>
          <w:tab w:val="center" w:pos="4395"/>
        </w:tabs>
        <w:autoSpaceDE/>
        <w:adjustRightInd/>
        <w:ind w:right="43" w:firstLine="709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-</w:t>
      </w:r>
      <w:r w:rsidRPr="0081248C">
        <w:rPr>
          <w:rFonts w:ascii="Times New Roman" w:eastAsia="Arial Unicode MS" w:hAnsi="Times New Roman" w:cs="Times New Roman"/>
          <w:sz w:val="20"/>
          <w:szCs w:val="20"/>
        </w:rPr>
        <w:t> 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в связи с передачей полномочий по услугам МВД России в МФЦ, предоставление услуг сотрудниками МВД России будет приостановлено                     с 1 декабря 2021 года. В этой связи возникает потребность в закупке соответствующего оборудования, 27 комплектов программно-технического комплекса «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Криптобиокабина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» (далее – ПТК «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Криптобиокабина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»), ориентировочная стоимость которого составляет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90,2 </w:t>
      </w:r>
      <w:proofErr w:type="gramStart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руб.,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требование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о закупке и вводе в промышленную эксплуатацию ПТК «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Криптобиокабина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во всех МФЦ субъектов Российской Федерации не позднее 29 ноября 2021 года установлено в соответствии с Правилами организации деятельности МФЦ, утвержденными постановлением Прав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ительства Российской Федерации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от 22.12.2012 г. № 1376; 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необходимость материально-технического оснащения, обновления                  и модернизации оргтехники, ориентировочная потребность в финансовых средствах составляет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35,5 </w:t>
      </w:r>
      <w:proofErr w:type="gramStart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руб.;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обновления программных продуктов, используемых               в МФЦ при предоставлении государственных и муниципальных услуг, потребность в финансовых средствах составляет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6,7 </w:t>
      </w:r>
      <w:proofErr w:type="gramStart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руб.;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>- необходимость строительства зданий для 5 филиалов МФЦ, в связи                     с несоответствием данных п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омещений федеральным стандартам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1248C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Наурского, 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Серноводского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Шелковского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Веденского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Надтеречного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муниципальных районов), ориентировочная потребность с учетом затрат на ПСД потребность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в финансовых средствах составляет 128,5 </w:t>
      </w:r>
      <w:proofErr w:type="gram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;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оплаты за аренду помещения, предоставленного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для размещения филиала по Ахматовскому району г. Грозного, потребность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в финансовых средствах составляет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3,7 </w:t>
      </w:r>
      <w:proofErr w:type="gramStart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в год (до 2021 года аренда предоставлялась безвозмездно);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r w:rsidRPr="0081248C">
        <w:rPr>
          <w:rFonts w:ascii="Times New Roman" w:eastAsia="Arial Unicode MS" w:hAnsi="Times New Roman" w:cs="Times New Roman"/>
          <w:bCs/>
          <w:i/>
          <w:sz w:val="28"/>
          <w:szCs w:val="28"/>
          <w:shd w:val="clear" w:color="auto" w:fill="FFFFFF"/>
        </w:rPr>
        <w:tab/>
        <w:t xml:space="preserve">-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необходимость рассмотрения вопроса повышения заработной платы сотрудников МФЦ, размер оплаты труда в среднем 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на 15% ниже, по сравнению с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субъектами РФ, наблюдается высокая текучесть квалифицированных кадров, потребность в финансовых средствах составляет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28,9 </w:t>
      </w:r>
      <w:proofErr w:type="gramStart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руб.;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ремонта всех зданий, числящихся на балансе МФЦ,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протяжении 6 лет не производился текущий ремонт помещений, потребность в финансовых средствах составляет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12,5 </w:t>
      </w:r>
      <w:proofErr w:type="gramStart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руб.;</w:t>
      </w:r>
    </w:p>
    <w:p w:rsidR="00C81407" w:rsidRPr="0081248C" w:rsidRDefault="00C81407" w:rsidP="00C81407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proofErr w:type="gram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- в целях обеспечения бесперебойной работы всех имеющихся окон МФЦ с учетом коэффициента сменности, а также замещения сотрудников на случай нахождения их в отпуске или на период нетрудоспособности, необходимо увеличение штатной численности 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универсальных специалистов МФЦ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на 54 ставки, специалистов ТОСП МФЦ на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26 ставок, 42 штатных единицы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на создание контрольно-аналитических отделов, (или отдельных сотрудников) осуществляющих межведомственные з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апросы и подготовку документов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(</w:t>
      </w:r>
      <w:proofErr w:type="spellStart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бэк</w:t>
      </w:r>
      <w:proofErr w:type="spell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-офис</w:t>
      </w:r>
      <w:proofErr w:type="gramEnd"/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), а также 6 штатных единиц для 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курьерской доставки документов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в филиалы МФЦ, итого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128 </w:t>
      </w:r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единиц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(перечень поручений Главы Чеченской Республики от 05.02.2018 г. № 01-08), потребность на оплату труда которых составляет </w:t>
      </w:r>
      <w:r w:rsidRPr="0081248C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52,4 </w:t>
      </w:r>
      <w:proofErr w:type="gramStart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C81407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в год;</w:t>
      </w:r>
    </w:p>
    <w:p w:rsidR="00C81407" w:rsidRDefault="00C81407" w:rsidP="00C81407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рассмотрение вопроса увеличения бюджетных ассигнований, предусмотренных на выполнение государственного задания МФЦ 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на финансовый год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,</w:t>
      </w:r>
      <w:r w:rsidRPr="0081248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на сумму поступлений, зачисляющихся в республиканский бюджет от госпошлины по услугам федеральных органов власти, оказываемых на базе МФЦ, в целях обеспечения финансирования расходов на развитие и дальнейшее совершенствование деятельности учреждения.</w:t>
      </w:r>
    </w:p>
    <w:p w:rsidR="0081248C" w:rsidRPr="003A1D77" w:rsidRDefault="0081248C" w:rsidP="00C81407">
      <w:pPr>
        <w:widowControl/>
        <w:autoSpaceDE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1248C" w:rsidRPr="003A1D77" w:rsidRDefault="0081248C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A1D77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                                     </w:t>
      </w:r>
      <w:r w:rsidR="00A152C8" w:rsidRPr="003A1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МП      _______________</w:t>
      </w:r>
    </w:p>
    <w:p w:rsidR="00A833D1" w:rsidRP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A833D1">
        <w:rPr>
          <w:rFonts w:ascii="Times New Roman" w:hAnsi="Times New Roman" w:cs="Times New Roman"/>
          <w:sz w:val="20"/>
          <w:szCs w:val="20"/>
          <w:lang w:eastAsia="en-US"/>
        </w:rPr>
        <w:t>Ф.И.О. ответственного исполнителя, телефон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</w:t>
      </w:r>
      <w:r w:rsidR="00A152C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подпись</w:t>
      </w:r>
    </w:p>
    <w:p w:rsidR="00B247CE" w:rsidRDefault="00B247CE" w:rsidP="00A4252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lang w:eastAsia="en-US"/>
        </w:rPr>
      </w:pPr>
    </w:p>
    <w:p w:rsidR="001451F5" w:rsidRPr="00B247CE" w:rsidRDefault="00CD2FFB" w:rsidP="00A42521">
      <w:pPr>
        <w:ind w:firstLine="0"/>
      </w:pPr>
      <w:r>
        <w:t xml:space="preserve">  </w:t>
      </w:r>
    </w:p>
    <w:sectPr w:rsidR="001451F5" w:rsidRPr="00B247CE" w:rsidSect="00385BE4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F4" w:rsidRDefault="006104F4" w:rsidP="00083121">
      <w:r>
        <w:separator/>
      </w:r>
    </w:p>
  </w:endnote>
  <w:endnote w:type="continuationSeparator" w:id="0">
    <w:p w:rsidR="006104F4" w:rsidRDefault="006104F4" w:rsidP="000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143965"/>
      <w:docPartObj>
        <w:docPartGallery w:val="Page Numbers (Bottom of Page)"/>
        <w:docPartUnique/>
      </w:docPartObj>
    </w:sdtPr>
    <w:sdtContent>
      <w:p w:rsidR="006104F4" w:rsidRDefault="006104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4F4" w:rsidRDefault="00610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F4" w:rsidRDefault="006104F4" w:rsidP="00083121">
      <w:r>
        <w:separator/>
      </w:r>
    </w:p>
  </w:footnote>
  <w:footnote w:type="continuationSeparator" w:id="0">
    <w:p w:rsidR="006104F4" w:rsidRDefault="006104F4" w:rsidP="0008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E"/>
    <w:rsid w:val="00010472"/>
    <w:rsid w:val="00013273"/>
    <w:rsid w:val="0001496F"/>
    <w:rsid w:val="000330EF"/>
    <w:rsid w:val="00050CF8"/>
    <w:rsid w:val="00083121"/>
    <w:rsid w:val="00091CA6"/>
    <w:rsid w:val="000A09D7"/>
    <w:rsid w:val="000A3871"/>
    <w:rsid w:val="000E4F40"/>
    <w:rsid w:val="00107490"/>
    <w:rsid w:val="00114AB0"/>
    <w:rsid w:val="00120188"/>
    <w:rsid w:val="00137CE4"/>
    <w:rsid w:val="001451F5"/>
    <w:rsid w:val="001456B7"/>
    <w:rsid w:val="00174083"/>
    <w:rsid w:val="001962DC"/>
    <w:rsid w:val="001A4413"/>
    <w:rsid w:val="001B66E8"/>
    <w:rsid w:val="001D651E"/>
    <w:rsid w:val="00202212"/>
    <w:rsid w:val="00223F48"/>
    <w:rsid w:val="002318D1"/>
    <w:rsid w:val="0024603B"/>
    <w:rsid w:val="00281E62"/>
    <w:rsid w:val="0029227D"/>
    <w:rsid w:val="002E020D"/>
    <w:rsid w:val="002E3ECE"/>
    <w:rsid w:val="0034578F"/>
    <w:rsid w:val="00350559"/>
    <w:rsid w:val="00353676"/>
    <w:rsid w:val="003545B0"/>
    <w:rsid w:val="003759DB"/>
    <w:rsid w:val="00385BE4"/>
    <w:rsid w:val="003A1D77"/>
    <w:rsid w:val="003A4C82"/>
    <w:rsid w:val="003C2F94"/>
    <w:rsid w:val="003D03E3"/>
    <w:rsid w:val="003D480F"/>
    <w:rsid w:val="003F258C"/>
    <w:rsid w:val="0040554F"/>
    <w:rsid w:val="0044673A"/>
    <w:rsid w:val="00457960"/>
    <w:rsid w:val="0046082F"/>
    <w:rsid w:val="00460D4C"/>
    <w:rsid w:val="00466D68"/>
    <w:rsid w:val="004A3599"/>
    <w:rsid w:val="004A5614"/>
    <w:rsid w:val="004A63F2"/>
    <w:rsid w:val="004C0A7D"/>
    <w:rsid w:val="004E22F9"/>
    <w:rsid w:val="004E7F6F"/>
    <w:rsid w:val="00507CF8"/>
    <w:rsid w:val="005371BB"/>
    <w:rsid w:val="0054177D"/>
    <w:rsid w:val="0054502B"/>
    <w:rsid w:val="00547695"/>
    <w:rsid w:val="00575D44"/>
    <w:rsid w:val="005834B6"/>
    <w:rsid w:val="00595081"/>
    <w:rsid w:val="005977F0"/>
    <w:rsid w:val="005A3EB0"/>
    <w:rsid w:val="005B3014"/>
    <w:rsid w:val="005E3FA0"/>
    <w:rsid w:val="00603DB9"/>
    <w:rsid w:val="00607815"/>
    <w:rsid w:val="006104F4"/>
    <w:rsid w:val="00623832"/>
    <w:rsid w:val="0062622E"/>
    <w:rsid w:val="00627135"/>
    <w:rsid w:val="00662043"/>
    <w:rsid w:val="00664B0F"/>
    <w:rsid w:val="006676E6"/>
    <w:rsid w:val="00682454"/>
    <w:rsid w:val="006904D8"/>
    <w:rsid w:val="00694E00"/>
    <w:rsid w:val="006A657B"/>
    <w:rsid w:val="006B54DE"/>
    <w:rsid w:val="006D3BD8"/>
    <w:rsid w:val="006F524A"/>
    <w:rsid w:val="007069C5"/>
    <w:rsid w:val="00716B22"/>
    <w:rsid w:val="00725040"/>
    <w:rsid w:val="00736BDC"/>
    <w:rsid w:val="007456D4"/>
    <w:rsid w:val="00751F7C"/>
    <w:rsid w:val="00760477"/>
    <w:rsid w:val="0077362F"/>
    <w:rsid w:val="00785BCD"/>
    <w:rsid w:val="00795770"/>
    <w:rsid w:val="007C098C"/>
    <w:rsid w:val="007C3A12"/>
    <w:rsid w:val="007C5201"/>
    <w:rsid w:val="007E7100"/>
    <w:rsid w:val="007F0643"/>
    <w:rsid w:val="007F6675"/>
    <w:rsid w:val="00802DD6"/>
    <w:rsid w:val="0081248C"/>
    <w:rsid w:val="008164B9"/>
    <w:rsid w:val="0082207E"/>
    <w:rsid w:val="008257DE"/>
    <w:rsid w:val="0083310E"/>
    <w:rsid w:val="008676D0"/>
    <w:rsid w:val="008700FA"/>
    <w:rsid w:val="008839A3"/>
    <w:rsid w:val="0090107F"/>
    <w:rsid w:val="00907076"/>
    <w:rsid w:val="009076FA"/>
    <w:rsid w:val="009327D8"/>
    <w:rsid w:val="00964ED5"/>
    <w:rsid w:val="009704E8"/>
    <w:rsid w:val="009853DB"/>
    <w:rsid w:val="009922CC"/>
    <w:rsid w:val="009C417B"/>
    <w:rsid w:val="009F2425"/>
    <w:rsid w:val="00A04799"/>
    <w:rsid w:val="00A0613F"/>
    <w:rsid w:val="00A1327D"/>
    <w:rsid w:val="00A152C8"/>
    <w:rsid w:val="00A20098"/>
    <w:rsid w:val="00A42521"/>
    <w:rsid w:val="00A44D93"/>
    <w:rsid w:val="00A56EF0"/>
    <w:rsid w:val="00A66A2F"/>
    <w:rsid w:val="00A80447"/>
    <w:rsid w:val="00A833D1"/>
    <w:rsid w:val="00A85254"/>
    <w:rsid w:val="00AA7C69"/>
    <w:rsid w:val="00AC07DA"/>
    <w:rsid w:val="00AD2338"/>
    <w:rsid w:val="00AE7393"/>
    <w:rsid w:val="00AF2F9C"/>
    <w:rsid w:val="00B158E1"/>
    <w:rsid w:val="00B247CE"/>
    <w:rsid w:val="00B46EC6"/>
    <w:rsid w:val="00B52147"/>
    <w:rsid w:val="00B6165F"/>
    <w:rsid w:val="00B909BE"/>
    <w:rsid w:val="00B968E7"/>
    <w:rsid w:val="00BB7708"/>
    <w:rsid w:val="00BC0710"/>
    <w:rsid w:val="00BD216C"/>
    <w:rsid w:val="00BD7C2C"/>
    <w:rsid w:val="00BF6A6E"/>
    <w:rsid w:val="00C02AE6"/>
    <w:rsid w:val="00C07CCD"/>
    <w:rsid w:val="00C13CDE"/>
    <w:rsid w:val="00C32306"/>
    <w:rsid w:val="00C378C6"/>
    <w:rsid w:val="00C57F0F"/>
    <w:rsid w:val="00C665AA"/>
    <w:rsid w:val="00C72249"/>
    <w:rsid w:val="00C81407"/>
    <w:rsid w:val="00C90E78"/>
    <w:rsid w:val="00CD2FFB"/>
    <w:rsid w:val="00CE4E4B"/>
    <w:rsid w:val="00CE608B"/>
    <w:rsid w:val="00D011B3"/>
    <w:rsid w:val="00D11D65"/>
    <w:rsid w:val="00D3775E"/>
    <w:rsid w:val="00D6015E"/>
    <w:rsid w:val="00D66151"/>
    <w:rsid w:val="00D97ADD"/>
    <w:rsid w:val="00DC389F"/>
    <w:rsid w:val="00DD0D01"/>
    <w:rsid w:val="00DD49FB"/>
    <w:rsid w:val="00E172C8"/>
    <w:rsid w:val="00E24E35"/>
    <w:rsid w:val="00E25BCE"/>
    <w:rsid w:val="00E34DE6"/>
    <w:rsid w:val="00E40F4C"/>
    <w:rsid w:val="00E4106E"/>
    <w:rsid w:val="00E6201A"/>
    <w:rsid w:val="00E620D8"/>
    <w:rsid w:val="00E634C8"/>
    <w:rsid w:val="00E77AA1"/>
    <w:rsid w:val="00E809FC"/>
    <w:rsid w:val="00EB5E79"/>
    <w:rsid w:val="00EC5B5F"/>
    <w:rsid w:val="00ED07E2"/>
    <w:rsid w:val="00EE427A"/>
    <w:rsid w:val="00F022C0"/>
    <w:rsid w:val="00F05137"/>
    <w:rsid w:val="00F23942"/>
    <w:rsid w:val="00F40ADA"/>
    <w:rsid w:val="00F51C6A"/>
    <w:rsid w:val="00F61809"/>
    <w:rsid w:val="00FA7BA7"/>
    <w:rsid w:val="00FB38E5"/>
    <w:rsid w:val="00FB6BD5"/>
    <w:rsid w:val="00FC02F7"/>
    <w:rsid w:val="00FE6676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0FE-B0C5-4731-9CD7-A53E3F3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11013400014</dc:creator>
  <cp:lastModifiedBy>11013400014</cp:lastModifiedBy>
  <cp:revision>19</cp:revision>
  <cp:lastPrinted>2021-02-15T13:47:00Z</cp:lastPrinted>
  <dcterms:created xsi:type="dcterms:W3CDTF">2021-04-15T05:13:00Z</dcterms:created>
  <dcterms:modified xsi:type="dcterms:W3CDTF">2021-04-26T11:13:00Z</dcterms:modified>
</cp:coreProperties>
</file>