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05" w:rsidRPr="000073F7" w:rsidRDefault="00576205" w:rsidP="00D30984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0073F7">
        <w:rPr>
          <w:rStyle w:val="a6"/>
          <w:color w:val="000000"/>
          <w:sz w:val="27"/>
          <w:szCs w:val="27"/>
        </w:rPr>
        <w:t xml:space="preserve">ОБЪЯВЛЕНИЕ О НАЧАЛЕ ПРИЕМА ДОКУМЕНТОВ НА УЧАСТИЕ В КОНКУРСНОМ ОТБОРЕ НА </w:t>
      </w:r>
      <w:r w:rsidR="00D30984">
        <w:rPr>
          <w:rStyle w:val="a6"/>
          <w:color w:val="000000"/>
          <w:sz w:val="27"/>
          <w:szCs w:val="27"/>
        </w:rPr>
        <w:t xml:space="preserve">ПРЕДОСТАВЛЕНИЕ </w:t>
      </w:r>
      <w:r w:rsidR="00D30984" w:rsidRPr="00BA5AC7">
        <w:rPr>
          <w:rFonts w:eastAsia="TimesNewRoman,Bold"/>
          <w:b/>
          <w:bCs/>
          <w:sz w:val="27"/>
          <w:szCs w:val="27"/>
        </w:rPr>
        <w:t>ГРАНТОВ В ФОРМЕ СУБСИДИЙ СУБЪЕКТАМ МАЛОГО И СРЕДНЕГО ПРЕДПРИНИМАТЕЛЬСТВА, ВКЛЮЧЕННЫМ В РЕЕСТР СОЦИАЛЬНЫХ ПРЕДПРИНИМАТЕЛЕЙ</w:t>
      </w:r>
      <w:r w:rsidR="00D30984" w:rsidRPr="00BA5AC7">
        <w:rPr>
          <w:b/>
          <w:sz w:val="27"/>
          <w:szCs w:val="27"/>
        </w:rPr>
        <w:t xml:space="preserve">, ИЛИ </w:t>
      </w:r>
      <w:r w:rsidR="00D30984" w:rsidRPr="00BA5AC7">
        <w:rPr>
          <w:rFonts w:eastAsia="TimesNewRoman,Bold"/>
          <w:b/>
          <w:bCs/>
          <w:sz w:val="27"/>
          <w:szCs w:val="27"/>
        </w:rPr>
        <w:t>СУБЪЕКТАМ МАЛОГО И СРЕДНЕГО ПРЕДПРИНИМАТЕЛЬСТВА</w:t>
      </w:r>
      <w:r w:rsidR="00D30984" w:rsidRPr="00BA5AC7">
        <w:rPr>
          <w:b/>
          <w:spacing w:val="-6"/>
          <w:sz w:val="27"/>
          <w:szCs w:val="27"/>
        </w:rPr>
        <w:t>, СОЗДАННЫМ ФИЗИЧЕСКИМИ ЛИЦАМИ В ВОЗРАСТЕ ДО 25 ЛЕТ ВКЛЮЧИТЕЛЬНО</w:t>
      </w:r>
      <w:bookmarkStart w:id="0" w:name="_GoBack"/>
      <w:bookmarkEnd w:id="0"/>
    </w:p>
    <w:p w:rsidR="00576205" w:rsidRPr="000073F7" w:rsidRDefault="000073F7" w:rsidP="00873BC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76205" w:rsidRPr="000073F7">
        <w:rPr>
          <w:rFonts w:ascii="Times New Roman" w:hAnsi="Times New Roman" w:cs="Times New Roman"/>
          <w:color w:val="000000"/>
          <w:sz w:val="27"/>
          <w:szCs w:val="27"/>
        </w:rPr>
        <w:t>В соответствии </w:t>
      </w:r>
      <w:hyperlink r:id="rId4" w:history="1">
        <w:r w:rsidR="00576205" w:rsidRPr="000073F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с пунктом 2.3 раздела 2 </w:t>
        </w:r>
        <w:r w:rsidR="00873BCF" w:rsidRPr="000073F7">
          <w:rPr>
            <w:rFonts w:ascii="Times New Roman" w:hAnsi="Times New Roman" w:cs="Times New Roman"/>
            <w:sz w:val="27"/>
            <w:szCs w:val="27"/>
          </w:rPr>
          <w:t xml:space="preserve">Порядок </w:t>
        </w:r>
        <w:r w:rsidR="00873BCF" w:rsidRPr="000073F7">
          <w:rPr>
            <w:rFonts w:ascii="Times New Roman" w:eastAsia="TimesNewRoman,Bold" w:hAnsi="Times New Roman" w:cs="Times New Roman"/>
            <w:bCs/>
            <w:sz w:val="27"/>
            <w:szCs w:val="27"/>
          </w:rPr>
          <w:t>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</w:t>
        </w:r>
        <w:r w:rsidR="00873BCF" w:rsidRPr="000073F7">
          <w:rPr>
            <w:rFonts w:ascii="Times New Roman" w:hAnsi="Times New Roman" w:cs="Times New Roman"/>
            <w:spacing w:val="-6"/>
            <w:sz w:val="27"/>
            <w:szCs w:val="27"/>
          </w:rPr>
          <w:t>, созданным физическими лицами в возрасте до 25 лет</w:t>
        </w:r>
        <w:r w:rsidR="00873BCF" w:rsidRPr="000073F7">
          <w:rPr>
            <w:rFonts w:ascii="Times New Roman" w:hAnsi="Times New Roman" w:cs="Times New Roman"/>
            <w:b/>
            <w:spacing w:val="-6"/>
            <w:sz w:val="27"/>
            <w:szCs w:val="27"/>
          </w:rPr>
          <w:t xml:space="preserve"> </w:t>
        </w:r>
        <w:r w:rsidR="00873BCF" w:rsidRPr="000073F7">
          <w:rPr>
            <w:rFonts w:ascii="Times New Roman" w:hAnsi="Times New Roman" w:cs="Times New Roman"/>
            <w:spacing w:val="-6"/>
            <w:sz w:val="27"/>
            <w:szCs w:val="27"/>
          </w:rPr>
          <w:t>включительно</w:t>
        </w:r>
        <w:r w:rsidR="00576205" w:rsidRPr="000073F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, утвержденного Приказом Министерства экономического, территориального развития и торговли Чеченской Республики от </w:t>
        </w:r>
        <w:r w:rsidR="0020758E" w:rsidRPr="000073F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24.06.2022 №41</w:t>
        </w:r>
        <w:r w:rsidR="00576205" w:rsidRPr="000073F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-п</w:t>
        </w:r>
        <w:r w:rsidR="00576205" w:rsidRPr="000073F7">
          <w:rPr>
            <w:rStyle w:val="a3"/>
            <w:rFonts w:ascii="Times New Roman" w:hAnsi="Times New Roman" w:cs="Times New Roman"/>
            <w:color w:val="000000"/>
            <w:sz w:val="27"/>
            <w:szCs w:val="27"/>
            <w:u w:val="none"/>
          </w:rPr>
          <w:t xml:space="preserve"> (далее – Порядок)</w:t>
        </w:r>
      </w:hyperlink>
      <w:r w:rsidR="00576205" w:rsidRPr="000073F7">
        <w:rPr>
          <w:rFonts w:ascii="Times New Roman" w:hAnsi="Times New Roman" w:cs="Times New Roman"/>
          <w:color w:val="000000"/>
          <w:sz w:val="27"/>
          <w:szCs w:val="27"/>
        </w:rPr>
        <w:t xml:space="preserve">, Министерство экономического, территориального развития и торговли Чеченской Республики (далее – Министерство) объявляет о проведении в </w:t>
      </w:r>
      <w:r w:rsidR="0020758E" w:rsidRPr="000073F7">
        <w:rPr>
          <w:rFonts w:ascii="Times New Roman" w:hAnsi="Times New Roman" w:cs="Times New Roman"/>
          <w:sz w:val="27"/>
          <w:szCs w:val="27"/>
        </w:rPr>
        <w:t>2022</w:t>
      </w:r>
      <w:r w:rsidR="00576205" w:rsidRPr="000073F7">
        <w:rPr>
          <w:rFonts w:ascii="Times New Roman" w:hAnsi="Times New Roman" w:cs="Times New Roman"/>
          <w:color w:val="000000"/>
          <w:sz w:val="27"/>
          <w:szCs w:val="27"/>
        </w:rPr>
        <w:t xml:space="preserve"> году конкурсного отбора среди проектов </w:t>
      </w:r>
      <w:r w:rsidR="00576205" w:rsidRPr="000073F7">
        <w:rPr>
          <w:rFonts w:ascii="Times New Roman" w:hAnsi="Times New Roman" w:cs="Times New Roman"/>
          <w:sz w:val="27"/>
          <w:szCs w:val="27"/>
        </w:rPr>
        <w:t>в сфере социального предпринимательства</w:t>
      </w:r>
      <w:r w:rsidR="0020758E" w:rsidRPr="000073F7">
        <w:rPr>
          <w:rFonts w:ascii="Times New Roman" w:hAnsi="Times New Roman" w:cs="Times New Roman"/>
          <w:sz w:val="27"/>
          <w:szCs w:val="27"/>
        </w:rPr>
        <w:t>, или молодых предпринимателей.</w:t>
      </w:r>
    </w:p>
    <w:p w:rsidR="00576205" w:rsidRPr="000073F7" w:rsidRDefault="00576205" w:rsidP="00576205">
      <w:pPr>
        <w:pStyle w:val="a5"/>
        <w:shd w:val="clear" w:color="auto" w:fill="FFFFFF"/>
        <w:tabs>
          <w:tab w:val="left" w:pos="6120"/>
        </w:tabs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0073F7">
        <w:rPr>
          <w:rStyle w:val="a6"/>
          <w:color w:val="000000"/>
          <w:sz w:val="27"/>
          <w:szCs w:val="27"/>
        </w:rPr>
        <w:t>СРОК ПРОВЕДЕНИЯ КОНКУРСНОГО ОТБОРА.</w:t>
      </w:r>
    </w:p>
    <w:p w:rsidR="00576205" w:rsidRPr="00E43C1D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43C1D">
        <w:rPr>
          <w:color w:val="000000"/>
          <w:sz w:val="27"/>
          <w:szCs w:val="27"/>
        </w:rPr>
        <w:t xml:space="preserve">Дата начала приема документов для участия в конкурсном отборе – </w:t>
      </w:r>
      <w:r w:rsidR="004D2395" w:rsidRPr="00E43C1D">
        <w:rPr>
          <w:sz w:val="27"/>
          <w:szCs w:val="27"/>
        </w:rPr>
        <w:t>13</w:t>
      </w:r>
      <w:r w:rsidRPr="00E43C1D">
        <w:rPr>
          <w:sz w:val="27"/>
          <w:szCs w:val="27"/>
        </w:rPr>
        <w:t xml:space="preserve"> </w:t>
      </w:r>
      <w:r w:rsidR="004D2395" w:rsidRPr="00E43C1D">
        <w:rPr>
          <w:sz w:val="27"/>
          <w:szCs w:val="27"/>
        </w:rPr>
        <w:t>июля 2022</w:t>
      </w:r>
      <w:r w:rsidRPr="00E43C1D">
        <w:rPr>
          <w:sz w:val="27"/>
          <w:szCs w:val="27"/>
        </w:rPr>
        <w:t xml:space="preserve"> года.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43C1D">
        <w:rPr>
          <w:sz w:val="27"/>
          <w:szCs w:val="27"/>
        </w:rPr>
        <w:t xml:space="preserve">Дата окончания приема документов для участия в конкурсном отборе – </w:t>
      </w:r>
      <w:r w:rsidR="004D2395" w:rsidRPr="00E43C1D">
        <w:rPr>
          <w:sz w:val="27"/>
          <w:szCs w:val="27"/>
        </w:rPr>
        <w:t>11</w:t>
      </w:r>
      <w:r w:rsidRPr="00E43C1D">
        <w:rPr>
          <w:sz w:val="27"/>
          <w:szCs w:val="27"/>
        </w:rPr>
        <w:t xml:space="preserve"> </w:t>
      </w:r>
      <w:r w:rsidR="004D2395" w:rsidRPr="00E43C1D">
        <w:rPr>
          <w:sz w:val="27"/>
          <w:szCs w:val="27"/>
        </w:rPr>
        <w:t>августа 2022</w:t>
      </w:r>
      <w:r w:rsidRPr="00E43C1D">
        <w:rPr>
          <w:sz w:val="27"/>
          <w:szCs w:val="27"/>
        </w:rPr>
        <w:t xml:space="preserve"> года </w:t>
      </w:r>
      <w:r w:rsidRPr="000073F7">
        <w:rPr>
          <w:color w:val="000000"/>
          <w:sz w:val="27"/>
          <w:szCs w:val="27"/>
        </w:rPr>
        <w:t xml:space="preserve">(длится 30 </w:t>
      </w:r>
      <w:r w:rsidR="004322C1" w:rsidRPr="000073F7">
        <w:rPr>
          <w:color w:val="000000"/>
          <w:sz w:val="27"/>
          <w:szCs w:val="27"/>
        </w:rPr>
        <w:t xml:space="preserve">календарных дней, </w:t>
      </w:r>
      <w:r w:rsidR="004322C1" w:rsidRPr="000073F7">
        <w:rPr>
          <w:sz w:val="27"/>
          <w:szCs w:val="27"/>
        </w:rPr>
        <w:t>следующих за днем размещения объявления о проведении конкурсного отбора</w:t>
      </w:r>
      <w:r w:rsidRPr="000073F7">
        <w:rPr>
          <w:color w:val="000000"/>
          <w:sz w:val="27"/>
          <w:szCs w:val="27"/>
        </w:rPr>
        <w:t>)</w:t>
      </w:r>
    </w:p>
    <w:p w:rsidR="00576205" w:rsidRPr="000073F7" w:rsidRDefault="00576205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0073F7">
        <w:rPr>
          <w:rStyle w:val="a6"/>
          <w:color w:val="000000"/>
          <w:sz w:val="27"/>
          <w:szCs w:val="27"/>
        </w:rPr>
        <w:t>НАИМЕНОВАНИЕ, МЕСТО НАХОЖДЕНИЯ, ПОЧТОВЫЙ АДРЕС, АДРЕС ЭЛЕКТРОННОЙ ПОЧТЫ МИНИСТЕРСТВА.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 xml:space="preserve">Отбор проводится Министерством, расположенным по адресу: Чеченская Республика, г. Грозный, ул. Н.А. Назарбаева, д. 3 </w:t>
      </w:r>
      <w:proofErr w:type="spellStart"/>
      <w:r w:rsidRPr="000073F7">
        <w:rPr>
          <w:color w:val="000000"/>
          <w:sz w:val="27"/>
          <w:szCs w:val="27"/>
        </w:rPr>
        <w:t>каб</w:t>
      </w:r>
      <w:proofErr w:type="spellEnd"/>
      <w:r w:rsidRPr="000073F7">
        <w:rPr>
          <w:color w:val="000000"/>
          <w:sz w:val="27"/>
          <w:szCs w:val="27"/>
        </w:rPr>
        <w:t>. 305.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 xml:space="preserve">Почтовый адрес: 364001, Чеченская Республика, г. </w:t>
      </w:r>
      <w:proofErr w:type="gramStart"/>
      <w:r w:rsidRPr="000073F7">
        <w:rPr>
          <w:color w:val="000000"/>
          <w:sz w:val="27"/>
          <w:szCs w:val="27"/>
        </w:rPr>
        <w:t xml:space="preserve">Грозный,   </w:t>
      </w:r>
      <w:proofErr w:type="gramEnd"/>
      <w:r w:rsidRPr="000073F7">
        <w:rPr>
          <w:color w:val="000000"/>
          <w:sz w:val="27"/>
          <w:szCs w:val="27"/>
        </w:rPr>
        <w:t xml:space="preserve">                                                   ул. Н.А. Назарбаева, д. 3 </w:t>
      </w:r>
      <w:proofErr w:type="spellStart"/>
      <w:r w:rsidRPr="000073F7">
        <w:rPr>
          <w:color w:val="000000"/>
          <w:sz w:val="27"/>
          <w:szCs w:val="27"/>
        </w:rPr>
        <w:t>каб</w:t>
      </w:r>
      <w:proofErr w:type="spellEnd"/>
      <w:r w:rsidRPr="000073F7">
        <w:rPr>
          <w:color w:val="000000"/>
          <w:sz w:val="27"/>
          <w:szCs w:val="27"/>
        </w:rPr>
        <w:t>. 305. (заказной корреспонденцией с уведомлением о вручении). Адрес электронной почты: </w:t>
      </w:r>
      <w:hyperlink r:id="rId5" w:history="1">
        <w:r w:rsidRPr="000073F7">
          <w:rPr>
            <w:rStyle w:val="a3"/>
            <w:color w:val="000000"/>
            <w:sz w:val="27"/>
            <w:szCs w:val="27"/>
          </w:rPr>
          <w:t>min@economy-chr.ru</w:t>
        </w:r>
      </w:hyperlink>
    </w:p>
    <w:p w:rsidR="00576205" w:rsidRPr="000073F7" w:rsidRDefault="00576205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721BAA">
        <w:rPr>
          <w:rStyle w:val="a6"/>
          <w:color w:val="000000"/>
          <w:sz w:val="27"/>
          <w:szCs w:val="27"/>
        </w:rPr>
        <w:t>ЦЕЛИ ПРЕДОСТАВЛЕНИЯ ГРАНТА, РЕЗУЛЬТАТ ПРЕДОСТАВЛЕНИЯ ГРАНТА И ПОКАЗАТЕЛИ, НЕОБХОДИМЫЕ ДЛЯ ДОСТИЖЕНИЯ РЕЗУЛЬТАТА ПРЕДОСТАВЛЕНИЯ ГРАНТА.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 xml:space="preserve">Субсидии предоставляются в целях финансового обеспечения расходов, связанных с реализацией проекта в сфере социального предпринимательства, </w:t>
      </w:r>
      <w:r w:rsidR="00B45C40" w:rsidRPr="000073F7">
        <w:rPr>
          <w:color w:val="000000"/>
          <w:sz w:val="27"/>
          <w:szCs w:val="27"/>
        </w:rPr>
        <w:t xml:space="preserve">или </w:t>
      </w:r>
      <w:r w:rsidR="00B45C40" w:rsidRPr="00721BAA">
        <w:rPr>
          <w:sz w:val="27"/>
          <w:szCs w:val="27"/>
        </w:rPr>
        <w:t xml:space="preserve">молодых предпринимателей, </w:t>
      </w:r>
      <w:r w:rsidRPr="000073F7">
        <w:rPr>
          <w:color w:val="000000"/>
          <w:sz w:val="27"/>
          <w:szCs w:val="27"/>
        </w:rPr>
        <w:t>предусмотренных в паспорте проекта (</w:t>
      </w:r>
      <w:hyperlink r:id="rId6" w:history="1">
        <w:r w:rsidRPr="000073F7">
          <w:rPr>
            <w:rStyle w:val="a3"/>
            <w:color w:val="000000"/>
            <w:sz w:val="27"/>
            <w:szCs w:val="27"/>
          </w:rPr>
          <w:t>Приложение 2 Порядка</w:t>
        </w:r>
      </w:hyperlink>
      <w:r w:rsidRPr="000073F7">
        <w:rPr>
          <w:color w:val="000000"/>
          <w:sz w:val="27"/>
          <w:szCs w:val="27"/>
        </w:rPr>
        <w:t>).</w:t>
      </w:r>
    </w:p>
    <w:p w:rsidR="00017F10" w:rsidRPr="000073F7" w:rsidRDefault="00576205" w:rsidP="00721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color w:val="000000"/>
          <w:sz w:val="27"/>
          <w:szCs w:val="27"/>
        </w:rPr>
        <w:t xml:space="preserve">Размер гранта определяется Конкурсной комиссией </w:t>
      </w:r>
      <w:r w:rsidR="00017F10" w:rsidRPr="000073F7">
        <w:rPr>
          <w:rFonts w:ascii="Times New Roman" w:hAnsi="Times New Roman" w:cs="Times New Roman"/>
          <w:color w:val="000000"/>
          <w:sz w:val="27"/>
          <w:szCs w:val="27"/>
        </w:rPr>
        <w:t>с соблюдением условий установленных абзацем 2 пункта 3.1 Порядка</w:t>
      </w:r>
      <w:r w:rsidR="00017F10" w:rsidRPr="000073F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76205" w:rsidRPr="000073F7" w:rsidRDefault="00576205" w:rsidP="0072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Минимальный размер гранта не может составлять менее 100 тысяч рублей.</w:t>
      </w:r>
    </w:p>
    <w:p w:rsidR="00576205" w:rsidRPr="000073F7" w:rsidRDefault="00576205" w:rsidP="0072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Максимальный размер гранта не превышает 500 тысяч рубле</w:t>
      </w:r>
      <w:r w:rsidR="00017F10" w:rsidRPr="000073F7">
        <w:rPr>
          <w:color w:val="000000"/>
          <w:sz w:val="27"/>
          <w:szCs w:val="27"/>
        </w:rPr>
        <w:t xml:space="preserve">й на одно социальное предприятие, </w:t>
      </w:r>
      <w:r w:rsidR="00017F10" w:rsidRPr="00721BAA">
        <w:rPr>
          <w:sz w:val="27"/>
          <w:szCs w:val="27"/>
        </w:rPr>
        <w:t>или молодого предпринимателя</w:t>
      </w:r>
      <w:r w:rsidR="00721BAA">
        <w:rPr>
          <w:sz w:val="27"/>
          <w:szCs w:val="27"/>
        </w:rPr>
        <w:t>.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0073F7">
        <w:rPr>
          <w:b/>
          <w:color w:val="000000"/>
          <w:sz w:val="27"/>
          <w:szCs w:val="27"/>
        </w:rPr>
        <w:t>Грант предоставляются при условии:</w:t>
      </w:r>
    </w:p>
    <w:p w:rsidR="00017F10" w:rsidRPr="00721BAA" w:rsidRDefault="00017F10" w:rsidP="00017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721BAA">
        <w:rPr>
          <w:rFonts w:ascii="Times New Roman" w:eastAsia="Calibri" w:hAnsi="Times New Roman" w:cs="Times New Roman"/>
          <w:sz w:val="27"/>
          <w:szCs w:val="27"/>
        </w:rPr>
        <w:lastRenderedPageBreak/>
        <w:t>софинансирования</w:t>
      </w:r>
      <w:proofErr w:type="spellEnd"/>
      <w:r w:rsidRPr="00721BAA">
        <w:rPr>
          <w:rFonts w:ascii="Times New Roman" w:eastAsia="Calibri" w:hAnsi="Times New Roman" w:cs="Times New Roman"/>
          <w:sz w:val="27"/>
          <w:szCs w:val="27"/>
        </w:rPr>
        <w:t xml:space="preserve"> субъектом </w:t>
      </w:r>
      <w:r w:rsidRPr="00721BAA">
        <w:rPr>
          <w:rFonts w:ascii="Times New Roman" w:eastAsia="Times New Roman" w:hAnsi="Times New Roman" w:cs="Times New Roman"/>
          <w:sz w:val="27"/>
          <w:szCs w:val="27"/>
        </w:rPr>
        <w:t xml:space="preserve">МСП </w:t>
      </w:r>
      <w:r w:rsidRPr="00721BAA">
        <w:rPr>
          <w:rFonts w:ascii="Times New Roman" w:eastAsia="Calibri" w:hAnsi="Times New Roman" w:cs="Times New Roman"/>
          <w:sz w:val="27"/>
          <w:szCs w:val="27"/>
        </w:rPr>
        <w:t>расходов, связанных с реализацией проекта, в размере не менее 25 % от размера расходов, предусмотренных на реализацию проекта;</w:t>
      </w:r>
    </w:p>
    <w:p w:rsidR="00017F10" w:rsidRPr="00721BAA" w:rsidRDefault="00017F10" w:rsidP="0001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1BAA">
        <w:rPr>
          <w:rFonts w:ascii="Times New Roman" w:hAnsi="Times New Roman" w:cs="Times New Roman"/>
          <w:sz w:val="27"/>
          <w:szCs w:val="27"/>
        </w:rPr>
        <w:t>получатель субсидий обязуется ежегодно в течение 3 лет, начиная с года, следующего за годом предоставления гранта, подтверждать статус социального предприятия в соответствии с частью 3 статьи 24.1 Федерального закона № 209-ФЗ (для социального предприятия);</w:t>
      </w:r>
    </w:p>
    <w:p w:rsidR="00017F10" w:rsidRPr="00721BAA" w:rsidRDefault="00017F10" w:rsidP="0001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1BAA">
        <w:rPr>
          <w:rFonts w:ascii="Times New Roman" w:hAnsi="Times New Roman" w:cs="Times New Roman"/>
          <w:sz w:val="27"/>
          <w:szCs w:val="27"/>
        </w:rPr>
        <w:t>получатель субсидий обязуется ежегодно в течение 3 (трех) лет, начиная с года, следующего за годом предоставления субсидий, представлять в Министерство информацию о финансово-экономических показателях своей деятельности включающую информацию о: доходах, расходах, суммах уплаченных налогов и взносов, о прибыли за отчетный период, содержание рабочих мест (при наличии), прочие показатели (для молодого предпринимателя).</w:t>
      </w:r>
    </w:p>
    <w:p w:rsidR="00576205" w:rsidRPr="000073F7" w:rsidRDefault="0039138B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0073F7">
        <w:rPr>
          <w:b/>
          <w:sz w:val="27"/>
          <w:szCs w:val="27"/>
        </w:rPr>
        <w:t>ТРЕБОВАНИЯ К УЧАСТНИКАМ ОТБОРА</w:t>
      </w:r>
      <w:r w:rsidR="00576205" w:rsidRPr="000073F7">
        <w:rPr>
          <w:rStyle w:val="a6"/>
          <w:color w:val="000000"/>
          <w:sz w:val="27"/>
          <w:szCs w:val="27"/>
        </w:rPr>
        <w:t>.</w:t>
      </w:r>
    </w:p>
    <w:p w:rsidR="00017F10" w:rsidRPr="000073F7" w:rsidRDefault="00017F10" w:rsidP="0072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Получатель должен соответствовать на 1-е число месяца, в котором предоставляется заявка в Министерство, следующим требованиям:</w:t>
      </w:r>
    </w:p>
    <w:p w:rsidR="00017F10" w:rsidRPr="000073F7" w:rsidRDefault="00017F10" w:rsidP="0072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участник отбора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17F10" w:rsidRPr="000073F7" w:rsidRDefault="00017F10" w:rsidP="0072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17F10" w:rsidRPr="000073F7" w:rsidRDefault="00017F10" w:rsidP="00721B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 xml:space="preserve">не должен получать средства из бюджета Чеченской Республики, из которого планируется предоставление субсидии в соответствии с Порядком, на основании иных нормативных правовых актов Российской Федерации (нормативных правовых актов Чеченской Республики) на цели, указанные в </w:t>
      </w:r>
      <w:hyperlink w:anchor="P51" w:history="1">
        <w:r w:rsidRPr="000073F7">
          <w:rPr>
            <w:rFonts w:ascii="Times New Roman" w:hAnsi="Times New Roman" w:cs="Times New Roman"/>
            <w:sz w:val="27"/>
            <w:szCs w:val="27"/>
          </w:rPr>
          <w:t>пункте 1.2</w:t>
        </w:r>
      </w:hyperlink>
      <w:r w:rsidRPr="000073F7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017F10" w:rsidRPr="00721BAA" w:rsidRDefault="00017F10" w:rsidP="00721B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1BAA">
        <w:rPr>
          <w:rFonts w:ascii="Times New Roman" w:hAnsi="Times New Roman" w:cs="Times New Roman"/>
          <w:b/>
          <w:sz w:val="27"/>
          <w:szCs w:val="27"/>
        </w:rPr>
        <w:t>Иные требования к участникам отбора:</w:t>
      </w:r>
    </w:p>
    <w:p w:rsidR="00017F10" w:rsidRPr="000073F7" w:rsidRDefault="00017F10" w:rsidP="00721B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к социальным предприятиям:</w:t>
      </w:r>
    </w:p>
    <w:p w:rsidR="00017F10" w:rsidRPr="000073F7" w:rsidRDefault="00017F10" w:rsidP="00017F1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субъект МСП признан социальным предприятием и сведения о нем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017F10" w:rsidRPr="000073F7" w:rsidRDefault="00017F10" w:rsidP="00017F1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 xml:space="preserve">субъект МСП,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субсидии по направлению осуществления </w:t>
      </w:r>
      <w:r w:rsidRPr="000073F7">
        <w:rPr>
          <w:rFonts w:ascii="Times New Roman" w:hAnsi="Times New Roman" w:cs="Times New Roman"/>
          <w:sz w:val="27"/>
          <w:szCs w:val="27"/>
        </w:rPr>
        <w:lastRenderedPageBreak/>
        <w:t>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Центра «Мой бизнес» или Корпорацией МСП, в целях допуска социального предприятия к защите проекта в сфере социального предпринимательства к конкурсному отбору;</w:t>
      </w:r>
    </w:p>
    <w:p w:rsidR="00017F10" w:rsidRPr="000073F7" w:rsidRDefault="00017F10" w:rsidP="00017F1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субъект МСП, подтвердивший статус социального предприятия, реализует ранее созданный проект в сфере социального предпринимательства;</w:t>
      </w:r>
    </w:p>
    <w:p w:rsidR="00017F10" w:rsidRPr="000073F7" w:rsidRDefault="00017F10" w:rsidP="00017F1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к субъектам МСП - молодым предпринимателям:</w:t>
      </w:r>
    </w:p>
    <w:p w:rsidR="00017F10" w:rsidRPr="000073F7" w:rsidRDefault="00017F10" w:rsidP="00017F1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ЦПП, ЦИСС или Корпорацией МСП и реализует проекта в сфере предпринимательской деятельности;</w:t>
      </w:r>
    </w:p>
    <w:p w:rsidR="00017F10" w:rsidRPr="000073F7" w:rsidRDefault="00017F10" w:rsidP="0033675B">
      <w:pPr>
        <w:pStyle w:val="a5"/>
        <w:shd w:val="clear" w:color="auto" w:fill="FFFFFF"/>
        <w:spacing w:before="120" w:beforeAutospacing="0" w:after="120" w:afterAutospacing="0"/>
        <w:jc w:val="center"/>
        <w:rPr>
          <w:rStyle w:val="a6"/>
          <w:b w:val="0"/>
          <w:color w:val="000000"/>
          <w:sz w:val="27"/>
          <w:szCs w:val="27"/>
        </w:rPr>
      </w:pPr>
      <w:r w:rsidRPr="00721BAA">
        <w:rPr>
          <w:b/>
          <w:sz w:val="27"/>
          <w:szCs w:val="27"/>
        </w:rPr>
        <w:t>ПОРЯДОК ПОДАЧИ ЗАЯВОК УЧАСТНИКАМИ КОНКУРСНОГО ОТБОРА И ТРЕБОВАНИЯ, ПРЕДЪЯВЛЯЕМЫЕ К ФОРМЕ И СОДЕРЖАНИЮ ЗАЯВОК</w:t>
      </w:r>
      <w:r w:rsidR="0033675B" w:rsidRPr="00721BAA">
        <w:rPr>
          <w:b/>
          <w:sz w:val="27"/>
          <w:szCs w:val="27"/>
        </w:rPr>
        <w:t>.</w:t>
      </w:r>
    </w:p>
    <w:p w:rsidR="0033675B" w:rsidRPr="000073F7" w:rsidRDefault="0033675B" w:rsidP="003367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 xml:space="preserve">Для участия в отборе участники представляют в Министерство заявку </w:t>
      </w:r>
      <w:r w:rsidRPr="000073F7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на участие в конкурсном отборе </w:t>
      </w:r>
      <w:r w:rsidRPr="000073F7">
        <w:rPr>
          <w:rFonts w:ascii="Times New Roman" w:hAnsi="Times New Roman" w:cs="Times New Roman"/>
          <w:sz w:val="27"/>
          <w:szCs w:val="27"/>
        </w:rPr>
        <w:t>по форме согласно приложению № 1 к настоящему Порядку (далее - заявка)</w:t>
      </w:r>
      <w:r w:rsidRPr="000073F7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 с приложением </w:t>
      </w:r>
      <w:r w:rsidRPr="000073F7">
        <w:rPr>
          <w:rFonts w:ascii="Times New Roman" w:hAnsi="Times New Roman" w:cs="Times New Roman"/>
          <w:sz w:val="27"/>
          <w:szCs w:val="27"/>
        </w:rPr>
        <w:t>следующих документов: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>копия Устава и (или) свидетельство о постановки на налоговый учет физического лица в качестве индивидуального предпринимателя;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>выписка из Единого государственного реестра юридических лиц и (или) индивидуальных предпринимателей, полученная не ранее 30 рабочих дней до даты подачи заявки (представляется по собственной инициативе);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>выписка из единого реестра субъектов малого и среднего предпринимательства (представляется по собственной инициативе);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>справка, подписанная участником отбора, подтверждающая неполучение средств из бюджета Чеченской Республики на основании иных нормативных правовых актов на цели, указанные в пункте 1.2 настоящего Порядка;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 xml:space="preserve">справка, подписанная участником отбора, о том, что </w:t>
      </w:r>
      <w:r w:rsidRPr="000073F7">
        <w:rPr>
          <w:rFonts w:ascii="Times New Roman" w:hAnsi="Times New Roman" w:cs="Times New Roman"/>
          <w:sz w:val="27"/>
          <w:szCs w:val="27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33675B" w:rsidRPr="000073F7" w:rsidRDefault="0033675B" w:rsidP="0033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 xml:space="preserve">справка, подписанная участником отбора, о том, что участник отбора </w:t>
      </w:r>
      <w:r w:rsidRPr="000073F7">
        <w:rPr>
          <w:rFonts w:ascii="Times New Roman" w:hAnsi="Times New Roman" w:cs="Times New Roman"/>
          <w:sz w:val="27"/>
          <w:szCs w:val="27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>копия паспорта руководителя организации в 2 х экземплярах;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073F7">
        <w:rPr>
          <w:rFonts w:ascii="Times New Roman" w:hAnsi="Times New Roman" w:cs="Times New Roman"/>
          <w:sz w:val="27"/>
          <w:szCs w:val="27"/>
        </w:rPr>
        <w:lastRenderedPageBreak/>
        <w:t xml:space="preserve">паспорт проекта </w:t>
      </w:r>
      <w:r w:rsidRPr="000073F7">
        <w:rPr>
          <w:rFonts w:ascii="Times New Roman" w:eastAsia="Calibri" w:hAnsi="Times New Roman" w:cs="Times New Roman"/>
          <w:sz w:val="27"/>
          <w:szCs w:val="27"/>
        </w:rPr>
        <w:t xml:space="preserve">по форме согласно приложению № 2 </w:t>
      </w:r>
      <w:r w:rsidRPr="000073F7">
        <w:rPr>
          <w:rFonts w:ascii="Times New Roman" w:hAnsi="Times New Roman" w:cs="Times New Roman"/>
          <w:sz w:val="27"/>
          <w:szCs w:val="27"/>
          <w:shd w:val="clear" w:color="auto" w:fill="FFFFFF"/>
        </w:rPr>
        <w:t>к настоящему Порядку;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документ, подтверждающий прохождение </w:t>
      </w:r>
      <w:r w:rsidRPr="000073F7">
        <w:rPr>
          <w:rFonts w:ascii="Times New Roman" w:eastAsia="Calibri" w:hAnsi="Times New Roman" w:cs="Times New Roman"/>
          <w:sz w:val="27"/>
          <w:szCs w:val="27"/>
        </w:rPr>
        <w:t>субъектом малого и среднего предпринимательства, впервые признанным социальным предприятием,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АО Корпорацией МСП (для социального предприятия);</w:t>
      </w:r>
    </w:p>
    <w:p w:rsidR="0033675B" w:rsidRPr="000073F7" w:rsidRDefault="0033675B" w:rsidP="0033675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документ, подтверждающий прохождение </w:t>
      </w:r>
      <w:r w:rsidRPr="000073F7">
        <w:rPr>
          <w:rFonts w:ascii="Times New Roman" w:hAnsi="Times New Roman" w:cs="Times New Roman"/>
          <w:sz w:val="27"/>
          <w:szCs w:val="27"/>
        </w:rPr>
        <w:t>субъектом малого и среднего предпринимательства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ЦПП, ЦИСС или Корпорацией МСП (для молодого предпринимателя);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 xml:space="preserve">В случае непредставления участником конкурсного отбора документов, представление которых осуществляется им по собственной инициативе, такие документы </w:t>
      </w:r>
      <w:proofErr w:type="spellStart"/>
      <w:r w:rsidRPr="000073F7">
        <w:rPr>
          <w:rFonts w:ascii="Times New Roman" w:eastAsia="Calibri" w:hAnsi="Times New Roman" w:cs="Times New Roman"/>
          <w:sz w:val="27"/>
          <w:szCs w:val="27"/>
        </w:rPr>
        <w:t>истребуются</w:t>
      </w:r>
      <w:proofErr w:type="spellEnd"/>
      <w:r w:rsidRPr="000073F7">
        <w:rPr>
          <w:rFonts w:ascii="Times New Roman" w:eastAsia="Calibri" w:hAnsi="Times New Roman" w:cs="Times New Roman"/>
          <w:sz w:val="27"/>
          <w:szCs w:val="27"/>
        </w:rPr>
        <w:t xml:space="preserve"> Министерством в течение 2 рабочих дней со дня поступления заявки в Министерство.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>Заявка подписывается заявителем: индивидуальным предпринимателем, руководителем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уполномоченным заявителем лицом, действующим на основании доверенности.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73F7">
        <w:rPr>
          <w:rFonts w:ascii="Times New Roman" w:eastAsia="Calibri" w:hAnsi="Times New Roman" w:cs="Times New Roman"/>
          <w:sz w:val="27"/>
          <w:szCs w:val="27"/>
        </w:rPr>
        <w:t>Заявка должна также содержать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33675B" w:rsidRPr="000073F7" w:rsidRDefault="0033675B" w:rsidP="00336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Все страницы заявки и приложенных к ним документов должны быть четкими и читаемыми. Если какой-либо из документов подается на иностранном языке, то к нему прикладывается</w:t>
      </w:r>
      <w:r w:rsidRPr="000073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073F7">
        <w:rPr>
          <w:rFonts w:ascii="Times New Roman" w:hAnsi="Times New Roman" w:cs="Times New Roman"/>
          <w:sz w:val="27"/>
          <w:szCs w:val="27"/>
        </w:rPr>
        <w:t>надлежащим образом</w:t>
      </w:r>
      <w:proofErr w:type="gramEnd"/>
      <w:r w:rsidRPr="000073F7">
        <w:rPr>
          <w:rFonts w:ascii="Times New Roman" w:hAnsi="Times New Roman" w:cs="Times New Roman"/>
          <w:sz w:val="27"/>
          <w:szCs w:val="27"/>
        </w:rPr>
        <w:t xml:space="preserve"> заверенный перевод </w:t>
      </w:r>
      <w:r w:rsidRPr="000073F7">
        <w:rPr>
          <w:rFonts w:ascii="Times New Roman" w:eastAsia="Times New Roman" w:hAnsi="Times New Roman" w:cs="Times New Roman"/>
          <w:sz w:val="27"/>
          <w:szCs w:val="27"/>
        </w:rPr>
        <w:t>на русский язык.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Каждый участник отбора в течение срока приема заявок, установленного в объявлении о проведении отбора, может подать только одну заявку.</w:t>
      </w:r>
    </w:p>
    <w:p w:rsidR="0033675B" w:rsidRPr="000073F7" w:rsidRDefault="0033675B" w:rsidP="003367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:rsidR="0033675B" w:rsidRPr="000073F7" w:rsidRDefault="0033675B" w:rsidP="0033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Документы, указанные пункте 2.6. настоящего Порядка, направляются с сопроводительным письмом, которое составляется в двух экземплярах в произвольной форме, на бумажном носителе непосредственно в Министерство либо почтовой связью по адресу: 364001, г. Грозный, ул. Н.А. Назарбаева, д. 3 заказной корреспонденцией с уведомлением о вручении или в форме электронных документов, подписанных электронной подписью, по электронному адресу: min@economy-chr.ru.</w:t>
      </w:r>
    </w:p>
    <w:p w:rsidR="0033675B" w:rsidRPr="000073F7" w:rsidRDefault="0033675B" w:rsidP="0033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В случае представления документов, указанных в пункте 2.6 настоящего Порядка, непосредственно в Министерство, днем их подачи считается день их регистрации в журнале входящей корреспонденции.</w:t>
      </w:r>
    </w:p>
    <w:p w:rsidR="0033675B" w:rsidRPr="000073F7" w:rsidRDefault="0033675B" w:rsidP="0033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lastRenderedPageBreak/>
        <w:t>При направлении документов заказной корреспонденцией с описью вложения с уведомлением о вручении днем их подачи считается день отправки почтового отправления.</w:t>
      </w:r>
    </w:p>
    <w:p w:rsidR="0033675B" w:rsidRPr="000073F7" w:rsidRDefault="0033675B" w:rsidP="0033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При направлении документов по электронной почте датой подачи документов в электронном виде является дата поступления их на электронный адрес Министерства. Данные документы также регистрируются в журнале входящей корреспонденции.</w:t>
      </w:r>
    </w:p>
    <w:p w:rsidR="0033675B" w:rsidRPr="000073F7" w:rsidRDefault="0033675B" w:rsidP="00336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Участник конкурсного отбора несет все расходы, связанные с подготовкой и подачей заявки.</w:t>
      </w:r>
    </w:p>
    <w:p w:rsidR="00576205" w:rsidRPr="000073F7" w:rsidRDefault="00576205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721BAA">
        <w:rPr>
          <w:rStyle w:val="a6"/>
          <w:color w:val="000000"/>
          <w:sz w:val="27"/>
          <w:szCs w:val="27"/>
        </w:rPr>
        <w:t>ПОРЯДОК ОТЗЫВА ЗАЯВОК, ПОРЯДОК ВОЗВРАТА ЗАЯВОК, ПОРЯДОК ВНЕСЕНИЯ ИЗМЕНЕНИЙ В ЗАЯВКИ.</w:t>
      </w:r>
    </w:p>
    <w:p w:rsidR="00121B69" w:rsidRPr="000073F7" w:rsidRDefault="00121B69" w:rsidP="00121B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Участник отбора вправе внести изменения или отозвать заявку до окончания срока приема заявок на участие в отборе путем представления в Министерство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Министерство осуществляет возврат заявки нарочно либо на адрес, указанный в заявлении об отзыве, в течение 5 рабочих дней, следующих за днем получения Министерством такого заявления.</w:t>
      </w:r>
    </w:p>
    <w:p w:rsidR="00576205" w:rsidRPr="000073F7" w:rsidRDefault="00576205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721BAA">
        <w:rPr>
          <w:rStyle w:val="a6"/>
          <w:color w:val="000000"/>
          <w:sz w:val="27"/>
          <w:szCs w:val="27"/>
        </w:rPr>
        <w:t>ПРАВИЛА РАССМОТРЕНИЯ И ОЦЕНКИ ЗАЯВОК.</w:t>
      </w:r>
    </w:p>
    <w:p w:rsidR="008A18D5" w:rsidRPr="000073F7" w:rsidRDefault="008A18D5" w:rsidP="008A18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Министерство осуществляет предварительное рассмотрение поступивших заявок субъектов МСП и приложенных к ним документов в срок не позднее 15 рабочих дней со дня окончания срока приема заявок на предмет их соответствия требованиям, установленным в пунктах 2.4-2.6 настоящего Порядка, готовит предложения о допуске субъекта МСП к участию в конкурсе или об отказе в допуске субъекта МСП к участию в конкурсе.</w:t>
      </w:r>
    </w:p>
    <w:p w:rsidR="008A18D5" w:rsidRPr="000073F7" w:rsidRDefault="008A18D5" w:rsidP="008A18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Указанные предложения направляются вместе с заявками в Комиссию для рассмотрения и оценки заявок участников отбора, определения размера гранта социальным предприятиям, или молодым предпринимателям, признанным по результатам отбора получателями гранта.</w:t>
      </w:r>
    </w:p>
    <w:p w:rsidR="008A18D5" w:rsidRPr="000073F7" w:rsidRDefault="008A18D5" w:rsidP="008A1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0073F7">
        <w:rPr>
          <w:rFonts w:ascii="Times New Roman" w:hAnsi="Times New Roman" w:cs="Times New Roman"/>
          <w:spacing w:val="1"/>
          <w:sz w:val="27"/>
          <w:szCs w:val="27"/>
        </w:rPr>
        <w:t>Основаниями для отклонения заявки участника отбора на стадии рассмотрения заявок являются:</w:t>
      </w:r>
    </w:p>
    <w:p w:rsidR="008A18D5" w:rsidRPr="000073F7" w:rsidRDefault="008A18D5" w:rsidP="008A1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0073F7">
        <w:rPr>
          <w:rFonts w:ascii="Times New Roman" w:hAnsi="Times New Roman" w:cs="Times New Roman"/>
          <w:spacing w:val="1"/>
          <w:sz w:val="27"/>
          <w:szCs w:val="27"/>
        </w:rPr>
        <w:t>несоответствие участника отбора требованиям, установленным в пунктах 2.4-2.6 Порядка;</w:t>
      </w:r>
    </w:p>
    <w:p w:rsidR="008A18D5" w:rsidRPr="000073F7" w:rsidRDefault="008A18D5" w:rsidP="008A1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0073F7">
        <w:rPr>
          <w:rFonts w:ascii="Times New Roman" w:hAnsi="Times New Roman" w:cs="Times New Roman"/>
          <w:spacing w:val="1"/>
          <w:sz w:val="27"/>
          <w:szCs w:val="27"/>
        </w:rPr>
        <w:t>несоответствие представленных участником конкурсного отбора заявки и документов требованиям к заявкам участников отбора, установленным в объявлении о проведении отбора;</w:t>
      </w:r>
    </w:p>
    <w:p w:rsidR="008A18D5" w:rsidRPr="000073F7" w:rsidRDefault="008A18D5" w:rsidP="008A1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0073F7">
        <w:rPr>
          <w:rFonts w:ascii="Times New Roman" w:hAnsi="Times New Roman" w:cs="Times New Roman"/>
          <w:spacing w:val="1"/>
          <w:sz w:val="27"/>
          <w:szCs w:val="27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A18D5" w:rsidRPr="000073F7" w:rsidRDefault="008A18D5" w:rsidP="008A1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0073F7">
        <w:rPr>
          <w:rFonts w:ascii="Times New Roman" w:hAnsi="Times New Roman" w:cs="Times New Roman"/>
          <w:spacing w:val="1"/>
          <w:sz w:val="27"/>
          <w:szCs w:val="27"/>
        </w:rPr>
        <w:t>подача участником отбора заявки после даты и (или) времени, определенных для подачи заявок.</w:t>
      </w:r>
    </w:p>
    <w:p w:rsidR="008A18D5" w:rsidRPr="000073F7" w:rsidRDefault="008A18D5" w:rsidP="008A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Комиссия</w:t>
      </w:r>
      <w:r w:rsidRPr="000073F7">
        <w:rPr>
          <w:rFonts w:ascii="Times New Roman" w:hAnsi="Times New Roman" w:cs="Times New Roman"/>
          <w:spacing w:val="1"/>
          <w:sz w:val="27"/>
          <w:szCs w:val="27"/>
        </w:rPr>
        <w:t xml:space="preserve"> в течение 10 рабочих дней со дня поступления документов, указанных в пункте 2.6 настоящего Порядка,</w:t>
      </w:r>
      <w:r w:rsidRPr="000073F7">
        <w:rPr>
          <w:rFonts w:ascii="Times New Roman" w:hAnsi="Times New Roman" w:cs="Times New Roman"/>
          <w:sz w:val="27"/>
          <w:szCs w:val="27"/>
        </w:rPr>
        <w:t xml:space="preserve"> оценивает заявки на соответствие критериям оценки заявок, согласно приложению № 3 к настоящему Порядку.</w:t>
      </w:r>
    </w:p>
    <w:p w:rsidR="008A18D5" w:rsidRPr="000073F7" w:rsidRDefault="008A18D5" w:rsidP="008A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При оценке заявок используется бальный метод оценки.</w:t>
      </w:r>
    </w:p>
    <w:p w:rsidR="008A18D5" w:rsidRPr="000073F7" w:rsidRDefault="008A18D5" w:rsidP="008A18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lastRenderedPageBreak/>
        <w:t>Количество баллов, присваиваемых заявкам участников отбора для получения гранта, определяется по следующей формуле:</w:t>
      </w:r>
    </w:p>
    <w:p w:rsidR="008A18D5" w:rsidRPr="000073F7" w:rsidRDefault="008A18D5" w:rsidP="008A18D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 xml:space="preserve">С=∑ </w:t>
      </w:r>
      <w:proofErr w:type="spellStart"/>
      <w:r w:rsidRPr="000073F7">
        <w:rPr>
          <w:rFonts w:ascii="Times New Roman" w:eastAsia="Times New Roman" w:hAnsi="Times New Roman" w:cs="Times New Roman"/>
          <w:sz w:val="27"/>
          <w:szCs w:val="27"/>
        </w:rPr>
        <w:t>Бn</w:t>
      </w:r>
      <w:proofErr w:type="spellEnd"/>
      <w:r w:rsidRPr="000073F7">
        <w:rPr>
          <w:rFonts w:ascii="Times New Roman" w:eastAsia="Times New Roman" w:hAnsi="Times New Roman" w:cs="Times New Roman"/>
          <w:sz w:val="27"/>
          <w:szCs w:val="27"/>
        </w:rPr>
        <w:t xml:space="preserve"> x </w:t>
      </w:r>
      <w:proofErr w:type="spellStart"/>
      <w:r w:rsidRPr="000073F7">
        <w:rPr>
          <w:rFonts w:ascii="Times New Roman" w:eastAsia="Times New Roman" w:hAnsi="Times New Roman" w:cs="Times New Roman"/>
          <w:sz w:val="27"/>
          <w:szCs w:val="27"/>
        </w:rPr>
        <w:t>Вn</w:t>
      </w:r>
      <w:proofErr w:type="spellEnd"/>
      <w:r w:rsidRPr="000073F7">
        <w:rPr>
          <w:rFonts w:ascii="Times New Roman" w:eastAsia="Times New Roman" w:hAnsi="Times New Roman" w:cs="Times New Roman"/>
          <w:sz w:val="27"/>
          <w:szCs w:val="27"/>
        </w:rPr>
        <w:t>, где:</w:t>
      </w:r>
    </w:p>
    <w:p w:rsidR="008A18D5" w:rsidRPr="000073F7" w:rsidRDefault="008A18D5" w:rsidP="008A18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eastAsia="Times New Roman" w:hAnsi="Times New Roman" w:cs="Times New Roman"/>
          <w:sz w:val="27"/>
          <w:szCs w:val="27"/>
        </w:rPr>
        <w:t>С – количество баллов, присвоенное i-й заявке;</w:t>
      </w:r>
    </w:p>
    <w:p w:rsidR="008A18D5" w:rsidRPr="000073F7" w:rsidRDefault="008A18D5" w:rsidP="008A1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073F7">
        <w:rPr>
          <w:rFonts w:ascii="Times New Roman" w:eastAsia="Times New Roman" w:hAnsi="Times New Roman" w:cs="Times New Roman"/>
          <w:sz w:val="27"/>
          <w:szCs w:val="27"/>
        </w:rPr>
        <w:t>Бn</w:t>
      </w:r>
      <w:proofErr w:type="spellEnd"/>
      <w:r w:rsidRPr="000073F7">
        <w:rPr>
          <w:rFonts w:ascii="Times New Roman" w:eastAsia="Times New Roman" w:hAnsi="Times New Roman" w:cs="Times New Roman"/>
          <w:sz w:val="27"/>
          <w:szCs w:val="27"/>
        </w:rPr>
        <w:t xml:space="preserve"> – среднее арифметическое оценок, выставленных всеми присутствовавшими на заседании членами Комиссии по n-</w:t>
      </w:r>
      <w:proofErr w:type="spellStart"/>
      <w:r w:rsidRPr="000073F7">
        <w:rPr>
          <w:rFonts w:ascii="Times New Roman" w:eastAsia="Times New Roman" w:hAnsi="Times New Roman" w:cs="Times New Roman"/>
          <w:sz w:val="27"/>
          <w:szCs w:val="27"/>
        </w:rPr>
        <w:t>му</w:t>
      </w:r>
      <w:proofErr w:type="spellEnd"/>
      <w:r w:rsidRPr="000073F7">
        <w:rPr>
          <w:rFonts w:ascii="Times New Roman" w:eastAsia="Times New Roman" w:hAnsi="Times New Roman" w:cs="Times New Roman"/>
          <w:sz w:val="27"/>
          <w:szCs w:val="27"/>
        </w:rPr>
        <w:t xml:space="preserve"> критерию оценки;</w:t>
      </w:r>
    </w:p>
    <w:p w:rsidR="008A18D5" w:rsidRPr="000073F7" w:rsidRDefault="008A18D5" w:rsidP="008A1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073F7">
        <w:rPr>
          <w:rFonts w:ascii="Times New Roman" w:eastAsia="Times New Roman" w:hAnsi="Times New Roman" w:cs="Times New Roman"/>
          <w:sz w:val="27"/>
          <w:szCs w:val="27"/>
        </w:rPr>
        <w:t>Вn</w:t>
      </w:r>
      <w:proofErr w:type="spellEnd"/>
      <w:r w:rsidRPr="000073F7">
        <w:rPr>
          <w:rFonts w:ascii="Times New Roman" w:eastAsia="Times New Roman" w:hAnsi="Times New Roman" w:cs="Times New Roman"/>
          <w:sz w:val="27"/>
          <w:szCs w:val="27"/>
        </w:rPr>
        <w:t xml:space="preserve"> – весовое значение n-</w:t>
      </w:r>
      <w:proofErr w:type="spellStart"/>
      <w:r w:rsidRPr="000073F7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0073F7">
        <w:rPr>
          <w:rFonts w:ascii="Times New Roman" w:eastAsia="Times New Roman" w:hAnsi="Times New Roman" w:cs="Times New Roman"/>
          <w:sz w:val="27"/>
          <w:szCs w:val="27"/>
        </w:rPr>
        <w:t xml:space="preserve"> критерия оценки.</w:t>
      </w:r>
    </w:p>
    <w:p w:rsidR="008A18D5" w:rsidRPr="000073F7" w:rsidRDefault="008A18D5" w:rsidP="008A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 xml:space="preserve">Каждой заявке присваивается порядковый номер (в порядке уменьшения ее рейтинга). Заявке с самым высоким рейтингом присваивается 1-й номер. </w:t>
      </w:r>
    </w:p>
    <w:p w:rsidR="008A18D5" w:rsidRPr="000073F7" w:rsidRDefault="008A18D5" w:rsidP="008A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В случае наличия заявок, имеющих одинаковый рейтинг, меньший порядковый номер присваивается заявке, поданной по дате и времени первой.</w:t>
      </w:r>
    </w:p>
    <w:p w:rsidR="008A18D5" w:rsidRPr="000073F7" w:rsidRDefault="008A18D5" w:rsidP="008A1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" w:name="_Hlk67865054"/>
      <w:r w:rsidRPr="000073F7">
        <w:rPr>
          <w:rFonts w:ascii="Times New Roman" w:eastAsia="Times New Roman" w:hAnsi="Times New Roman" w:cs="Times New Roman"/>
          <w:sz w:val="27"/>
          <w:szCs w:val="27"/>
        </w:rPr>
        <w:t>В случае наличия заявок, имеющих одинаковое количество баллов, порядковые номера присваиваются заявкам соответственно порядку их регистрации.</w:t>
      </w:r>
      <w:bookmarkEnd w:id="1"/>
    </w:p>
    <w:p w:rsidR="008A18D5" w:rsidRPr="000073F7" w:rsidRDefault="008A18D5" w:rsidP="008A1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Решение Комиссии по итогам рассмотрения и оценки заявок оформляется протоколом.</w:t>
      </w:r>
    </w:p>
    <w:p w:rsidR="00576205" w:rsidRPr="000073F7" w:rsidRDefault="008A18D5" w:rsidP="000869C3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000000"/>
          <w:sz w:val="27"/>
          <w:szCs w:val="27"/>
        </w:rPr>
      </w:pPr>
      <w:r w:rsidRPr="000073F7">
        <w:rPr>
          <w:b/>
          <w:sz w:val="27"/>
          <w:szCs w:val="27"/>
        </w:rPr>
        <w:t>ПОРЯДОК ПРЕДОСТАВЛЕНИЯ УЧАСТНИКАМ КОНКУРСНОГО ОТБОРА РАЗЪЯСНЕНИЙ ПОЛОЖЕНИЙ ОБЪЯВЛЕНИЯ, ДАТЫ НАЧАЛА И ОКОНЧАНИЯ СРОКА ТАКОГО ПРЕДОСТАВЛЕНИЯ</w:t>
      </w:r>
      <w:r w:rsidRPr="000073F7">
        <w:rPr>
          <w:rStyle w:val="a6"/>
          <w:b w:val="0"/>
          <w:color w:val="000000"/>
          <w:sz w:val="27"/>
          <w:szCs w:val="27"/>
        </w:rPr>
        <w:t>.</w:t>
      </w:r>
    </w:p>
    <w:p w:rsidR="00576205" w:rsidRPr="000073F7" w:rsidRDefault="00576205" w:rsidP="000869C3">
      <w:pPr>
        <w:pStyle w:val="1"/>
        <w:shd w:val="clear" w:color="auto" w:fill="FFFFFF"/>
        <w:spacing w:before="120" w:beforeAutospacing="0" w:after="120" w:afterAutospacing="0"/>
        <w:ind w:firstLine="708"/>
        <w:jc w:val="both"/>
        <w:rPr>
          <w:b w:val="0"/>
          <w:bCs w:val="0"/>
          <w:color w:val="000000"/>
          <w:sz w:val="27"/>
          <w:szCs w:val="27"/>
        </w:rPr>
      </w:pPr>
      <w:r w:rsidRPr="000073F7">
        <w:rPr>
          <w:b w:val="0"/>
          <w:color w:val="000000"/>
          <w:sz w:val="27"/>
          <w:szCs w:val="27"/>
        </w:rPr>
        <w:t xml:space="preserve">Разъяснение положений объявления о проведении отбора осуществляется по телефону Министерства (Ибрагимов Ислам </w:t>
      </w:r>
      <w:proofErr w:type="spellStart"/>
      <w:r w:rsidRPr="000073F7">
        <w:rPr>
          <w:b w:val="0"/>
          <w:color w:val="000000"/>
          <w:sz w:val="27"/>
          <w:szCs w:val="27"/>
        </w:rPr>
        <w:t>Иссаевич</w:t>
      </w:r>
      <w:proofErr w:type="spellEnd"/>
      <w:r w:rsidRPr="000073F7">
        <w:rPr>
          <w:b w:val="0"/>
          <w:color w:val="000000"/>
          <w:sz w:val="27"/>
          <w:szCs w:val="27"/>
        </w:rPr>
        <w:t>, начальник отдела программ поддержки НКО, малого</w:t>
      </w:r>
      <w:r w:rsidR="000869C3" w:rsidRPr="000073F7">
        <w:rPr>
          <w:b w:val="0"/>
          <w:color w:val="000000"/>
          <w:sz w:val="27"/>
          <w:szCs w:val="27"/>
        </w:rPr>
        <w:t xml:space="preserve"> и среднего предпринимательства,</w:t>
      </w:r>
      <w:r w:rsidRPr="000073F7">
        <w:rPr>
          <w:b w:val="0"/>
          <w:color w:val="000000"/>
          <w:sz w:val="27"/>
          <w:szCs w:val="27"/>
        </w:rPr>
        <w:t xml:space="preserve"> </w:t>
      </w:r>
      <w:proofErr w:type="spellStart"/>
      <w:r w:rsidR="000869C3" w:rsidRPr="000073F7">
        <w:rPr>
          <w:b w:val="0"/>
          <w:bCs w:val="0"/>
          <w:color w:val="000000"/>
          <w:sz w:val="27"/>
          <w:szCs w:val="27"/>
        </w:rPr>
        <w:t>Арсанукаева</w:t>
      </w:r>
      <w:proofErr w:type="spellEnd"/>
      <w:r w:rsidR="000869C3" w:rsidRPr="000073F7">
        <w:rPr>
          <w:b w:val="0"/>
          <w:bCs w:val="0"/>
          <w:color w:val="000000"/>
          <w:sz w:val="27"/>
          <w:szCs w:val="27"/>
        </w:rPr>
        <w:t xml:space="preserve"> </w:t>
      </w:r>
      <w:proofErr w:type="spellStart"/>
      <w:r w:rsidR="000869C3" w:rsidRPr="000073F7">
        <w:rPr>
          <w:b w:val="0"/>
          <w:bCs w:val="0"/>
          <w:color w:val="000000"/>
          <w:sz w:val="27"/>
          <w:szCs w:val="27"/>
        </w:rPr>
        <w:t>Эмила</w:t>
      </w:r>
      <w:proofErr w:type="spellEnd"/>
      <w:r w:rsidR="000869C3" w:rsidRPr="000073F7">
        <w:rPr>
          <w:b w:val="0"/>
          <w:bCs w:val="0"/>
          <w:color w:val="000000"/>
          <w:sz w:val="27"/>
          <w:szCs w:val="27"/>
        </w:rPr>
        <w:t xml:space="preserve"> </w:t>
      </w:r>
      <w:proofErr w:type="spellStart"/>
      <w:r w:rsidR="000869C3" w:rsidRPr="000073F7">
        <w:rPr>
          <w:b w:val="0"/>
          <w:bCs w:val="0"/>
          <w:color w:val="000000"/>
          <w:sz w:val="27"/>
          <w:szCs w:val="27"/>
        </w:rPr>
        <w:t>Джабраиловна</w:t>
      </w:r>
      <w:proofErr w:type="spellEnd"/>
      <w:r w:rsidR="000869C3" w:rsidRPr="000073F7">
        <w:rPr>
          <w:b w:val="0"/>
          <w:bCs w:val="0"/>
          <w:color w:val="000000"/>
          <w:sz w:val="27"/>
          <w:szCs w:val="27"/>
        </w:rPr>
        <w:t>, Директор департамента развития малого и среднего предпринимательства</w:t>
      </w:r>
      <w:r w:rsidR="000850EE" w:rsidRPr="000073F7">
        <w:rPr>
          <w:b w:val="0"/>
          <w:bCs w:val="0"/>
          <w:color w:val="000000"/>
          <w:sz w:val="27"/>
          <w:szCs w:val="27"/>
        </w:rPr>
        <w:t xml:space="preserve"> телефон</w:t>
      </w:r>
      <w:r w:rsidR="000869C3" w:rsidRPr="000073F7">
        <w:rPr>
          <w:b w:val="0"/>
          <w:bCs w:val="0"/>
          <w:color w:val="000000"/>
          <w:sz w:val="27"/>
          <w:szCs w:val="27"/>
        </w:rPr>
        <w:t xml:space="preserve"> для справок </w:t>
      </w:r>
      <w:r w:rsidR="000869C3" w:rsidRPr="000073F7">
        <w:rPr>
          <w:b w:val="0"/>
          <w:color w:val="000000"/>
          <w:sz w:val="27"/>
          <w:szCs w:val="27"/>
        </w:rPr>
        <w:t>8 8712 29-66-70,</w:t>
      </w:r>
      <w:r w:rsidR="000869C3" w:rsidRPr="000073F7">
        <w:rPr>
          <w:b w:val="0"/>
          <w:bCs w:val="0"/>
          <w:color w:val="000000"/>
          <w:sz w:val="27"/>
          <w:szCs w:val="27"/>
        </w:rPr>
        <w:t>)</w:t>
      </w:r>
      <w:r w:rsidRPr="000073F7">
        <w:rPr>
          <w:color w:val="000000"/>
          <w:sz w:val="27"/>
          <w:szCs w:val="27"/>
        </w:rPr>
        <w:t xml:space="preserve"> </w:t>
      </w:r>
      <w:r w:rsidRPr="000073F7">
        <w:rPr>
          <w:b w:val="0"/>
          <w:color w:val="000000"/>
          <w:sz w:val="27"/>
          <w:szCs w:val="27"/>
        </w:rPr>
        <w:t>или непосредственно в Министерстве в отделе программ поддержки НКО, малого и среднего предпринимательства (кабинет 305) согласно режиму рабочего времени Министерства в период проведения приема документов, а также по телефону ГУП «Республиканский бизнес-центр» (</w:t>
      </w:r>
      <w:proofErr w:type="spellStart"/>
      <w:r w:rsidR="000869C3" w:rsidRPr="000073F7">
        <w:rPr>
          <w:b w:val="0"/>
          <w:color w:val="000000"/>
          <w:sz w:val="27"/>
          <w:szCs w:val="27"/>
        </w:rPr>
        <w:t>Умаев</w:t>
      </w:r>
      <w:proofErr w:type="spellEnd"/>
      <w:r w:rsidR="000869C3" w:rsidRPr="000073F7">
        <w:rPr>
          <w:b w:val="0"/>
          <w:color w:val="000000"/>
          <w:sz w:val="27"/>
          <w:szCs w:val="27"/>
        </w:rPr>
        <w:t xml:space="preserve"> Магомед Сайд-</w:t>
      </w:r>
      <w:proofErr w:type="spellStart"/>
      <w:r w:rsidR="000869C3" w:rsidRPr="000073F7">
        <w:rPr>
          <w:b w:val="0"/>
          <w:color w:val="000000"/>
          <w:sz w:val="27"/>
          <w:szCs w:val="27"/>
        </w:rPr>
        <w:t>Элиевич</w:t>
      </w:r>
      <w:proofErr w:type="spellEnd"/>
      <w:r w:rsidRPr="000073F7">
        <w:rPr>
          <w:b w:val="0"/>
          <w:color w:val="000000"/>
          <w:sz w:val="27"/>
          <w:szCs w:val="27"/>
        </w:rPr>
        <w:t xml:space="preserve">, </w:t>
      </w:r>
      <w:r w:rsidR="000869C3" w:rsidRPr="000073F7">
        <w:rPr>
          <w:b w:val="0"/>
          <w:color w:val="000000"/>
          <w:sz w:val="27"/>
          <w:szCs w:val="27"/>
        </w:rPr>
        <w:t>заместитель директора</w:t>
      </w:r>
      <w:r w:rsidR="000850EE" w:rsidRPr="000073F7">
        <w:rPr>
          <w:b w:val="0"/>
          <w:color w:val="000000"/>
          <w:sz w:val="27"/>
          <w:szCs w:val="27"/>
        </w:rPr>
        <w:t xml:space="preserve">, телефон для справок </w:t>
      </w:r>
      <w:r w:rsidRPr="000073F7">
        <w:rPr>
          <w:b w:val="0"/>
          <w:color w:val="000000"/>
          <w:sz w:val="27"/>
          <w:szCs w:val="27"/>
        </w:rPr>
        <w:t xml:space="preserve">8 </w:t>
      </w:r>
      <w:r w:rsidR="000869C3" w:rsidRPr="000073F7">
        <w:rPr>
          <w:b w:val="0"/>
          <w:color w:val="000000"/>
          <w:sz w:val="27"/>
          <w:szCs w:val="27"/>
        </w:rPr>
        <w:t>800</w:t>
      </w:r>
      <w:r w:rsidRPr="000073F7">
        <w:rPr>
          <w:b w:val="0"/>
          <w:color w:val="000000"/>
          <w:sz w:val="27"/>
          <w:szCs w:val="27"/>
        </w:rPr>
        <w:t xml:space="preserve"> </w:t>
      </w:r>
      <w:r w:rsidR="000869C3" w:rsidRPr="000073F7">
        <w:rPr>
          <w:b w:val="0"/>
          <w:color w:val="000000"/>
          <w:sz w:val="27"/>
          <w:szCs w:val="27"/>
        </w:rPr>
        <w:t>511</w:t>
      </w:r>
      <w:r w:rsidRPr="000073F7">
        <w:rPr>
          <w:b w:val="0"/>
          <w:color w:val="000000"/>
          <w:sz w:val="27"/>
          <w:szCs w:val="27"/>
        </w:rPr>
        <w:t>-</w:t>
      </w:r>
      <w:r w:rsidR="000869C3" w:rsidRPr="000073F7">
        <w:rPr>
          <w:b w:val="0"/>
          <w:color w:val="000000"/>
          <w:sz w:val="27"/>
          <w:szCs w:val="27"/>
        </w:rPr>
        <w:t>04</w:t>
      </w:r>
      <w:r w:rsidRPr="000073F7">
        <w:rPr>
          <w:b w:val="0"/>
          <w:color w:val="000000"/>
          <w:sz w:val="27"/>
          <w:szCs w:val="27"/>
        </w:rPr>
        <w:t>-</w:t>
      </w:r>
      <w:r w:rsidR="000869C3" w:rsidRPr="000073F7">
        <w:rPr>
          <w:b w:val="0"/>
          <w:color w:val="000000"/>
          <w:sz w:val="27"/>
          <w:szCs w:val="27"/>
        </w:rPr>
        <w:t>05</w:t>
      </w:r>
      <w:r w:rsidRPr="000073F7">
        <w:rPr>
          <w:b w:val="0"/>
          <w:color w:val="000000"/>
          <w:sz w:val="27"/>
          <w:szCs w:val="27"/>
        </w:rPr>
        <w:t>,) или непосредственно в ГУП «Республиканский бизнес-центр» согласно режиму рабочего времени Бизнес-центра в период проведения приема документов.</w:t>
      </w:r>
    </w:p>
    <w:p w:rsidR="00576205" w:rsidRPr="000073F7" w:rsidRDefault="00576205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721BAA">
        <w:rPr>
          <w:rStyle w:val="a6"/>
          <w:color w:val="000000"/>
          <w:sz w:val="27"/>
          <w:szCs w:val="27"/>
        </w:rPr>
        <w:t xml:space="preserve">СРОК, В ТЕЧЕНИЕ КОТОРОГО ПОБЕДИТЕЛЬ (ПОБЕДИТЕЛИ) ОТБОРА ДОЛЖЕН ПОДПИСАТЬ СОГЛАШЕНИЕ О ПРЕДОСТАВЛЕНИИ </w:t>
      </w:r>
      <w:r w:rsidR="002156BC" w:rsidRPr="00721BAA">
        <w:rPr>
          <w:rStyle w:val="a6"/>
          <w:color w:val="000000"/>
          <w:sz w:val="27"/>
          <w:szCs w:val="27"/>
        </w:rPr>
        <w:t>СУБСИДИИ</w:t>
      </w:r>
    </w:p>
    <w:p w:rsidR="002156BC" w:rsidRPr="000073F7" w:rsidRDefault="002156BC" w:rsidP="002156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 xml:space="preserve">Субсидия предоставляется на основании соглашения о предоставлении субсидии (далее - соглашение), заключаемого между Министерством и получателем субсидии </w:t>
      </w:r>
      <w:r w:rsidRPr="000073F7">
        <w:rPr>
          <w:rFonts w:ascii="Times New Roman" w:eastAsia="Times New Roman" w:hAnsi="Times New Roman" w:cs="Times New Roman"/>
          <w:sz w:val="27"/>
          <w:szCs w:val="27"/>
        </w:rPr>
        <w:t>в срок не позднее 30 дней со дня принятия решения о предоставлении субсидии.</w:t>
      </w:r>
    </w:p>
    <w:p w:rsidR="002156BC" w:rsidRPr="000073F7" w:rsidRDefault="002156BC" w:rsidP="0021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73F7">
        <w:rPr>
          <w:rFonts w:ascii="Times New Roman" w:hAnsi="Times New Roman" w:cs="Times New Roman"/>
          <w:sz w:val="27"/>
          <w:szCs w:val="27"/>
        </w:rPr>
        <w:t>Соглашение, в том числе дополнительное соглашение о внесении в него изменений, а также дополнительное соглашение о расторжении соглашения, заключаются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системе «Электронный бюджет».</w:t>
      </w:r>
    </w:p>
    <w:p w:rsidR="00576205" w:rsidRPr="000073F7" w:rsidRDefault="00576205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721BAA">
        <w:rPr>
          <w:rStyle w:val="a6"/>
          <w:color w:val="000000"/>
          <w:sz w:val="27"/>
          <w:szCs w:val="27"/>
        </w:rPr>
        <w:t>УСЛОВИЯ ПРИЗНАНИЯ ПОБЕДИТЕЛЯ (ПОБЕДИТЕЛЕЙ) ОТБОРА УКЛОНИВШИМСЯ ОТ ЗАКЛЮЧЕНИЯ СОГЛАШЕНИЯ.</w:t>
      </w:r>
    </w:p>
    <w:p w:rsidR="00576205" w:rsidRPr="000073F7" w:rsidRDefault="006630FF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sz w:val="27"/>
          <w:szCs w:val="27"/>
        </w:rPr>
        <w:lastRenderedPageBreak/>
        <w:t xml:space="preserve">Победитель конкурсного отбора считается уклонившимся от заключения соглашения в случае </w:t>
      </w:r>
      <w:proofErr w:type="spellStart"/>
      <w:r w:rsidRPr="000073F7">
        <w:rPr>
          <w:sz w:val="27"/>
          <w:szCs w:val="27"/>
        </w:rPr>
        <w:t>неподписания</w:t>
      </w:r>
      <w:proofErr w:type="spellEnd"/>
      <w:r w:rsidRPr="000073F7">
        <w:rPr>
          <w:sz w:val="27"/>
          <w:szCs w:val="27"/>
        </w:rPr>
        <w:t xml:space="preserve"> победителем конкурсного отбора соглашения, сформированного и размещенного Министерством в государственной интегрированной информационной системе управления общественными финансами «Электронный бюджет», в срок, определенный пунктом 3.10. Порядка.</w:t>
      </w:r>
    </w:p>
    <w:p w:rsidR="00576205" w:rsidRPr="000073F7" w:rsidRDefault="00576205" w:rsidP="00576205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 w:rsidRPr="00721BAA">
        <w:rPr>
          <w:rStyle w:val="a6"/>
          <w:color w:val="000000"/>
          <w:sz w:val="27"/>
          <w:szCs w:val="27"/>
        </w:rPr>
        <w:t>ДАТЫ РАЗМЕЩЕНИЯ РЕЗУЛЬТАТОВ ОТБОРА НА ЕДИНОМ ПОРТАЛЕ, А ТАКЖЕ НА ОФИЦИАЛЬНОМ САЙТЕ МИНИСТЕРСТВА.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Информация о результатах рассмотрения заявок размещается на официальном сайте Министерства (https://economy-chr.ru/), а также на едином портале не позднее 14 календарных дней с даты определения победителя отбора.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Информация о результатах рассмотрения заявок будет содержать следующие сведения:</w:t>
      </w:r>
    </w:p>
    <w:p w:rsidR="00576205" w:rsidRPr="000073F7" w:rsidRDefault="00576205" w:rsidP="00D61D3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дата, время и место проведения рассмотрения заявок участников конкурсного отбора;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дата, время и место оценки заявок участников конкурсного отбора;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информация об участниках конкурсного отбора, заявки которых были рассмотрены;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информация об участниках конкурсного отбора, заявки которых были отклонены, с указанием причин их отклонения;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отбора;</w:t>
      </w:r>
    </w:p>
    <w:p w:rsidR="00576205" w:rsidRPr="000073F7" w:rsidRDefault="00576205" w:rsidP="005762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073F7">
        <w:rPr>
          <w:color w:val="000000"/>
          <w:sz w:val="27"/>
          <w:szCs w:val="27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61D31" w:rsidRPr="000073F7" w:rsidRDefault="00D61D31" w:rsidP="000073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7"/>
          <w:szCs w:val="27"/>
        </w:rPr>
      </w:pPr>
      <w:proofErr w:type="spellStart"/>
      <w:r w:rsidRPr="000073F7">
        <w:rPr>
          <w:i/>
          <w:color w:val="000000"/>
          <w:sz w:val="27"/>
          <w:szCs w:val="27"/>
        </w:rPr>
        <w:t>Справочно</w:t>
      </w:r>
      <w:proofErr w:type="spellEnd"/>
      <w:r w:rsidRPr="000073F7">
        <w:rPr>
          <w:i/>
          <w:color w:val="000000"/>
          <w:sz w:val="27"/>
          <w:szCs w:val="27"/>
        </w:rPr>
        <w:t xml:space="preserve">: </w:t>
      </w:r>
      <w:r w:rsidR="000073F7" w:rsidRPr="000073F7">
        <w:rPr>
          <w:i/>
          <w:sz w:val="27"/>
          <w:szCs w:val="27"/>
        </w:rPr>
        <w:t xml:space="preserve">Согласно подпункту 1.1 пункта 1 приказа </w:t>
      </w:r>
      <w:proofErr w:type="spellStart"/>
      <w:r w:rsidR="000073F7" w:rsidRPr="000073F7">
        <w:rPr>
          <w:i/>
          <w:sz w:val="27"/>
          <w:szCs w:val="27"/>
        </w:rPr>
        <w:t>Минэкономтерразвития</w:t>
      </w:r>
      <w:proofErr w:type="spellEnd"/>
      <w:r w:rsidR="000073F7" w:rsidRPr="000073F7">
        <w:rPr>
          <w:i/>
          <w:sz w:val="27"/>
          <w:szCs w:val="27"/>
        </w:rPr>
        <w:t xml:space="preserve"> ЧР от 24.06.2022 № 41-п «Об утверждении Порядка </w:t>
      </w:r>
      <w:r w:rsidR="000073F7" w:rsidRPr="000073F7">
        <w:rPr>
          <w:rFonts w:eastAsia="TimesNewRoman,Bold"/>
          <w:bCs/>
          <w:i/>
          <w:sz w:val="27"/>
          <w:szCs w:val="27"/>
        </w:rPr>
        <w:t>предоставления грантов в форме субсидий субъектам малого и среднего предпринимательства, включенным в реестр социальных предпринимателей</w:t>
      </w:r>
      <w:r w:rsidR="000073F7" w:rsidRPr="000073F7">
        <w:rPr>
          <w:i/>
          <w:sz w:val="27"/>
          <w:szCs w:val="27"/>
        </w:rPr>
        <w:t xml:space="preserve">, или </w:t>
      </w:r>
      <w:r w:rsidR="000073F7" w:rsidRPr="000073F7">
        <w:rPr>
          <w:rFonts w:eastAsia="TimesNewRoman,Bold"/>
          <w:bCs/>
          <w:i/>
          <w:sz w:val="27"/>
          <w:szCs w:val="27"/>
        </w:rPr>
        <w:t>субъектам малого и среднего предпринимательства</w:t>
      </w:r>
      <w:r w:rsidR="000073F7" w:rsidRPr="000073F7">
        <w:rPr>
          <w:i/>
          <w:spacing w:val="-6"/>
          <w:sz w:val="27"/>
          <w:szCs w:val="27"/>
        </w:rPr>
        <w:t>, созданным физическими лицами в возрасте до 25 лет включительно»</w:t>
      </w:r>
      <w:r w:rsidR="000073F7" w:rsidRPr="000073F7">
        <w:rPr>
          <w:b/>
          <w:i/>
          <w:spacing w:val="-6"/>
          <w:sz w:val="27"/>
          <w:szCs w:val="27"/>
        </w:rPr>
        <w:t xml:space="preserve"> </w:t>
      </w:r>
      <w:r w:rsidR="000073F7" w:rsidRPr="000073F7">
        <w:rPr>
          <w:i/>
          <w:spacing w:val="-6"/>
          <w:sz w:val="27"/>
          <w:szCs w:val="27"/>
        </w:rPr>
        <w:t xml:space="preserve">положения </w:t>
      </w:r>
      <w:hyperlink r:id="rId7" w:anchor="block_1042" w:history="1">
        <w:r w:rsidR="000073F7" w:rsidRPr="000073F7">
          <w:rPr>
            <w:rStyle w:val="a3"/>
            <w:i/>
            <w:color w:val="auto"/>
            <w:sz w:val="27"/>
            <w:szCs w:val="27"/>
            <w:u w:val="none"/>
          </w:rPr>
          <w:t>абзацев первого</w:t>
        </w:r>
      </w:hyperlink>
      <w:r w:rsidR="000073F7" w:rsidRPr="000073F7">
        <w:rPr>
          <w:i/>
          <w:sz w:val="27"/>
          <w:szCs w:val="27"/>
        </w:rPr>
        <w:t xml:space="preserve">, </w:t>
      </w:r>
      <w:hyperlink r:id="rId8" w:anchor="block_1426" w:history="1">
        <w:r w:rsidR="000073F7" w:rsidRPr="000073F7">
          <w:rPr>
            <w:rStyle w:val="a3"/>
            <w:i/>
            <w:color w:val="auto"/>
            <w:sz w:val="27"/>
            <w:szCs w:val="27"/>
            <w:u w:val="none"/>
          </w:rPr>
          <w:t>пятого</w:t>
        </w:r>
      </w:hyperlink>
      <w:r w:rsidR="000073F7" w:rsidRPr="000073F7">
        <w:rPr>
          <w:i/>
          <w:sz w:val="27"/>
          <w:szCs w:val="27"/>
        </w:rPr>
        <w:t xml:space="preserve"> и тринадцатого пункта 2.3 Порядка </w:t>
      </w:r>
      <w:r w:rsidR="000073F7" w:rsidRPr="000073F7">
        <w:rPr>
          <w:i/>
          <w:spacing w:val="-6"/>
          <w:sz w:val="27"/>
          <w:szCs w:val="27"/>
        </w:rPr>
        <w:t>пр</w:t>
      </w:r>
      <w:r w:rsidR="000073F7" w:rsidRPr="000073F7">
        <w:rPr>
          <w:i/>
          <w:sz w:val="27"/>
          <w:szCs w:val="27"/>
        </w:rPr>
        <w:t>именяются</w:t>
      </w:r>
      <w:r w:rsidRPr="000073F7">
        <w:rPr>
          <w:i/>
          <w:sz w:val="27"/>
          <w:szCs w:val="27"/>
        </w:rPr>
        <w:t xml:space="preserve"> в отношении субсидий, предоставляемых из бюджетов субъектов Российской Федерации, источником финансового обеспечения которых являются средства федерального бюджета, начиная с 1 января 2024 года.</w:t>
      </w:r>
    </w:p>
    <w:p w:rsidR="009A081B" w:rsidRPr="00576205" w:rsidRDefault="009A081B" w:rsidP="00576205"/>
    <w:sectPr w:rsidR="009A081B" w:rsidRPr="00576205" w:rsidSect="00225D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CB"/>
    <w:rsid w:val="000073F7"/>
    <w:rsid w:val="00017F10"/>
    <w:rsid w:val="000850EE"/>
    <w:rsid w:val="000869C3"/>
    <w:rsid w:val="00121B69"/>
    <w:rsid w:val="00161DCD"/>
    <w:rsid w:val="0020758E"/>
    <w:rsid w:val="002156BC"/>
    <w:rsid w:val="00225DF0"/>
    <w:rsid w:val="0033675B"/>
    <w:rsid w:val="00351F83"/>
    <w:rsid w:val="0039138B"/>
    <w:rsid w:val="004322C1"/>
    <w:rsid w:val="004D2395"/>
    <w:rsid w:val="00515859"/>
    <w:rsid w:val="00576205"/>
    <w:rsid w:val="006630FF"/>
    <w:rsid w:val="00721BAA"/>
    <w:rsid w:val="00873BCF"/>
    <w:rsid w:val="008A18D5"/>
    <w:rsid w:val="009A081B"/>
    <w:rsid w:val="009A0DCB"/>
    <w:rsid w:val="00AB73F4"/>
    <w:rsid w:val="00B45C40"/>
    <w:rsid w:val="00D30984"/>
    <w:rsid w:val="00D61D31"/>
    <w:rsid w:val="00E13827"/>
    <w:rsid w:val="00E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ABF6-1265-4AFB-932A-88DF3A5E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20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7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6205"/>
    <w:rPr>
      <w:b/>
      <w:bCs/>
    </w:rPr>
  </w:style>
  <w:style w:type="paragraph" w:customStyle="1" w:styleId="a7">
    <w:name w:val="Текст (справка)"/>
    <w:basedOn w:val="a"/>
    <w:next w:val="a"/>
    <w:uiPriority w:val="99"/>
    <w:rsid w:val="00873B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7F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81710/3d004efc6f83c1b80544dd38c9136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4681710/3d004efc6f83c1b80544dd38c9136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Z3Sf/3z1pogHgH" TargetMode="External"/><Relationship Id="rId5" Type="http://schemas.openxmlformats.org/officeDocument/2006/relationships/hyperlink" Target="http://min@economy-ch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UUer/xSW5ab2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2022-07-13T10:42:00Z</cp:lastPrinted>
  <dcterms:created xsi:type="dcterms:W3CDTF">2021-09-13T13:13:00Z</dcterms:created>
  <dcterms:modified xsi:type="dcterms:W3CDTF">2022-07-13T10:46:00Z</dcterms:modified>
</cp:coreProperties>
</file>