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73CC4" w14:textId="77777777" w:rsidR="00AE6B39" w:rsidRDefault="00AE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E373CC7" w14:textId="6B54933F" w:rsidR="00AE6B39" w:rsidRPr="0002368B" w:rsidRDefault="003F42F9" w:rsidP="00023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703E3" w:rsidRPr="000236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Чеченской Республике</w:t>
      </w:r>
      <w:r w:rsidR="00306FF9" w:rsidRPr="000236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703E3"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моратория</w:t>
      </w:r>
      <w:r w:rsidR="009155BE"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03E3"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показали, что количество про</w:t>
      </w:r>
      <w:r w:rsidR="00306FF9"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>верок бизнеса снизилось на 9</w:t>
      </w:r>
      <w:bookmarkStart w:id="0" w:name="_GoBack"/>
      <w:bookmarkEnd w:id="0"/>
      <w:r w:rsidR="00306FF9"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7 %, </w:t>
      </w:r>
      <w:r w:rsidR="0002368B"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306FF9"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продленных в 2022 году лицензий и разрешительной документов составляет 144</w:t>
      </w:r>
      <w:r w:rsidR="00AB281E"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E9C4F50" w14:textId="2300E591" w:rsidR="0002368B" w:rsidRPr="0002368B" w:rsidRDefault="0002368B" w:rsidP="00023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неукоснительном о</w:t>
      </w:r>
      <w:r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соблюдении</w:t>
      </w:r>
      <w:r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постановления № 336</w:t>
      </w:r>
      <w:r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доведена до сведения </w:t>
      </w:r>
      <w:r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</w:t>
      </w:r>
      <w:r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</w:t>
      </w:r>
      <w:r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 (надзора) Чеченской </w:t>
      </w:r>
      <w:r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>еспублики</w:t>
      </w:r>
      <w:r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кроме того представители бизнес-сообщества и граждане республики на нашем официальном </w:t>
      </w:r>
      <w:proofErr w:type="gramStart"/>
      <w:r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  Министерства</w:t>
      </w:r>
      <w:proofErr w:type="gramEnd"/>
      <w:r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8" w:history="1">
        <w:r w:rsidRPr="0002368B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https://economy-chr.ru/</w:t>
        </w:r>
      </w:hyperlink>
      <w:r w:rsidRPr="0002368B">
        <w:rPr>
          <w:rFonts w:ascii="Times New Roman" w:eastAsia="Times New Roman" w:hAnsi="Times New Roman" w:cs="Times New Roman"/>
          <w:color w:val="000000"/>
          <w:sz w:val="28"/>
          <w:szCs w:val="28"/>
        </w:rPr>
        <w:t>) могут  более подробно ознакомится с нормативными правовыми актами, касающихся мораторий для субъектов предпринимательского сообщества.</w:t>
      </w:r>
    </w:p>
    <w:p w14:paraId="68CFE806" w14:textId="77777777" w:rsidR="0002368B" w:rsidRDefault="003F42F9" w:rsidP="00023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02368B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Число </w:t>
      </w:r>
      <w:r w:rsidR="0002368B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плановых </w:t>
      </w:r>
      <w:r w:rsidRPr="0002368B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проверок </w:t>
      </w:r>
      <w:r w:rsidR="0002368B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 начале года составляло 143, из них исключено 139 плановых проверок. </w:t>
      </w:r>
    </w:p>
    <w:p w14:paraId="3E373CD9" w14:textId="2F327759" w:rsidR="00AE6B39" w:rsidRDefault="0002368B" w:rsidP="00023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О</w:t>
      </w:r>
      <w:r w:rsidRPr="0002368B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рганиз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ована горячая линия </w:t>
      </w:r>
      <w:r w:rsidRPr="0002368B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на базе центра «Мой бизнес» (а также </w:t>
      </w:r>
      <w:proofErr w:type="spellStart"/>
      <w:r w:rsidRPr="0002368B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telegram</w:t>
      </w:r>
      <w:proofErr w:type="spellEnd"/>
      <w:r w:rsidRPr="0002368B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-канал @MOYBIZNES95) для информирования и консультирования субъектов малого и среднего предпринимательства и </w:t>
      </w:r>
      <w:proofErr w:type="spellStart"/>
      <w:r w:rsidRPr="0002368B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самозанятых</w:t>
      </w:r>
      <w:proofErr w:type="spellEnd"/>
      <w:r w:rsidRPr="0002368B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граждан по вопросам антикризисных мер поддержки бизнеса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.  </w:t>
      </w:r>
    </w:p>
    <w:p w14:paraId="3E196806" w14:textId="325CC8DA" w:rsidR="0002368B" w:rsidRDefault="0002368B" w:rsidP="00023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Ответственными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исполнителями </w:t>
      </w:r>
      <w:r w:rsidR="007C1683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Плана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первоочередных мероприятий (действия) по повышению устойчивости социально-экономического развития Чеченской Республики в условиях санкций, являют</w:t>
      </w:r>
      <w:r w:rsidR="007C1683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ся органы исполнительной власти и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органы местного самоуправления Чеченской Республики</w:t>
      </w:r>
      <w:r w:rsidR="007C1683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</w:p>
    <w:sectPr w:rsidR="000236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4AB18" w14:textId="77777777" w:rsidR="00564F39" w:rsidRDefault="00564F39">
      <w:pPr>
        <w:spacing w:after="0" w:line="240" w:lineRule="auto"/>
      </w:pPr>
      <w:r>
        <w:separator/>
      </w:r>
    </w:p>
  </w:endnote>
  <w:endnote w:type="continuationSeparator" w:id="0">
    <w:p w14:paraId="3202CD96" w14:textId="77777777" w:rsidR="00564F39" w:rsidRDefault="0056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A7B38" w14:textId="77777777" w:rsidR="00671317" w:rsidRDefault="006713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0A701" w14:textId="77777777" w:rsidR="00671317" w:rsidRDefault="006713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2D8DA" w14:textId="77777777" w:rsidR="00671317" w:rsidRDefault="006713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3E53B" w14:textId="77777777" w:rsidR="00564F39" w:rsidRDefault="00564F39">
      <w:pPr>
        <w:spacing w:after="0" w:line="240" w:lineRule="auto"/>
      </w:pPr>
      <w:r>
        <w:separator/>
      </w:r>
    </w:p>
  </w:footnote>
  <w:footnote w:type="continuationSeparator" w:id="0">
    <w:p w14:paraId="4D452DE7" w14:textId="77777777" w:rsidR="00564F39" w:rsidRDefault="0056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26CD6" w14:textId="77777777" w:rsidR="00671317" w:rsidRDefault="006713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73CDF" w14:textId="072D1AE7" w:rsidR="00AE6B39" w:rsidRDefault="008521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ПРИЛОЖЕНИЕ </w:t>
    </w:r>
    <w:r w:rsidR="003F42F9">
      <w:rPr>
        <w:rFonts w:ascii="Times New Roman" w:eastAsia="Times New Roman" w:hAnsi="Times New Roman" w:cs="Times New Roman"/>
        <w:color w:val="000000"/>
        <w:sz w:val="24"/>
        <w:szCs w:val="24"/>
      </w:rPr>
      <w:t xml:space="preserve">№ </w:t>
    </w:r>
    <w:r w:rsidR="00671317">
      <w:rPr>
        <w:rFonts w:ascii="Times New Roman" w:eastAsia="Times New Roman" w:hAnsi="Times New Roman" w:cs="Times New Roman"/>
        <w:color w:val="000000"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04CA2" w14:textId="77777777" w:rsidR="00671317" w:rsidRDefault="006713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35079"/>
    <w:multiLevelType w:val="multilevel"/>
    <w:tmpl w:val="08DC289C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82220FB"/>
    <w:multiLevelType w:val="multilevel"/>
    <w:tmpl w:val="D524460C"/>
    <w:lvl w:ilvl="0">
      <w:start w:val="1"/>
      <w:numFmt w:val="bullet"/>
      <w:lvlText w:val="∫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39"/>
    <w:rsid w:val="0002368B"/>
    <w:rsid w:val="00211BAB"/>
    <w:rsid w:val="00302B23"/>
    <w:rsid w:val="00306FF9"/>
    <w:rsid w:val="00325BA5"/>
    <w:rsid w:val="003F42F9"/>
    <w:rsid w:val="004B33BB"/>
    <w:rsid w:val="004E1154"/>
    <w:rsid w:val="0053409A"/>
    <w:rsid w:val="00562054"/>
    <w:rsid w:val="00564F39"/>
    <w:rsid w:val="00671317"/>
    <w:rsid w:val="00692BE2"/>
    <w:rsid w:val="00750493"/>
    <w:rsid w:val="007C1683"/>
    <w:rsid w:val="007D66C7"/>
    <w:rsid w:val="00852166"/>
    <w:rsid w:val="009079D4"/>
    <w:rsid w:val="009155BE"/>
    <w:rsid w:val="009E3531"/>
    <w:rsid w:val="00AB281E"/>
    <w:rsid w:val="00AE6B39"/>
    <w:rsid w:val="00B74E8C"/>
    <w:rsid w:val="00C703E3"/>
    <w:rsid w:val="00D21899"/>
    <w:rsid w:val="00D33B71"/>
    <w:rsid w:val="00F0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3CC4"/>
  <w15:docId w15:val="{D44AD9F5-2A10-4CBB-A983-F7A78DAA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E00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E00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0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0007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73A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E2B"/>
  </w:style>
  <w:style w:type="paragraph" w:styleId="a9">
    <w:name w:val="footer"/>
    <w:basedOn w:val="a"/>
    <w:link w:val="aa"/>
    <w:uiPriority w:val="99"/>
    <w:unhideWhenUsed/>
    <w:rsid w:val="0043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E2B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basedOn w:val="a0"/>
    <w:uiPriority w:val="99"/>
    <w:unhideWhenUsed/>
    <w:rsid w:val="00023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y-chr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rOEpg4cvX6U0SrQOEzWaihZEFg==">AMUW2mUNkXSZZB5jN0ApT9az/uT2OywgDMXwY0rKoQgeR25d+a0FdW65l8wH9A+4DCNNsHqjYLbWAbMy2//HR0DrZpnZWffO+gb/zPL7KocGnK7eExkRnlI=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Kamieva, Aliya</dc:creator>
  <cp:lastModifiedBy>Adam</cp:lastModifiedBy>
  <cp:revision>2</cp:revision>
  <dcterms:created xsi:type="dcterms:W3CDTF">2022-06-21T10:38:00Z</dcterms:created>
  <dcterms:modified xsi:type="dcterms:W3CDTF">2022-06-21T10:38:00Z</dcterms:modified>
</cp:coreProperties>
</file>