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Стартовал XVI Всероссийский конкурс законотворческих инициатив молодежи «Парламент 2030» (далее - Конкурс), который ежегодно проводится с целью выявления и поддержки талантливой молодежи.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Конкурс проводится при поддержке Ассоциации юристов России, депутатов Государственной Думы и сенаторов Совета Федерации Федерального Собрания Российской Федерации, региональных министерств и ведомств.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Задачи конкурса - развитие молодежного парламентаризма и избирательной культуры молодежи. За годы реализации Всероссийского проекта «Парламент 2030» с 2014 года его участниками стали более 950 000 молодых людей. Для победителей конкурса были организованы стажировки в Совете Федерации и Государственной Думе Федерального Собрания Российской Федерации. 104 финалиста были назначены на различные должности в федеральных и региональных органах законодательной и исполнительной власти, а также стали помо</w:t>
      </w:r>
      <w:r>
        <w:rPr>
          <w:rFonts w:ascii="Times New Roman" w:hAnsi="Times New Roman" w:cs="Times New Roman"/>
          <w:sz w:val="28"/>
          <w:szCs w:val="28"/>
        </w:rPr>
        <w:t>щниками депутатов и депутатами.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 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Проведение Всероссийского конкурса законотворческих инициатив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молодежи «Парламент 2030» играет важную роль в патриотическом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воспитании молодежи России.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 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 xml:space="preserve">С информацией о конкурсе участники могут ознакомиться на официальном сайте конкурса http://parlament2030.online/ Конкурс в социальных сетях: </w:t>
      </w:r>
      <w:proofErr w:type="spellStart"/>
      <w:r w:rsidRPr="004C1CB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C1CB4">
        <w:rPr>
          <w:rFonts w:ascii="Times New Roman" w:hAnsi="Times New Roman" w:cs="Times New Roman"/>
          <w:sz w:val="28"/>
          <w:szCs w:val="28"/>
        </w:rPr>
        <w:t xml:space="preserve"> - https://vk.com/parlament2030 Телеграмм - https://t.me/parlament2030.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 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Организатор и партнеры: Общероссийская общественная организация «Ассоциация юристов России»; Государственный Совет Республики Татарстан; Министерством образования и науки Республики Татарстан; Министерством спорта Республики Татарстан; Федерация профсо</w:t>
      </w:r>
      <w:r>
        <w:rPr>
          <w:rFonts w:ascii="Times New Roman" w:hAnsi="Times New Roman" w:cs="Times New Roman"/>
          <w:sz w:val="28"/>
          <w:szCs w:val="28"/>
        </w:rPr>
        <w:t>юзов Республики Татарстан и др.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 xml:space="preserve">Конкурс поддержан: Комитетами Государственной Думы и Совета Федерации Федерального Собрания Российской Федерации, депутатами Государственной </w:t>
      </w:r>
      <w:r w:rsidRPr="004C1CB4">
        <w:rPr>
          <w:rFonts w:ascii="Times New Roman" w:hAnsi="Times New Roman" w:cs="Times New Roman"/>
          <w:sz w:val="28"/>
          <w:szCs w:val="28"/>
        </w:rPr>
        <w:lastRenderedPageBreak/>
        <w:t>Думы Федерального Собрания Российской Федерации и сенаторами Совета Федерации Федерального Собрания Российской Федерации, Автономной некоммерческой организацией «Россия - страна возможностей», Уполномоченным по правам человека Республики Татарстан, Национальной системой поддержки талантливой молодежи «Интеграция», Казанским (Приволжским) федеральным университетом и другими организациями, рестораном «</w:t>
      </w:r>
      <w:proofErr w:type="spellStart"/>
      <w:r w:rsidRPr="004C1CB4">
        <w:rPr>
          <w:rFonts w:ascii="Times New Roman" w:hAnsi="Times New Roman" w:cs="Times New Roman"/>
          <w:sz w:val="28"/>
          <w:szCs w:val="28"/>
        </w:rPr>
        <w:t>Kremlin</w:t>
      </w:r>
      <w:proofErr w:type="spellEnd"/>
      <w:r w:rsidRPr="004C1C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фитнес-клубом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Maximus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др.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 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Цель конкурса - развитие молодежного парламентаризма и и</w:t>
      </w:r>
      <w:r>
        <w:rPr>
          <w:rFonts w:ascii="Times New Roman" w:hAnsi="Times New Roman" w:cs="Times New Roman"/>
          <w:sz w:val="28"/>
          <w:szCs w:val="28"/>
        </w:rPr>
        <w:t>збирательной культуры молодежи.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 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К участию приглашаются учащиеся дошкольных, общеобразовательных организаций, организаций среднего специального образования, организации высшего образования, аспиранты, докторанты. Возраст участников от 3 до 45 лет.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Участникам предлагается представить на конкурс проекты федеральных законов, оформленных в соответствии с Методическими рекомендациями Государственной Думы Федерального Собрания Российской Федерации по юридико-техническому оформлению законопроектов размещёнными по ссылке: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1CB4">
        <w:rPr>
          <w:rFonts w:ascii="Times New Roman" w:hAnsi="Times New Roman" w:cs="Times New Roman"/>
          <w:sz w:val="28"/>
          <w:szCs w:val="28"/>
          <w:lang w:val="en-US"/>
        </w:rPr>
        <w:t>https://www.consultant.ru/document/cons doc LAW 379680/</w:t>
      </w:r>
      <w:proofErr w:type="gramStart"/>
      <w:r w:rsidRPr="004C1CB4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spellStart"/>
      <w:r w:rsidRPr="004C1CB4">
        <w:rPr>
          <w:rFonts w:ascii="Times New Roman" w:hAnsi="Times New Roman" w:cs="Times New Roman"/>
          <w:sz w:val="28"/>
          <w:szCs w:val="28"/>
          <w:lang w:val="en-US"/>
        </w:rPr>
        <w:t>ysclid</w:t>
      </w:r>
      <w:proofErr w:type="spellEnd"/>
      <w:proofErr w:type="gramEnd"/>
      <w:r w:rsidRPr="004C1CB4">
        <w:rPr>
          <w:rFonts w:ascii="Times New Roman" w:hAnsi="Times New Roman" w:cs="Times New Roman"/>
          <w:sz w:val="28"/>
          <w:szCs w:val="28"/>
          <w:lang w:val="en-US"/>
        </w:rPr>
        <w:t>=m 2hnuftths921700295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На конкурс принимаются законотворческие инициативы по следующим направлениям: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- государственное строительство и конституционные права граждан;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- экономическая политика;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- социальная политика;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- образование, наука, здравоохранение и культура;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- бюджетное, налоговое и финансовое законодательство;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lastRenderedPageBreak/>
        <w:t>- оборона и безопасность;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- молодежная политика;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- законотворческие инициативы в сфере спорта;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- энергетическая политика;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- региональное законодательство.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 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Призы </w:t>
      </w:r>
      <w:bookmarkStart w:id="0" w:name="_GoBack"/>
      <w:bookmarkEnd w:id="0"/>
      <w:r w:rsidRPr="004C1CB4">
        <w:rPr>
          <w:rFonts w:ascii="Times New Roman" w:hAnsi="Times New Roman" w:cs="Times New Roman"/>
          <w:sz w:val="28"/>
          <w:szCs w:val="28"/>
        </w:rPr>
        <w:t>(подробнее о наградах смотрите на сайте конкурса):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Победители конкурса награждаются дипломами, участники конкурса и их научные руководители - сертификатами конкурса.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Сайт конкурса Группа Конкурса в ВК https://vk.com/parlament2030</w:t>
      </w:r>
    </w:p>
    <w:p w:rsidR="004C1CB4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076C" w:rsidRPr="004C1CB4" w:rsidRDefault="004C1CB4" w:rsidP="004C1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4">
        <w:rPr>
          <w:rFonts w:ascii="Times New Roman" w:hAnsi="Times New Roman" w:cs="Times New Roman"/>
          <w:sz w:val="28"/>
          <w:szCs w:val="28"/>
        </w:rPr>
        <w:t>Сайт конкурса https://parlament2030.online/</w:t>
      </w:r>
    </w:p>
    <w:sectPr w:rsidR="00FE076C" w:rsidRPr="004C1CB4" w:rsidSect="00FE076C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57"/>
    <w:rsid w:val="00071FC1"/>
    <w:rsid w:val="00320157"/>
    <w:rsid w:val="004C1CB4"/>
    <w:rsid w:val="00592701"/>
    <w:rsid w:val="005C646A"/>
    <w:rsid w:val="005D4605"/>
    <w:rsid w:val="00B45B51"/>
    <w:rsid w:val="00F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2581"/>
  <w15:chartTrackingRefBased/>
  <w15:docId w15:val="{F8F514B9-EA94-4CCD-B6E3-60F43926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skala</dc:creator>
  <cp:keywords/>
  <dc:description/>
  <cp:lastModifiedBy>skala</cp:lastModifiedBy>
  <cp:revision>4</cp:revision>
  <cp:lastPrinted>2026-02-12T15:14:00Z</cp:lastPrinted>
  <dcterms:created xsi:type="dcterms:W3CDTF">2026-02-12T15:08:00Z</dcterms:created>
  <dcterms:modified xsi:type="dcterms:W3CDTF">2026-03-16T09:04:00Z</dcterms:modified>
</cp:coreProperties>
</file>