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F" w:rsidRDefault="00731F8F" w:rsidP="00731F8F">
      <w:pPr>
        <w:pStyle w:val="a3"/>
        <w:shd w:val="clear" w:color="auto" w:fill="FFFFFF"/>
        <w:spacing w:before="30" w:beforeAutospacing="0"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Приглашаем на IV Международный Форум Фестиваль «ИНТЕЛЛЕКТУАЛЬНАЯ СОБСТВЕННОСТЬ ДЛЯ БУДУЩЕГО»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Приглашаем принять участие в IV Международном Форуме Фестивале «</w:t>
      </w:r>
      <w:hyperlink r:id="rId4" w:tgtFrame="_blank" w:history="1">
        <w:r>
          <w:rPr>
            <w:rStyle w:val="a4"/>
            <w:b/>
            <w:bCs/>
            <w:sz w:val="28"/>
            <w:szCs w:val="28"/>
            <w:u w:val="none"/>
          </w:rPr>
          <w:t>ИНТЕЛЛЕКТУАЛЬНАЯ</w:t>
        </w:r>
      </w:hyperlink>
      <w:r>
        <w:rPr>
          <w:b/>
          <w:bCs/>
          <w:color w:val="2C2D2E"/>
          <w:sz w:val="28"/>
          <w:szCs w:val="28"/>
        </w:rPr>
        <w:t> СОБСТВЕННОСТЬ для БУДУЩЕГО</w:t>
      </w:r>
      <w:r>
        <w:rPr>
          <w:color w:val="2C2D2E"/>
          <w:sz w:val="28"/>
          <w:szCs w:val="28"/>
        </w:rPr>
        <w:t>» 19 – 26 апреля 2023 года в Санкт-Петербурге.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Мероприятие приурочено к празднованию Международного дня интеллектуальной собственности 26 апреля 2023 года и направлено на повышение правовой культуры в сфере интеллектуальной собственности, демонстрацию и распространение лучших эффективных практик в сфере интеллектуальной собственности, определение перспектив дальнейшего развития различных направлений интеллектуальной собственности, сопряженных с инновационным развитием промышленности, бизнеса, образования и науки.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  <w:shd w:val="clear" w:color="auto" w:fill="FFFFFF"/>
        </w:rPr>
        <w:t>В 2023 году Международный день интеллектуальной собственности посвящен теме: «</w:t>
      </w:r>
      <w:r>
        <w:rPr>
          <w:rStyle w:val="a5"/>
          <w:color w:val="2C2D2E"/>
          <w:sz w:val="26"/>
          <w:szCs w:val="26"/>
          <w:shd w:val="clear" w:color="auto" w:fill="FFFFFF"/>
        </w:rPr>
        <w:t>Женщины и ИС – катализатор инноваций и творчества</w:t>
      </w:r>
      <w:r>
        <w:rPr>
          <w:color w:val="2C2D2E"/>
          <w:sz w:val="26"/>
          <w:szCs w:val="26"/>
          <w:shd w:val="clear" w:color="auto" w:fill="FFFFFF"/>
        </w:rPr>
        <w:t>».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Тематика дней Форума Фестиваля: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19 апреля – День правовой культуры в сфере интеллектуальной собственности, просвещения, детского и юношеского творчества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20 апреля – День изобретательства, создания и выявления объектов интеллектуальной собственности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21 апреля – День авторского права. Молодежный день Форума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22 апреля – День правовой охраны промышленной собственности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23 апреля – Форсайт день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24 апреля – День коммерциализации интеллектуальной собственности в промышленности, бизнесе, науке и образовании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25 апреля – День защиты интеллектуальной собственности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• 26 апреля – Интеллектуальная собственность в цифровой среде. Международный день интеллектуальной собственности</w:t>
      </w:r>
    </w:p>
    <w:p w:rsid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Подробная информация представлена на сайте Форума Фестиваля </w:t>
      </w:r>
      <w:hyperlink r:id="rId5" w:tgtFrame="_blank" w:tooltip="ipforfuture" w:history="1">
        <w:r>
          <w:rPr>
            <w:rStyle w:val="a4"/>
            <w:sz w:val="28"/>
            <w:szCs w:val="28"/>
            <w:u w:val="none"/>
          </w:rPr>
          <w:t>ipforfuture</w:t>
        </w:r>
      </w:hyperlink>
      <w:r>
        <w:rPr>
          <w:color w:val="2C2D2E"/>
          <w:sz w:val="28"/>
          <w:szCs w:val="28"/>
        </w:rPr>
        <w:t>.com. Предусмотрено участие в мероприятиях в офлайн и онлайн форматах. Участие бесплатное.</w:t>
      </w:r>
    </w:p>
    <w:p w:rsidR="00816E5C" w:rsidRPr="00731F8F" w:rsidRDefault="00731F8F" w:rsidP="00731F8F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Контакты Оргкомитета: </w:t>
      </w:r>
      <w:r>
        <w:rPr>
          <w:rStyle w:val="js-phone-number"/>
          <w:color w:val="2C2D2E"/>
          <w:sz w:val="28"/>
          <w:szCs w:val="28"/>
        </w:rPr>
        <w:t>+7(812) 677-63-37</w:t>
      </w:r>
      <w:r>
        <w:rPr>
          <w:color w:val="2C2D2E"/>
          <w:sz w:val="28"/>
          <w:szCs w:val="28"/>
        </w:rPr>
        <w:t>, </w:t>
      </w:r>
      <w:hyperlink r:id="rId6" w:tgtFrame="_blank" w:history="1">
        <w:proofErr w:type="gramStart"/>
        <w:r>
          <w:rPr>
            <w:rStyle w:val="a4"/>
            <w:sz w:val="28"/>
            <w:szCs w:val="28"/>
            <w:u w:val="none"/>
          </w:rPr>
          <w:t>forum@ipforfuture.com</w:t>
        </w:r>
      </w:hyperlink>
      <w:r>
        <w:rPr>
          <w:color w:val="2C2D2E"/>
          <w:sz w:val="28"/>
          <w:szCs w:val="28"/>
        </w:rPr>
        <w:t> .</w:t>
      </w:r>
      <w:bookmarkStart w:id="0" w:name="_GoBack"/>
      <w:bookmarkEnd w:id="0"/>
      <w:proofErr w:type="gramEnd"/>
    </w:p>
    <w:sectPr w:rsidR="00816E5C" w:rsidRPr="0073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DF"/>
    <w:rsid w:val="005249DF"/>
    <w:rsid w:val="00731F8F"/>
    <w:rsid w:val="008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C607-3A97-4CB3-A4FC-7C2B8417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F8F"/>
    <w:rPr>
      <w:color w:val="0000FF"/>
      <w:u w:val="single"/>
    </w:rPr>
  </w:style>
  <w:style w:type="character" w:styleId="a5">
    <w:name w:val="Strong"/>
    <w:basedOn w:val="a0"/>
    <w:uiPriority w:val="22"/>
    <w:qFormat/>
    <w:rsid w:val="00731F8F"/>
    <w:rPr>
      <w:b/>
      <w:bCs/>
    </w:rPr>
  </w:style>
  <w:style w:type="character" w:customStyle="1" w:styleId="js-phone-number">
    <w:name w:val="js-phone-number"/>
    <w:basedOn w:val="a0"/>
    <w:rsid w:val="0073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forum@ipforfuture.com" TargetMode="External"/><Relationship Id="rId5" Type="http://schemas.openxmlformats.org/officeDocument/2006/relationships/hyperlink" Target="https://stavropol.bezformata.com/word/ipforfuture/13260583/" TargetMode="External"/><Relationship Id="rId4" Type="http://schemas.openxmlformats.org/officeDocument/2006/relationships/hyperlink" Target="https://stavropol.bezformata.com/word/intellektualnij/2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skala</cp:lastModifiedBy>
  <cp:revision>2</cp:revision>
  <dcterms:created xsi:type="dcterms:W3CDTF">2023-04-04T08:37:00Z</dcterms:created>
  <dcterms:modified xsi:type="dcterms:W3CDTF">2023-04-04T08:38:00Z</dcterms:modified>
</cp:coreProperties>
</file>