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9" w:rsidRDefault="00266539" w:rsidP="00FB404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D0940" w:rsidRDefault="00266539" w:rsidP="00266539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BA648F">
        <w:rPr>
          <w:b/>
          <w:sz w:val="28"/>
          <w:szCs w:val="28"/>
        </w:rPr>
        <w:t>внедрения</w:t>
      </w:r>
      <w:r w:rsidR="009D0940" w:rsidRPr="0072544A">
        <w:rPr>
          <w:b/>
          <w:sz w:val="28"/>
          <w:szCs w:val="28"/>
        </w:rPr>
        <w:t xml:space="preserve"> </w:t>
      </w:r>
      <w:r w:rsidR="00073359">
        <w:rPr>
          <w:b/>
          <w:sz w:val="28"/>
          <w:szCs w:val="28"/>
        </w:rPr>
        <w:t>в Ч</w:t>
      </w:r>
      <w:r w:rsidR="009D0940" w:rsidRPr="0072544A">
        <w:rPr>
          <w:b/>
          <w:sz w:val="28"/>
          <w:szCs w:val="28"/>
        </w:rPr>
        <w:t>еченской Республи</w:t>
      </w:r>
      <w:r w:rsidR="009D0940">
        <w:rPr>
          <w:b/>
          <w:sz w:val="28"/>
          <w:szCs w:val="28"/>
        </w:rPr>
        <w:t xml:space="preserve">ке </w:t>
      </w:r>
      <w:r w:rsidR="009D0940" w:rsidRPr="0072544A">
        <w:rPr>
          <w:b/>
          <w:sz w:val="28"/>
          <w:szCs w:val="28"/>
        </w:rPr>
        <w:t xml:space="preserve">целевых </w:t>
      </w:r>
      <w:proofErr w:type="gramStart"/>
      <w:r w:rsidR="009D0940" w:rsidRPr="0072544A">
        <w:rPr>
          <w:b/>
          <w:sz w:val="28"/>
          <w:szCs w:val="28"/>
        </w:rPr>
        <w:t>моделей упрощения процедур ведения биз</w:t>
      </w:r>
      <w:r>
        <w:rPr>
          <w:b/>
          <w:sz w:val="28"/>
          <w:szCs w:val="28"/>
        </w:rPr>
        <w:t>неса</w:t>
      </w:r>
      <w:proofErr w:type="gramEnd"/>
      <w:r>
        <w:rPr>
          <w:b/>
          <w:sz w:val="28"/>
          <w:szCs w:val="28"/>
        </w:rPr>
        <w:t xml:space="preserve"> и повышения инвестиционно </w:t>
      </w:r>
      <w:r w:rsidR="009D0940" w:rsidRPr="0072544A">
        <w:rPr>
          <w:b/>
          <w:sz w:val="28"/>
          <w:szCs w:val="28"/>
        </w:rPr>
        <w:t>привлекательности</w:t>
      </w:r>
      <w:r w:rsidR="009D0940">
        <w:rPr>
          <w:b/>
          <w:sz w:val="28"/>
          <w:szCs w:val="28"/>
        </w:rPr>
        <w:t xml:space="preserve"> субъектов Российской Федерации</w:t>
      </w:r>
      <w:r w:rsidR="000733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1329BA">
        <w:rPr>
          <w:b/>
          <w:sz w:val="28"/>
          <w:szCs w:val="28"/>
        </w:rPr>
        <w:t>за</w:t>
      </w:r>
      <w:r w:rsidR="00073359" w:rsidRPr="0072544A">
        <w:rPr>
          <w:b/>
          <w:sz w:val="28"/>
          <w:szCs w:val="28"/>
        </w:rPr>
        <w:t xml:space="preserve"> </w:t>
      </w:r>
      <w:r w:rsidR="00073359">
        <w:rPr>
          <w:b/>
          <w:sz w:val="28"/>
          <w:szCs w:val="28"/>
        </w:rPr>
        <w:t>первое полугодие 2020 года</w:t>
      </w:r>
    </w:p>
    <w:p w:rsidR="00FB4044" w:rsidRDefault="00FB4044" w:rsidP="00FB4044">
      <w:pPr>
        <w:ind w:firstLine="708"/>
        <w:jc w:val="both"/>
      </w:pPr>
    </w:p>
    <w:p w:rsidR="00FB4044" w:rsidRDefault="00FB4044" w:rsidP="00FB4044">
      <w:pPr>
        <w:ind w:firstLine="708"/>
        <w:jc w:val="both"/>
        <w:rPr>
          <w:sz w:val="28"/>
          <w:szCs w:val="28"/>
        </w:rPr>
      </w:pPr>
      <w:r w:rsidRPr="00FB4044">
        <w:rPr>
          <w:sz w:val="28"/>
          <w:szCs w:val="28"/>
        </w:rPr>
        <w:t>Целевые модели упрощения процедур ведения бизнеса и повышения инвестиционной привлекательности субъектов Российской Федерации внедряются в Чеченской Республике в рамках региональных «дорожных карт», разработанных в соответствии с распоряжением Правительства Российской Федерации от 31 января 2017 года № 147-р.</w:t>
      </w:r>
    </w:p>
    <w:p w:rsidR="006740D1" w:rsidRPr="00DA3D14" w:rsidRDefault="006740D1" w:rsidP="006740D1">
      <w:pPr>
        <w:ind w:firstLine="708"/>
        <w:jc w:val="both"/>
        <w:rPr>
          <w:sz w:val="28"/>
          <w:szCs w:val="28"/>
        </w:rPr>
      </w:pPr>
      <w:r w:rsidRPr="00DA3D14">
        <w:rPr>
          <w:sz w:val="28"/>
          <w:szCs w:val="28"/>
        </w:rPr>
        <w:t xml:space="preserve">Каждая модель </w:t>
      </w:r>
      <w:r w:rsidR="00407D7F">
        <w:rPr>
          <w:sz w:val="28"/>
          <w:szCs w:val="28"/>
        </w:rPr>
        <w:t>это комплекс ключевых факторов, наиболее сильно влияющих</w:t>
      </w:r>
      <w:r w:rsidRPr="00DA3D14">
        <w:rPr>
          <w:sz w:val="28"/>
          <w:szCs w:val="28"/>
        </w:rPr>
        <w:t xml:space="preserve"> на улучшение инвестиционного климата, а также конкретные значения показателей, которые должны быть достигнуты к концу отчетного года. </w:t>
      </w:r>
    </w:p>
    <w:p w:rsidR="007F0EEE" w:rsidRPr="00044E7E" w:rsidRDefault="00044E7E" w:rsidP="00044E7E">
      <w:pPr>
        <w:ind w:firstLine="708"/>
        <w:jc w:val="both"/>
        <w:rPr>
          <w:rFonts w:ascii="Arial" w:hAnsi="Arial" w:cs="Arial"/>
          <w:color w:val="535A5F"/>
          <w:sz w:val="18"/>
          <w:szCs w:val="18"/>
        </w:rPr>
      </w:pPr>
      <w:r>
        <w:rPr>
          <w:sz w:val="28"/>
          <w:szCs w:val="28"/>
        </w:rPr>
        <w:t>Ц</w:t>
      </w:r>
      <w:r w:rsidR="00782898">
        <w:rPr>
          <w:sz w:val="28"/>
          <w:szCs w:val="28"/>
        </w:rPr>
        <w:t xml:space="preserve">елевые модели </w:t>
      </w:r>
      <w:r w:rsidR="00782898" w:rsidRPr="00632851">
        <w:rPr>
          <w:sz w:val="28"/>
          <w:szCs w:val="28"/>
        </w:rPr>
        <w:t>сформированы на основе лучших региональных практик, то есть в них заложены реальные примеры, которые работают на конкретных территориях</w:t>
      </w:r>
      <w:r w:rsidR="00782898">
        <w:rPr>
          <w:rFonts w:ascii="Arial" w:hAnsi="Arial" w:cs="Arial"/>
          <w:color w:val="535A5F"/>
          <w:sz w:val="18"/>
          <w:szCs w:val="18"/>
        </w:rPr>
        <w:t>.</w:t>
      </w:r>
    </w:p>
    <w:p w:rsidR="00FB4044" w:rsidRPr="00FB4044" w:rsidRDefault="00FB4044" w:rsidP="00FB4044">
      <w:pPr>
        <w:ind w:firstLine="708"/>
        <w:jc w:val="both"/>
        <w:rPr>
          <w:sz w:val="28"/>
          <w:szCs w:val="28"/>
        </w:rPr>
      </w:pPr>
      <w:r w:rsidRPr="00FB4044">
        <w:rPr>
          <w:sz w:val="28"/>
          <w:szCs w:val="28"/>
        </w:rPr>
        <w:t>В процесс внедрения целевых моделей при координации регионального проектного офиса были вовлечены органы исполнительной власти, органы местного самоуправления муниципальных образований Чеченской Республики, территориальные органы федеральных органов исполнительной власти, а также ресурсоснабжающие организации. Вектор проводимой работы задавался республиканской экспертной группой, которой формировались объективные замечания и предложения в ходе мониторинга реализации мероприятий целевых моделей.</w:t>
      </w:r>
    </w:p>
    <w:p w:rsidR="00FB4044" w:rsidRDefault="00FB4044" w:rsidP="00FB4044">
      <w:pPr>
        <w:ind w:firstLine="708"/>
        <w:jc w:val="both"/>
        <w:rPr>
          <w:sz w:val="28"/>
          <w:szCs w:val="28"/>
        </w:rPr>
      </w:pPr>
      <w:r w:rsidRPr="007F1D8D">
        <w:rPr>
          <w:sz w:val="28"/>
          <w:szCs w:val="28"/>
        </w:rPr>
        <w:t xml:space="preserve">В Чеченской Республике </w:t>
      </w:r>
      <w:r w:rsidR="0036609A">
        <w:rPr>
          <w:sz w:val="28"/>
          <w:szCs w:val="28"/>
        </w:rPr>
        <w:t xml:space="preserve">реализуется </w:t>
      </w:r>
      <w:r w:rsidRPr="007F1D8D">
        <w:rPr>
          <w:sz w:val="28"/>
          <w:szCs w:val="28"/>
        </w:rPr>
        <w:t xml:space="preserve"> </w:t>
      </w:r>
      <w:r w:rsidR="0036609A">
        <w:rPr>
          <w:sz w:val="28"/>
          <w:szCs w:val="28"/>
        </w:rPr>
        <w:t>«дорожные</w:t>
      </w:r>
      <w:r w:rsidRPr="007F1D8D">
        <w:rPr>
          <w:sz w:val="28"/>
          <w:szCs w:val="28"/>
        </w:rPr>
        <w:t xml:space="preserve"> карт</w:t>
      </w:r>
      <w:r w:rsidR="0036609A">
        <w:rPr>
          <w:sz w:val="28"/>
          <w:szCs w:val="28"/>
        </w:rPr>
        <w:t>ы</w:t>
      </w:r>
      <w:r w:rsidRPr="007F1D8D">
        <w:rPr>
          <w:sz w:val="28"/>
          <w:szCs w:val="28"/>
        </w:rPr>
        <w:t>» по</w:t>
      </w:r>
      <w:r>
        <w:rPr>
          <w:sz w:val="28"/>
          <w:szCs w:val="28"/>
        </w:rPr>
        <w:t xml:space="preserve"> внедрению </w:t>
      </w:r>
      <w:r w:rsidR="0036609A">
        <w:rPr>
          <w:sz w:val="28"/>
          <w:szCs w:val="28"/>
        </w:rPr>
        <w:t>8</w:t>
      </w:r>
      <w:r>
        <w:rPr>
          <w:sz w:val="28"/>
          <w:szCs w:val="28"/>
        </w:rPr>
        <w:t xml:space="preserve"> целевых моделей, </w:t>
      </w:r>
      <w:r w:rsidRPr="007F1D8D">
        <w:rPr>
          <w:sz w:val="28"/>
          <w:szCs w:val="28"/>
        </w:rPr>
        <w:t>разработанны</w:t>
      </w:r>
      <w:r w:rsidR="00A4358F">
        <w:rPr>
          <w:sz w:val="28"/>
          <w:szCs w:val="28"/>
        </w:rPr>
        <w:t>х</w:t>
      </w:r>
      <w:r w:rsidR="00BD0440">
        <w:rPr>
          <w:sz w:val="28"/>
          <w:szCs w:val="28"/>
        </w:rPr>
        <w:t xml:space="preserve"> </w:t>
      </w:r>
      <w:r w:rsidRPr="007F1D8D">
        <w:rPr>
          <w:sz w:val="28"/>
          <w:szCs w:val="28"/>
        </w:rPr>
        <w:t>ответственными исполнителями - органами исполнительной власти Чеченской Республики</w:t>
      </w:r>
      <w:r w:rsidR="00BD0440">
        <w:rPr>
          <w:sz w:val="28"/>
          <w:szCs w:val="28"/>
        </w:rPr>
        <w:t xml:space="preserve"> и  Управлением Росреестра по</w:t>
      </w:r>
      <w:r w:rsidR="00A4358F">
        <w:rPr>
          <w:sz w:val="28"/>
          <w:szCs w:val="28"/>
        </w:rPr>
        <w:t xml:space="preserve"> Чеченской Республике.</w:t>
      </w:r>
    </w:p>
    <w:p w:rsidR="00FC766F" w:rsidRDefault="00FC766F" w:rsidP="00FC7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80D95">
        <w:rPr>
          <w:sz w:val="28"/>
          <w:szCs w:val="28"/>
        </w:rPr>
        <w:t xml:space="preserve">редний процент </w:t>
      </w:r>
      <w:r>
        <w:rPr>
          <w:sz w:val="28"/>
          <w:szCs w:val="28"/>
        </w:rPr>
        <w:t xml:space="preserve">выполнения </w:t>
      </w:r>
      <w:r w:rsidRPr="00FC766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целевых моделей </w:t>
      </w:r>
      <w:r w:rsidRPr="00980D95">
        <w:rPr>
          <w:sz w:val="28"/>
          <w:szCs w:val="28"/>
        </w:rPr>
        <w:t xml:space="preserve">в республике </w:t>
      </w:r>
      <w:r>
        <w:rPr>
          <w:sz w:val="28"/>
          <w:szCs w:val="28"/>
        </w:rPr>
        <w:t xml:space="preserve">                   </w:t>
      </w:r>
      <w:r w:rsidR="00616FC5">
        <w:rPr>
          <w:rFonts w:eastAsia="Calibri"/>
          <w:sz w:val="28"/>
          <w:szCs w:val="28"/>
        </w:rPr>
        <w:t xml:space="preserve">за </w:t>
      </w:r>
      <w:r w:rsidR="00812CC8">
        <w:rPr>
          <w:rFonts w:eastAsia="Calibri"/>
          <w:sz w:val="28"/>
          <w:szCs w:val="28"/>
        </w:rPr>
        <w:t xml:space="preserve">первое полугодие </w:t>
      </w:r>
      <w:r w:rsidR="00CA2906">
        <w:rPr>
          <w:rFonts w:eastAsia="Calibri"/>
          <w:sz w:val="28"/>
          <w:szCs w:val="28"/>
        </w:rPr>
        <w:t xml:space="preserve">2020 года </w:t>
      </w:r>
      <w:r w:rsidR="00812CC8">
        <w:rPr>
          <w:rFonts w:eastAsia="Calibri"/>
          <w:sz w:val="28"/>
          <w:szCs w:val="28"/>
        </w:rPr>
        <w:t>сос</w:t>
      </w:r>
      <w:r w:rsidR="0036609A">
        <w:rPr>
          <w:rFonts w:eastAsia="Calibri"/>
          <w:sz w:val="28"/>
          <w:szCs w:val="28"/>
        </w:rPr>
        <w:t>тавил</w:t>
      </w:r>
      <w:r w:rsidR="00616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830E54">
        <w:rPr>
          <w:sz w:val="28"/>
          <w:szCs w:val="28"/>
        </w:rPr>
        <w:t xml:space="preserve">– </w:t>
      </w:r>
      <w:r w:rsidR="00342663" w:rsidRPr="003D0E33">
        <w:rPr>
          <w:b/>
          <w:sz w:val="28"/>
          <w:szCs w:val="28"/>
        </w:rPr>
        <w:t>68</w:t>
      </w:r>
      <w:r w:rsidRPr="00F702DB">
        <w:rPr>
          <w:rFonts w:eastAsia="Calibri"/>
          <w:b/>
          <w:sz w:val="28"/>
          <w:szCs w:val="28"/>
        </w:rPr>
        <w:t xml:space="preserve"> %</w:t>
      </w:r>
      <w:r>
        <w:rPr>
          <w:rFonts w:eastAsia="Calibri"/>
          <w:b/>
          <w:sz w:val="28"/>
          <w:szCs w:val="28"/>
        </w:rPr>
        <w:t>.</w:t>
      </w:r>
      <w:r w:rsidRPr="00F54CAA">
        <w:rPr>
          <w:sz w:val="28"/>
          <w:szCs w:val="28"/>
        </w:rPr>
        <w:t xml:space="preserve"> </w:t>
      </w:r>
    </w:p>
    <w:p w:rsidR="002A7298" w:rsidRPr="009D1579" w:rsidRDefault="00CA2906" w:rsidP="002A7298">
      <w:pPr>
        <w:pStyle w:val="ab"/>
        <w:spacing w:before="0" w:beforeAutospacing="0" w:after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A7298" w:rsidRPr="009D1579">
        <w:rPr>
          <w:sz w:val="28"/>
          <w:szCs w:val="28"/>
        </w:rPr>
        <w:t xml:space="preserve">аксимальное значение – </w:t>
      </w:r>
      <w:r w:rsidR="002A7298" w:rsidRPr="009D1579">
        <w:rPr>
          <w:b/>
          <w:sz w:val="28"/>
          <w:szCs w:val="28"/>
        </w:rPr>
        <w:t>100%</w:t>
      </w:r>
      <w:r w:rsidR="002A7298" w:rsidRPr="009D1579">
        <w:rPr>
          <w:sz w:val="28"/>
          <w:szCs w:val="28"/>
        </w:rPr>
        <w:t xml:space="preserve"> – достигнуто </w:t>
      </w:r>
      <w:bookmarkStart w:id="0" w:name="_GoBack"/>
      <w:r w:rsidR="002A7298" w:rsidRPr="009D1579">
        <w:rPr>
          <w:sz w:val="28"/>
          <w:szCs w:val="28"/>
        </w:rPr>
        <w:t>в рес</w:t>
      </w:r>
      <w:r w:rsidR="002A7298">
        <w:rPr>
          <w:sz w:val="28"/>
          <w:szCs w:val="28"/>
        </w:rPr>
        <w:t xml:space="preserve">публике </w:t>
      </w:r>
      <w:bookmarkEnd w:id="0"/>
      <w:r w:rsidR="002A7298">
        <w:rPr>
          <w:sz w:val="28"/>
          <w:szCs w:val="28"/>
        </w:rPr>
        <w:t xml:space="preserve">по </w:t>
      </w:r>
      <w:r w:rsidR="002235FA">
        <w:rPr>
          <w:sz w:val="28"/>
          <w:szCs w:val="28"/>
        </w:rPr>
        <w:t>двум</w:t>
      </w:r>
      <w:r w:rsidR="002A7298">
        <w:rPr>
          <w:sz w:val="28"/>
          <w:szCs w:val="28"/>
        </w:rPr>
        <w:t xml:space="preserve"> целевым моделям</w:t>
      </w:r>
      <w:r w:rsidR="002A7298" w:rsidRPr="009D1579">
        <w:rPr>
          <w:sz w:val="28"/>
          <w:szCs w:val="28"/>
        </w:rPr>
        <w:t xml:space="preserve">: </w:t>
      </w:r>
    </w:p>
    <w:p w:rsidR="002235FA" w:rsidRPr="003C26C6" w:rsidRDefault="002235FA" w:rsidP="002235FA">
      <w:pPr>
        <w:ind w:firstLine="708"/>
        <w:jc w:val="both"/>
        <w:rPr>
          <w:i/>
          <w:sz w:val="28"/>
          <w:szCs w:val="28"/>
        </w:rPr>
      </w:pPr>
      <w:r w:rsidRPr="00610A8B">
        <w:rPr>
          <w:rFonts w:eastAsia="Calibri"/>
          <w:b/>
          <w:sz w:val="28"/>
          <w:szCs w:val="28"/>
          <w:lang w:eastAsia="en-US"/>
        </w:rPr>
        <w:t xml:space="preserve">«Осуществление контрольно-надзорной деятельности в субъектах Российской Федерации» </w:t>
      </w:r>
      <w:r w:rsidRPr="003C26C6">
        <w:rPr>
          <w:i/>
          <w:sz w:val="28"/>
          <w:szCs w:val="28"/>
        </w:rPr>
        <w:t>(</w:t>
      </w:r>
      <w:proofErr w:type="gramStart"/>
      <w:r w:rsidRPr="003C26C6">
        <w:rPr>
          <w:i/>
          <w:sz w:val="28"/>
          <w:szCs w:val="28"/>
        </w:rPr>
        <w:t>ответственный</w:t>
      </w:r>
      <w:proofErr w:type="gramEnd"/>
      <w:r w:rsidRPr="003C26C6">
        <w:rPr>
          <w:i/>
          <w:sz w:val="28"/>
          <w:szCs w:val="28"/>
        </w:rPr>
        <w:t xml:space="preserve"> – Минэкономтерразвития ЧР)</w:t>
      </w:r>
      <w:r w:rsidR="00E26FCA" w:rsidRPr="003C26C6">
        <w:rPr>
          <w:i/>
          <w:sz w:val="28"/>
          <w:szCs w:val="28"/>
        </w:rPr>
        <w:t>;</w:t>
      </w:r>
    </w:p>
    <w:p w:rsidR="00FC766F" w:rsidRPr="003C26C6" w:rsidRDefault="00E26FCA" w:rsidP="00AA65A2">
      <w:pPr>
        <w:ind w:firstLine="708"/>
        <w:jc w:val="both"/>
        <w:rPr>
          <w:sz w:val="28"/>
          <w:szCs w:val="28"/>
        </w:rPr>
      </w:pPr>
      <w:r w:rsidRPr="00610A8B">
        <w:rPr>
          <w:b/>
          <w:sz w:val="28"/>
          <w:szCs w:val="28"/>
        </w:rPr>
        <w:t xml:space="preserve"> «Подключение (технологическое присоединение) к сетям газораспределения» </w:t>
      </w:r>
      <w:r w:rsidRPr="003C26C6">
        <w:rPr>
          <w:i/>
          <w:sz w:val="28"/>
          <w:szCs w:val="28"/>
        </w:rPr>
        <w:t>(</w:t>
      </w:r>
      <w:proofErr w:type="gramStart"/>
      <w:r w:rsidR="001D21E0" w:rsidRPr="003C26C6">
        <w:rPr>
          <w:i/>
          <w:sz w:val="28"/>
          <w:szCs w:val="28"/>
        </w:rPr>
        <w:t>о</w:t>
      </w:r>
      <w:r w:rsidRPr="003C26C6">
        <w:rPr>
          <w:i/>
          <w:sz w:val="28"/>
          <w:szCs w:val="28"/>
        </w:rPr>
        <w:t>тветственный</w:t>
      </w:r>
      <w:proofErr w:type="gramEnd"/>
      <w:r w:rsidRPr="003C26C6">
        <w:rPr>
          <w:sz w:val="28"/>
          <w:szCs w:val="28"/>
        </w:rPr>
        <w:t xml:space="preserve"> – </w:t>
      </w:r>
      <w:r w:rsidR="001D21E0" w:rsidRPr="003C26C6">
        <w:rPr>
          <w:i/>
          <w:sz w:val="28"/>
          <w:szCs w:val="28"/>
        </w:rPr>
        <w:t>Минпромэнерго ЧР).</w:t>
      </w:r>
    </w:p>
    <w:p w:rsidR="00473741" w:rsidRPr="00D15773" w:rsidRDefault="00A91CFA" w:rsidP="00AA65A2">
      <w:pPr>
        <w:pStyle w:val="ab"/>
        <w:spacing w:before="0" w:beforeAutospacing="0" w:after="0" w:line="255" w:lineRule="atLeast"/>
        <w:ind w:firstLine="709"/>
        <w:jc w:val="both"/>
        <w:rPr>
          <w:highlight w:val="yellow"/>
        </w:rPr>
      </w:pPr>
      <w:r w:rsidRPr="00D15773">
        <w:rPr>
          <w:sz w:val="28"/>
          <w:szCs w:val="28"/>
        </w:rPr>
        <w:t xml:space="preserve">По остальным </w:t>
      </w:r>
      <w:r w:rsidR="00D15773" w:rsidRPr="00D15773">
        <w:rPr>
          <w:b/>
          <w:sz w:val="28"/>
          <w:szCs w:val="28"/>
        </w:rPr>
        <w:t>6</w:t>
      </w:r>
      <w:r w:rsidR="00D15773" w:rsidRPr="00D15773">
        <w:rPr>
          <w:sz w:val="28"/>
          <w:szCs w:val="28"/>
        </w:rPr>
        <w:t xml:space="preserve"> </w:t>
      </w:r>
      <w:r w:rsidRPr="00D15773">
        <w:rPr>
          <w:sz w:val="28"/>
          <w:szCs w:val="28"/>
        </w:rPr>
        <w:t xml:space="preserve">целевым моделям </w:t>
      </w:r>
      <w:r w:rsidR="00D15773" w:rsidRPr="00D15773">
        <w:rPr>
          <w:sz w:val="28"/>
          <w:szCs w:val="28"/>
        </w:rPr>
        <w:t>в первом полугодии 2020 года</w:t>
      </w:r>
      <w:r w:rsidR="006C0338" w:rsidRPr="00D15773">
        <w:rPr>
          <w:sz w:val="28"/>
          <w:szCs w:val="28"/>
        </w:rPr>
        <w:t xml:space="preserve"> </w:t>
      </w:r>
      <w:r w:rsidR="001F633F" w:rsidRPr="00D15773">
        <w:rPr>
          <w:sz w:val="28"/>
          <w:szCs w:val="28"/>
        </w:rPr>
        <w:t>достигнуты следующие значения</w:t>
      </w:r>
      <w:r w:rsidR="00AA65A2" w:rsidRPr="00D15773">
        <w:rPr>
          <w:sz w:val="28"/>
          <w:szCs w:val="28"/>
        </w:rPr>
        <w:t>.</w:t>
      </w:r>
      <w:r w:rsidR="001F633F" w:rsidRPr="00D15773">
        <w:rPr>
          <w:sz w:val="28"/>
          <w:szCs w:val="28"/>
        </w:rPr>
        <w:t xml:space="preserve"> </w:t>
      </w:r>
    </w:p>
    <w:p w:rsidR="00473741" w:rsidRPr="00900357" w:rsidRDefault="00473741" w:rsidP="005B465F">
      <w:pPr>
        <w:pStyle w:val="ab"/>
        <w:spacing w:before="0" w:beforeAutospacing="0" w:after="0" w:line="255" w:lineRule="atLeast"/>
        <w:ind w:firstLine="567"/>
        <w:jc w:val="both"/>
        <w:rPr>
          <w:sz w:val="28"/>
          <w:szCs w:val="28"/>
        </w:rPr>
      </w:pPr>
      <w:r w:rsidRPr="00900357">
        <w:rPr>
          <w:b/>
          <w:sz w:val="28"/>
          <w:szCs w:val="28"/>
        </w:rPr>
        <w:t>Целевая модель</w:t>
      </w:r>
      <w:r w:rsidRPr="00900357">
        <w:rPr>
          <w:sz w:val="28"/>
          <w:szCs w:val="28"/>
        </w:rPr>
        <w:t xml:space="preserve"> </w:t>
      </w:r>
      <w:r w:rsidRPr="00900357">
        <w:rPr>
          <w:b/>
          <w:sz w:val="28"/>
          <w:szCs w:val="28"/>
        </w:rPr>
        <w:t>«Получение разрешения на строительство                                  и территориальное планирование»</w:t>
      </w:r>
      <w:r w:rsidRPr="00900357">
        <w:rPr>
          <w:sz w:val="28"/>
          <w:szCs w:val="28"/>
        </w:rPr>
        <w:t xml:space="preserve"> (процент выполнения составляет </w:t>
      </w:r>
      <w:r w:rsidR="005F3BC0" w:rsidRPr="00900357">
        <w:rPr>
          <w:b/>
          <w:sz w:val="28"/>
          <w:szCs w:val="28"/>
        </w:rPr>
        <w:t>9</w:t>
      </w:r>
      <w:r w:rsidR="00027CFF" w:rsidRPr="00900357">
        <w:rPr>
          <w:b/>
          <w:sz w:val="28"/>
          <w:szCs w:val="28"/>
        </w:rPr>
        <w:t>0</w:t>
      </w:r>
      <w:r w:rsidRPr="00900357">
        <w:rPr>
          <w:b/>
          <w:sz w:val="28"/>
          <w:szCs w:val="28"/>
        </w:rPr>
        <w:t>)</w:t>
      </w:r>
      <w:r w:rsidRPr="00900357">
        <w:rPr>
          <w:sz w:val="28"/>
          <w:szCs w:val="28"/>
        </w:rPr>
        <w:t xml:space="preserve">.  </w:t>
      </w:r>
    </w:p>
    <w:p w:rsidR="00473741" w:rsidRPr="00900357" w:rsidRDefault="00473741" w:rsidP="005B465F">
      <w:pPr>
        <w:pStyle w:val="ab"/>
        <w:spacing w:before="0" w:beforeAutospacing="0" w:after="0" w:line="255" w:lineRule="atLeast"/>
        <w:ind w:left="142" w:firstLine="567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Ответственный – </w:t>
      </w:r>
      <w:r w:rsidRPr="00900357">
        <w:rPr>
          <w:b/>
          <w:sz w:val="28"/>
          <w:szCs w:val="28"/>
        </w:rPr>
        <w:t>Государственный Комитет по архитектуре                    и градостроительству Чеченской Республики</w:t>
      </w:r>
      <w:r w:rsidRPr="00900357">
        <w:rPr>
          <w:sz w:val="28"/>
          <w:szCs w:val="28"/>
        </w:rPr>
        <w:t>.</w:t>
      </w:r>
    </w:p>
    <w:p w:rsidR="00194EA0" w:rsidRPr="00900357" w:rsidRDefault="00B51CAF" w:rsidP="00B03094">
      <w:pPr>
        <w:pStyle w:val="ab"/>
        <w:spacing w:before="0" w:beforeAutospacing="0" w:after="0" w:line="255" w:lineRule="atLeast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900357">
        <w:rPr>
          <w:sz w:val="28"/>
          <w:szCs w:val="28"/>
        </w:rPr>
        <w:lastRenderedPageBreak/>
        <w:t xml:space="preserve">Из </w:t>
      </w:r>
      <w:r w:rsidRPr="00900357">
        <w:rPr>
          <w:b/>
          <w:sz w:val="28"/>
          <w:szCs w:val="28"/>
        </w:rPr>
        <w:t>24</w:t>
      </w:r>
      <w:r w:rsidRPr="00900357">
        <w:rPr>
          <w:sz w:val="28"/>
          <w:szCs w:val="28"/>
        </w:rPr>
        <w:t xml:space="preserve"> факторов 100% выполнения достигнуто по </w:t>
      </w:r>
      <w:r w:rsidRPr="00900357">
        <w:rPr>
          <w:b/>
          <w:sz w:val="28"/>
          <w:szCs w:val="28"/>
        </w:rPr>
        <w:t>2</w:t>
      </w:r>
      <w:r w:rsidR="00EA7F4D" w:rsidRPr="00900357">
        <w:rPr>
          <w:b/>
          <w:sz w:val="28"/>
          <w:szCs w:val="28"/>
        </w:rPr>
        <w:t>0</w:t>
      </w:r>
      <w:r w:rsidRPr="00900357">
        <w:rPr>
          <w:sz w:val="28"/>
          <w:szCs w:val="28"/>
        </w:rPr>
        <w:t xml:space="preserve"> факторам, </w:t>
      </w:r>
      <w:r w:rsidR="00BF24AC" w:rsidRPr="00900357">
        <w:rPr>
          <w:sz w:val="28"/>
          <w:szCs w:val="28"/>
        </w:rPr>
        <w:br/>
      </w:r>
      <w:r w:rsidR="00194EA0" w:rsidRPr="00900357">
        <w:rPr>
          <w:rFonts w:eastAsia="Calibri"/>
          <w:sz w:val="28"/>
          <w:szCs w:val="28"/>
          <w:lang w:eastAsia="en-US"/>
        </w:rPr>
        <w:t>В части территориального планирования работа в Чеченск</w:t>
      </w:r>
      <w:r w:rsidR="001F2EA3" w:rsidRPr="00900357">
        <w:rPr>
          <w:rFonts w:eastAsia="Calibri"/>
          <w:sz w:val="28"/>
          <w:szCs w:val="28"/>
          <w:lang w:eastAsia="en-US"/>
        </w:rPr>
        <w:t>ой Республике проделана на 100%:</w:t>
      </w:r>
    </w:p>
    <w:p w:rsidR="005B465F" w:rsidRPr="00900357" w:rsidRDefault="005B465F" w:rsidP="005B465F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  <w:lang w:bidi="ru-RU"/>
        </w:rPr>
        <w:t>В Ф</w:t>
      </w:r>
      <w:r w:rsidR="004073A1" w:rsidRPr="00900357">
        <w:rPr>
          <w:sz w:val="28"/>
          <w:szCs w:val="28"/>
          <w:lang w:bidi="ru-RU"/>
        </w:rPr>
        <w:t>едеральной государственной информационной системе</w:t>
      </w:r>
      <w:r w:rsidRPr="00900357">
        <w:rPr>
          <w:sz w:val="28"/>
          <w:szCs w:val="28"/>
          <w:lang w:bidi="ru-RU"/>
        </w:rPr>
        <w:t xml:space="preserve"> территориального планирования размещены документы:</w:t>
      </w:r>
    </w:p>
    <w:p w:rsidR="005B465F" w:rsidRPr="00900357" w:rsidRDefault="005B465F" w:rsidP="005B465F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900357">
        <w:rPr>
          <w:rStyle w:val="0pt"/>
          <w:b w:val="0"/>
          <w:color w:val="auto"/>
          <w:sz w:val="28"/>
          <w:szCs w:val="28"/>
        </w:rPr>
        <w:t>а)</w:t>
      </w:r>
      <w:r w:rsidRPr="00900357">
        <w:rPr>
          <w:sz w:val="28"/>
          <w:szCs w:val="28"/>
          <w:lang w:eastAsia="ru-RU" w:bidi="ru-RU"/>
        </w:rPr>
        <w:t xml:space="preserve"> территориального планирования и градостроительного зонирования муниципальных образований Чеченской Республики;</w:t>
      </w:r>
    </w:p>
    <w:p w:rsidR="005B465F" w:rsidRPr="00900357" w:rsidRDefault="005B465F" w:rsidP="005B465F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900357">
        <w:rPr>
          <w:sz w:val="28"/>
          <w:szCs w:val="28"/>
          <w:lang w:eastAsia="ru-RU" w:bidi="ru-RU"/>
        </w:rPr>
        <w:t>б) генеральные планы муниципальных образований Чеченской Республики;</w:t>
      </w:r>
    </w:p>
    <w:p w:rsidR="005B465F" w:rsidRPr="00900357" w:rsidRDefault="005B465F" w:rsidP="005B465F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900357">
        <w:rPr>
          <w:rStyle w:val="0pt"/>
          <w:b w:val="0"/>
          <w:color w:val="auto"/>
          <w:sz w:val="28"/>
          <w:szCs w:val="28"/>
        </w:rPr>
        <w:t>в)</w:t>
      </w:r>
      <w:r w:rsidRPr="00900357">
        <w:rPr>
          <w:sz w:val="28"/>
          <w:szCs w:val="28"/>
          <w:lang w:eastAsia="ru-RU" w:bidi="ru-RU"/>
        </w:rPr>
        <w:t xml:space="preserve"> правила землепользования и застройки муниципальных образований Чеченской Республики;</w:t>
      </w:r>
    </w:p>
    <w:p w:rsidR="005B465F" w:rsidRPr="00900357" w:rsidRDefault="005B465F" w:rsidP="005B465F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900357">
        <w:rPr>
          <w:rStyle w:val="0pt"/>
          <w:b w:val="0"/>
          <w:color w:val="auto"/>
          <w:sz w:val="28"/>
          <w:szCs w:val="28"/>
        </w:rPr>
        <w:t>г)</w:t>
      </w:r>
      <w:r w:rsidRPr="00900357">
        <w:rPr>
          <w:sz w:val="28"/>
          <w:szCs w:val="28"/>
          <w:lang w:eastAsia="ru-RU" w:bidi="ru-RU"/>
        </w:rPr>
        <w:t xml:space="preserve"> программы транспортной, социальной и коммунальной инфраструктуры.</w:t>
      </w:r>
    </w:p>
    <w:p w:rsidR="00174703" w:rsidRPr="00900357" w:rsidRDefault="005B465F" w:rsidP="00174703">
      <w:pPr>
        <w:pStyle w:val="11"/>
        <w:shd w:val="clear" w:color="auto" w:fill="auto"/>
        <w:spacing w:before="0" w:line="240" w:lineRule="auto"/>
        <w:ind w:left="20" w:right="20" w:firstLine="700"/>
        <w:rPr>
          <w:sz w:val="28"/>
          <w:szCs w:val="28"/>
          <w:lang w:eastAsia="ru-RU" w:bidi="ru-RU"/>
        </w:rPr>
      </w:pPr>
      <w:r w:rsidRPr="00900357">
        <w:rPr>
          <w:sz w:val="28"/>
          <w:szCs w:val="28"/>
          <w:lang w:eastAsia="ru-RU" w:bidi="ru-RU"/>
        </w:rPr>
        <w:t>Органами местного самоуправления Чеченс</w:t>
      </w:r>
      <w:r w:rsidR="00A15DCB" w:rsidRPr="00900357">
        <w:rPr>
          <w:sz w:val="28"/>
          <w:szCs w:val="28"/>
          <w:lang w:eastAsia="ru-RU" w:bidi="ru-RU"/>
        </w:rPr>
        <w:t xml:space="preserve">кой Республики проведена работа </w:t>
      </w:r>
      <w:r w:rsidRPr="00900357">
        <w:rPr>
          <w:sz w:val="28"/>
          <w:szCs w:val="28"/>
          <w:lang w:eastAsia="ru-RU" w:bidi="ru-RU"/>
        </w:rPr>
        <w:t xml:space="preserve">по внесению изменений в административные регламенты </w:t>
      </w:r>
      <w:r w:rsidR="00C83398" w:rsidRPr="00900357">
        <w:rPr>
          <w:sz w:val="28"/>
          <w:szCs w:val="28"/>
          <w:lang w:eastAsia="ru-RU" w:bidi="ru-RU"/>
        </w:rPr>
        <w:br/>
      </w:r>
      <w:r w:rsidRPr="00900357">
        <w:rPr>
          <w:sz w:val="28"/>
          <w:szCs w:val="28"/>
          <w:lang w:eastAsia="ru-RU" w:bidi="ru-RU"/>
        </w:rPr>
        <w:t xml:space="preserve">по выдаче градостроительного плана земельного участка (ГПЗУ) </w:t>
      </w:r>
      <w:r w:rsidR="00C83398" w:rsidRPr="00900357">
        <w:rPr>
          <w:sz w:val="28"/>
          <w:szCs w:val="28"/>
          <w:lang w:eastAsia="ru-RU" w:bidi="ru-RU"/>
        </w:rPr>
        <w:br/>
      </w:r>
      <w:r w:rsidRPr="00900357">
        <w:rPr>
          <w:sz w:val="28"/>
          <w:szCs w:val="28"/>
          <w:lang w:eastAsia="ru-RU" w:bidi="ru-RU"/>
        </w:rPr>
        <w:t>и по выдаче разрешения на строительство. Данные муниципальные услуги предоставляется по принципу «одного окна» в многофункциональных центрах предоставления государствен</w:t>
      </w:r>
      <w:r w:rsidR="00174703" w:rsidRPr="00900357">
        <w:rPr>
          <w:sz w:val="28"/>
          <w:szCs w:val="28"/>
          <w:lang w:eastAsia="ru-RU" w:bidi="ru-RU"/>
        </w:rPr>
        <w:t>ных и муниципальных услуг (МФЦ).</w:t>
      </w:r>
    </w:p>
    <w:p w:rsidR="00174703" w:rsidRPr="00900357" w:rsidRDefault="00174703" w:rsidP="00174703">
      <w:pPr>
        <w:pStyle w:val="11"/>
        <w:shd w:val="clear" w:color="auto" w:fill="auto"/>
        <w:spacing w:before="0" w:line="240" w:lineRule="auto"/>
        <w:ind w:left="20" w:right="20" w:firstLine="700"/>
        <w:rPr>
          <w:sz w:val="28"/>
          <w:szCs w:val="28"/>
          <w:lang w:eastAsia="ru-RU" w:bidi="ru-RU"/>
        </w:rPr>
      </w:pPr>
      <w:r w:rsidRPr="00900357">
        <w:rPr>
          <w:sz w:val="28"/>
          <w:szCs w:val="28"/>
          <w:lang w:eastAsia="ru-RU" w:bidi="ru-RU"/>
        </w:rPr>
        <w:t xml:space="preserve">Срок предоставления государственных и муниципальных услуг по выдаче ГПЗУ </w:t>
      </w:r>
      <w:r w:rsidR="00643AA5" w:rsidRPr="00900357">
        <w:rPr>
          <w:sz w:val="28"/>
          <w:szCs w:val="28"/>
          <w:lang w:eastAsia="ru-RU" w:bidi="ru-RU"/>
        </w:rPr>
        <w:t xml:space="preserve">в республике </w:t>
      </w:r>
      <w:r w:rsidRPr="00900357">
        <w:rPr>
          <w:sz w:val="28"/>
          <w:szCs w:val="28"/>
          <w:lang w:eastAsia="ru-RU" w:bidi="ru-RU"/>
        </w:rPr>
        <w:t>снижен до 14 дней.</w:t>
      </w:r>
    </w:p>
    <w:p w:rsidR="00277C27" w:rsidRPr="00900357" w:rsidRDefault="00277C27" w:rsidP="00174703">
      <w:pPr>
        <w:pStyle w:val="11"/>
        <w:shd w:val="clear" w:color="auto" w:fill="auto"/>
        <w:spacing w:before="0" w:line="240" w:lineRule="auto"/>
        <w:ind w:left="20" w:right="20" w:firstLine="700"/>
        <w:rPr>
          <w:sz w:val="28"/>
          <w:szCs w:val="28"/>
          <w:lang w:eastAsia="ru-RU" w:bidi="ru-RU"/>
        </w:rPr>
      </w:pPr>
      <w:r w:rsidRPr="00900357">
        <w:rPr>
          <w:sz w:val="28"/>
          <w:szCs w:val="28"/>
          <w:lang w:eastAsia="ru-RU" w:bidi="ru-RU"/>
        </w:rPr>
        <w:t>Оптимизированы сроки предоставления услуг по заключению договоров о присоединении к сетям инженерно-технического обеспечения, электрических сетей, включая получение технических условий до 30 дней.</w:t>
      </w:r>
    </w:p>
    <w:p w:rsidR="003F576D" w:rsidRPr="00900357" w:rsidRDefault="003F576D" w:rsidP="00174703">
      <w:pPr>
        <w:pStyle w:val="11"/>
        <w:shd w:val="clear" w:color="auto" w:fill="auto"/>
        <w:spacing w:before="0" w:line="240" w:lineRule="auto"/>
        <w:ind w:left="20" w:right="20" w:firstLine="700"/>
        <w:rPr>
          <w:sz w:val="28"/>
          <w:szCs w:val="28"/>
          <w:lang w:eastAsia="ru-RU" w:bidi="ru-RU"/>
        </w:rPr>
      </w:pPr>
      <w:r w:rsidRPr="00900357">
        <w:rPr>
          <w:sz w:val="28"/>
          <w:szCs w:val="28"/>
          <w:lang w:eastAsia="ru-RU" w:bidi="ru-RU"/>
        </w:rPr>
        <w:t>Срок получения разрешения на строительство в республике составляет 5 дней.</w:t>
      </w:r>
    </w:p>
    <w:p w:rsidR="005B465F" w:rsidRPr="00900357" w:rsidRDefault="005B465F" w:rsidP="00DF0EDD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900357">
        <w:rPr>
          <w:sz w:val="28"/>
          <w:szCs w:val="28"/>
          <w:lang w:eastAsia="ru-RU" w:bidi="ru-RU"/>
        </w:rPr>
        <w:t xml:space="preserve">На сайте Государственного комитета по архитектуре </w:t>
      </w:r>
      <w:r w:rsidR="00E542D2" w:rsidRPr="00900357">
        <w:rPr>
          <w:sz w:val="28"/>
          <w:szCs w:val="28"/>
          <w:lang w:eastAsia="ru-RU" w:bidi="ru-RU"/>
        </w:rPr>
        <w:br/>
      </w:r>
      <w:r w:rsidRPr="00900357">
        <w:rPr>
          <w:sz w:val="28"/>
          <w:szCs w:val="28"/>
          <w:lang w:eastAsia="ru-RU" w:bidi="ru-RU"/>
        </w:rPr>
        <w:t>и градостроительству Чечен</w:t>
      </w:r>
      <w:r w:rsidR="006105CE" w:rsidRPr="00900357">
        <w:rPr>
          <w:sz w:val="28"/>
          <w:szCs w:val="28"/>
          <w:lang w:eastAsia="ru-RU" w:bidi="ru-RU"/>
        </w:rPr>
        <w:t xml:space="preserve">ской Республики размещен раздел </w:t>
      </w:r>
      <w:r w:rsidRPr="00900357">
        <w:rPr>
          <w:sz w:val="28"/>
          <w:szCs w:val="28"/>
          <w:lang w:eastAsia="ru-RU" w:bidi="ru-RU"/>
        </w:rPr>
        <w:t>«контактного центра» по вопросам предоставления государственных</w:t>
      </w:r>
      <w:r w:rsidR="00C2362C" w:rsidRPr="00900357">
        <w:rPr>
          <w:sz w:val="28"/>
          <w:szCs w:val="28"/>
          <w:lang w:eastAsia="ru-RU" w:bidi="ru-RU"/>
        </w:rPr>
        <w:t xml:space="preserve"> </w:t>
      </w:r>
      <w:r w:rsidRPr="00900357">
        <w:rPr>
          <w:sz w:val="28"/>
          <w:szCs w:val="28"/>
          <w:lang w:eastAsia="ru-RU" w:bidi="ru-RU"/>
        </w:rPr>
        <w:t>и муниципальных услуг в сфере строительства в электронном виде.</w:t>
      </w:r>
    </w:p>
    <w:p w:rsidR="005B465F" w:rsidRPr="00900357" w:rsidRDefault="005B465F" w:rsidP="00C658F9">
      <w:pPr>
        <w:pStyle w:val="11"/>
        <w:shd w:val="clear" w:color="auto" w:fill="auto"/>
        <w:tabs>
          <w:tab w:val="right" w:pos="9320"/>
        </w:tabs>
        <w:spacing w:before="0" w:line="240" w:lineRule="auto"/>
        <w:ind w:left="20" w:right="20" w:firstLine="700"/>
        <w:rPr>
          <w:sz w:val="28"/>
          <w:szCs w:val="28"/>
        </w:rPr>
      </w:pPr>
      <w:r w:rsidRPr="00900357">
        <w:rPr>
          <w:sz w:val="28"/>
          <w:szCs w:val="28"/>
          <w:lang w:eastAsia="ru-RU" w:bidi="ru-RU"/>
        </w:rPr>
        <w:t xml:space="preserve">Также на сайтах Государственного комитета по архитектуре </w:t>
      </w:r>
      <w:r w:rsidR="00690AB0" w:rsidRPr="00900357">
        <w:rPr>
          <w:sz w:val="28"/>
          <w:szCs w:val="28"/>
          <w:lang w:eastAsia="ru-RU" w:bidi="ru-RU"/>
        </w:rPr>
        <w:br/>
      </w:r>
      <w:r w:rsidRPr="00900357">
        <w:rPr>
          <w:sz w:val="28"/>
          <w:szCs w:val="28"/>
          <w:lang w:eastAsia="ru-RU" w:bidi="ru-RU"/>
        </w:rPr>
        <w:t>и градостроительству Чечен</w:t>
      </w:r>
      <w:r w:rsidR="00C2362C" w:rsidRPr="00900357">
        <w:rPr>
          <w:sz w:val="28"/>
          <w:szCs w:val="28"/>
          <w:lang w:eastAsia="ru-RU" w:bidi="ru-RU"/>
        </w:rPr>
        <w:t xml:space="preserve">ской Республики и администраций </w:t>
      </w:r>
      <w:r w:rsidRPr="00900357">
        <w:rPr>
          <w:sz w:val="28"/>
          <w:szCs w:val="28"/>
          <w:lang w:eastAsia="ru-RU" w:bidi="ru-RU"/>
        </w:rPr>
        <w:t xml:space="preserve">муниципальных районов и мэрий городских округов </w:t>
      </w:r>
      <w:r w:rsidR="00E427AA" w:rsidRPr="00900357">
        <w:rPr>
          <w:sz w:val="28"/>
          <w:szCs w:val="28"/>
          <w:lang w:eastAsia="ru-RU" w:bidi="ru-RU"/>
        </w:rPr>
        <w:t xml:space="preserve"> Чеченской Республики </w:t>
      </w:r>
      <w:r w:rsidRPr="00900357">
        <w:rPr>
          <w:sz w:val="28"/>
          <w:szCs w:val="28"/>
          <w:lang w:eastAsia="ru-RU" w:bidi="ru-RU"/>
        </w:rPr>
        <w:t xml:space="preserve">введен отдельный раздел «Информация для застройщика», посвященный вопросам </w:t>
      </w:r>
      <w:r w:rsidR="00E427AA" w:rsidRPr="00900357">
        <w:rPr>
          <w:sz w:val="28"/>
          <w:szCs w:val="28"/>
          <w:lang w:eastAsia="ru-RU" w:bidi="ru-RU"/>
        </w:rPr>
        <w:t>градостроительной деятельности.</w:t>
      </w:r>
    </w:p>
    <w:p w:rsidR="005B465F" w:rsidRPr="00900357" w:rsidRDefault="005B465F" w:rsidP="00C658F9">
      <w:pPr>
        <w:pStyle w:val="11"/>
        <w:shd w:val="clear" w:color="auto" w:fill="auto"/>
        <w:tabs>
          <w:tab w:val="right" w:pos="9072"/>
        </w:tabs>
        <w:spacing w:before="0" w:line="240" w:lineRule="auto"/>
        <w:ind w:left="20" w:right="20" w:firstLine="700"/>
        <w:rPr>
          <w:sz w:val="28"/>
          <w:szCs w:val="28"/>
        </w:rPr>
      </w:pPr>
      <w:r w:rsidRPr="00900357">
        <w:rPr>
          <w:sz w:val="28"/>
          <w:szCs w:val="28"/>
          <w:lang w:eastAsia="ru-RU" w:bidi="ru-RU"/>
        </w:rPr>
        <w:t>Ежеквартально проводятся обучающие семинары для государственных (муниципальных) служащих по</w:t>
      </w:r>
      <w:r w:rsidR="00C658F9" w:rsidRPr="00900357">
        <w:rPr>
          <w:sz w:val="28"/>
          <w:szCs w:val="28"/>
          <w:lang w:eastAsia="ru-RU" w:bidi="ru-RU"/>
        </w:rPr>
        <w:t xml:space="preserve"> </w:t>
      </w:r>
      <w:r w:rsidRPr="00900357">
        <w:rPr>
          <w:sz w:val="28"/>
          <w:szCs w:val="28"/>
          <w:lang w:eastAsia="ru-RU" w:bidi="ru-RU"/>
        </w:rPr>
        <w:t>предоставлению государственных</w:t>
      </w:r>
      <w:r w:rsidR="00C658F9" w:rsidRPr="00900357">
        <w:rPr>
          <w:sz w:val="28"/>
          <w:szCs w:val="28"/>
        </w:rPr>
        <w:t xml:space="preserve"> </w:t>
      </w:r>
      <w:r w:rsidRPr="00900357">
        <w:rPr>
          <w:sz w:val="28"/>
          <w:szCs w:val="28"/>
          <w:lang w:eastAsia="ru-RU" w:bidi="ru-RU"/>
        </w:rPr>
        <w:t>(муниципальных) услуг в сфере строительства.</w:t>
      </w:r>
    </w:p>
    <w:p w:rsidR="005B465F" w:rsidRPr="00900357" w:rsidRDefault="008323F3" w:rsidP="00C658F9">
      <w:pPr>
        <w:pStyle w:val="11"/>
        <w:shd w:val="clear" w:color="auto" w:fill="auto"/>
        <w:tabs>
          <w:tab w:val="right" w:pos="9320"/>
        </w:tabs>
        <w:spacing w:before="0" w:line="240" w:lineRule="auto"/>
        <w:ind w:left="20" w:firstLine="700"/>
        <w:rPr>
          <w:sz w:val="28"/>
          <w:szCs w:val="28"/>
        </w:rPr>
      </w:pPr>
      <w:r w:rsidRPr="00900357">
        <w:rPr>
          <w:sz w:val="28"/>
          <w:szCs w:val="28"/>
          <w:lang w:eastAsia="ru-RU" w:bidi="ru-RU"/>
        </w:rPr>
        <w:t>Один из пунктов ц</w:t>
      </w:r>
      <w:r w:rsidR="00C658F9" w:rsidRPr="00900357">
        <w:rPr>
          <w:sz w:val="28"/>
          <w:szCs w:val="28"/>
          <w:lang w:eastAsia="ru-RU" w:bidi="ru-RU"/>
        </w:rPr>
        <w:t xml:space="preserve">елевой </w:t>
      </w:r>
      <w:r w:rsidR="005B465F" w:rsidRPr="00900357">
        <w:rPr>
          <w:sz w:val="28"/>
          <w:szCs w:val="28"/>
          <w:lang w:eastAsia="ru-RU" w:bidi="ru-RU"/>
        </w:rPr>
        <w:t>модели предусматривает создание</w:t>
      </w:r>
      <w:r w:rsidR="00C658F9" w:rsidRPr="00900357">
        <w:rPr>
          <w:sz w:val="28"/>
          <w:szCs w:val="28"/>
          <w:lang w:eastAsia="ru-RU" w:bidi="ru-RU"/>
        </w:rPr>
        <w:br/>
      </w:r>
      <w:r w:rsidR="005B465F" w:rsidRPr="00900357">
        <w:rPr>
          <w:sz w:val="28"/>
          <w:szCs w:val="28"/>
          <w:lang w:eastAsia="ru-RU" w:bidi="ru-RU"/>
        </w:rPr>
        <w:t>и внедрение государственной информационной системы обеспечения градостроительной деятельности (далее - ГИСОГД).</w:t>
      </w:r>
    </w:p>
    <w:p w:rsidR="005B465F" w:rsidRPr="00900357" w:rsidRDefault="005B465F" w:rsidP="005B465F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900357">
        <w:rPr>
          <w:sz w:val="28"/>
          <w:szCs w:val="28"/>
          <w:lang w:eastAsia="ru-RU" w:bidi="ru-RU"/>
        </w:rPr>
        <w:t xml:space="preserve">Также, в соответствии со </w:t>
      </w:r>
      <w:proofErr w:type="spellStart"/>
      <w:r w:rsidRPr="00900357">
        <w:rPr>
          <w:sz w:val="28"/>
          <w:szCs w:val="28"/>
          <w:lang w:eastAsia="ru-RU" w:bidi="ru-RU"/>
        </w:rPr>
        <w:t>ст.ст</w:t>
      </w:r>
      <w:proofErr w:type="spellEnd"/>
      <w:r w:rsidRPr="00900357">
        <w:rPr>
          <w:sz w:val="28"/>
          <w:szCs w:val="28"/>
          <w:lang w:eastAsia="ru-RU" w:bidi="ru-RU"/>
        </w:rPr>
        <w:t xml:space="preserve">. 56,57 Градостроительного кодекса Российской Федерации все муниципальные образования на территории Российской Федерации обязаны вести ГИСОГД. ГИСОГД предоставляет </w:t>
      </w:r>
      <w:r w:rsidRPr="00900357">
        <w:rPr>
          <w:sz w:val="28"/>
          <w:szCs w:val="28"/>
          <w:lang w:eastAsia="ru-RU" w:bidi="ru-RU"/>
        </w:rPr>
        <w:lastRenderedPageBreak/>
        <w:t xml:space="preserve">собой систематизированный свод документированных сведений </w:t>
      </w:r>
      <w:r w:rsidR="0018311A" w:rsidRPr="00900357">
        <w:rPr>
          <w:sz w:val="28"/>
          <w:szCs w:val="28"/>
          <w:lang w:eastAsia="ru-RU" w:bidi="ru-RU"/>
        </w:rPr>
        <w:br/>
      </w:r>
      <w:r w:rsidRPr="00900357">
        <w:rPr>
          <w:sz w:val="28"/>
          <w:szCs w:val="28"/>
          <w:lang w:eastAsia="ru-RU" w:bidi="ru-RU"/>
        </w:rPr>
        <w:t xml:space="preserve">о развитии территорий региона, об их застройке, о земельных участках, </w:t>
      </w:r>
      <w:r w:rsidR="00B4697F" w:rsidRPr="00900357">
        <w:rPr>
          <w:sz w:val="28"/>
          <w:szCs w:val="28"/>
          <w:lang w:eastAsia="ru-RU" w:bidi="ru-RU"/>
        </w:rPr>
        <w:br/>
      </w:r>
      <w:r w:rsidRPr="00900357">
        <w:rPr>
          <w:sz w:val="28"/>
          <w:szCs w:val="28"/>
          <w:lang w:eastAsia="ru-RU" w:bidi="ru-RU"/>
        </w:rPr>
        <w:t xml:space="preserve">об объектах капитального строительства и иных сведений, необходимых </w:t>
      </w:r>
      <w:r w:rsidR="00B4697F" w:rsidRPr="00900357">
        <w:rPr>
          <w:sz w:val="28"/>
          <w:szCs w:val="28"/>
          <w:lang w:eastAsia="ru-RU" w:bidi="ru-RU"/>
        </w:rPr>
        <w:br/>
      </w:r>
      <w:r w:rsidRPr="00900357">
        <w:rPr>
          <w:sz w:val="28"/>
          <w:szCs w:val="28"/>
          <w:lang w:eastAsia="ru-RU" w:bidi="ru-RU"/>
        </w:rPr>
        <w:t>для осуществления градостроительной деятельности.</w:t>
      </w:r>
    </w:p>
    <w:p w:rsidR="00D907D7" w:rsidRPr="00900357" w:rsidRDefault="00D907D7" w:rsidP="00B0309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  <w:lang w:bidi="ru-RU"/>
        </w:rPr>
      </w:pPr>
      <w:r w:rsidRPr="00900357">
        <w:rPr>
          <w:rStyle w:val="0pt"/>
          <w:b w:val="0"/>
          <w:color w:val="auto"/>
          <w:sz w:val="28"/>
          <w:szCs w:val="28"/>
        </w:rPr>
        <w:t>Мин</w:t>
      </w:r>
      <w:r w:rsidR="00EA7F4D" w:rsidRPr="00900357">
        <w:rPr>
          <w:rStyle w:val="0pt"/>
          <w:b w:val="0"/>
          <w:color w:val="auto"/>
          <w:sz w:val="28"/>
          <w:szCs w:val="28"/>
        </w:rPr>
        <w:t>истерством</w:t>
      </w:r>
      <w:r w:rsidR="00F542AB" w:rsidRPr="00900357">
        <w:rPr>
          <w:rStyle w:val="0pt"/>
          <w:b w:val="0"/>
          <w:color w:val="auto"/>
          <w:sz w:val="28"/>
          <w:szCs w:val="28"/>
        </w:rPr>
        <w:t xml:space="preserve"> финансов </w:t>
      </w:r>
      <w:r w:rsidR="00A12633" w:rsidRPr="00900357">
        <w:rPr>
          <w:rStyle w:val="0pt"/>
          <w:b w:val="0"/>
          <w:color w:val="auto"/>
          <w:sz w:val="28"/>
          <w:szCs w:val="28"/>
        </w:rPr>
        <w:t xml:space="preserve">Чеченской Республики </w:t>
      </w:r>
      <w:r w:rsidR="00C62B7E" w:rsidRPr="00900357">
        <w:rPr>
          <w:rStyle w:val="0pt"/>
          <w:b w:val="0"/>
          <w:color w:val="auto"/>
          <w:sz w:val="28"/>
          <w:szCs w:val="28"/>
        </w:rPr>
        <w:t xml:space="preserve">в 2020 году </w:t>
      </w:r>
      <w:r w:rsidR="000C4BF1" w:rsidRPr="00900357">
        <w:rPr>
          <w:rStyle w:val="0pt"/>
          <w:b w:val="0"/>
          <w:color w:val="auto"/>
          <w:sz w:val="28"/>
          <w:szCs w:val="28"/>
        </w:rPr>
        <w:t>предусмотрены денежные</w:t>
      </w:r>
      <w:r w:rsidR="00934D29" w:rsidRPr="00900357">
        <w:rPr>
          <w:sz w:val="28"/>
          <w:szCs w:val="28"/>
        </w:rPr>
        <w:t xml:space="preserve"> средств</w:t>
      </w:r>
      <w:r w:rsidR="00C411C5" w:rsidRPr="00900357">
        <w:rPr>
          <w:sz w:val="28"/>
          <w:szCs w:val="28"/>
        </w:rPr>
        <w:t>а</w:t>
      </w:r>
      <w:r w:rsidR="00934D29" w:rsidRPr="00900357">
        <w:rPr>
          <w:sz w:val="28"/>
          <w:szCs w:val="28"/>
        </w:rPr>
        <w:t xml:space="preserve"> </w:t>
      </w:r>
      <w:r w:rsidR="008542A8" w:rsidRPr="00900357">
        <w:rPr>
          <w:sz w:val="28"/>
          <w:szCs w:val="28"/>
        </w:rPr>
        <w:t>на финансирование создания</w:t>
      </w:r>
      <w:r w:rsidR="00934D29" w:rsidRPr="00900357">
        <w:rPr>
          <w:sz w:val="28"/>
          <w:szCs w:val="28"/>
        </w:rPr>
        <w:t xml:space="preserve"> и функционирование </w:t>
      </w:r>
      <w:r w:rsidR="00934D29" w:rsidRPr="00900357">
        <w:rPr>
          <w:sz w:val="28"/>
          <w:szCs w:val="28"/>
          <w:lang w:bidi="ru-RU"/>
        </w:rPr>
        <w:t>ГИСОГД.</w:t>
      </w:r>
    </w:p>
    <w:p w:rsidR="00B03094" w:rsidRPr="00900357" w:rsidRDefault="00B03094" w:rsidP="00B03094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2234C5" w:rsidRPr="00900357" w:rsidRDefault="002234C5" w:rsidP="002234C5">
      <w:pPr>
        <w:pStyle w:val="ab"/>
        <w:spacing w:before="0" w:beforeAutospacing="0" w:after="0" w:line="255" w:lineRule="atLeast"/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Целевая модель:</w:t>
      </w:r>
      <w:r w:rsidRPr="00900357">
        <w:rPr>
          <w:b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 w:rsidRPr="00900357">
        <w:rPr>
          <w:sz w:val="28"/>
          <w:szCs w:val="28"/>
        </w:rPr>
        <w:t xml:space="preserve"> (процент выполнения составляет </w:t>
      </w:r>
      <w:r w:rsidRPr="00900357">
        <w:rPr>
          <w:b/>
          <w:sz w:val="28"/>
          <w:szCs w:val="28"/>
        </w:rPr>
        <w:t>7</w:t>
      </w:r>
      <w:r w:rsidR="00F542AB" w:rsidRPr="00900357">
        <w:rPr>
          <w:b/>
          <w:sz w:val="28"/>
          <w:szCs w:val="28"/>
        </w:rPr>
        <w:t>8</w:t>
      </w:r>
      <w:r w:rsidRPr="00900357">
        <w:rPr>
          <w:b/>
          <w:sz w:val="28"/>
          <w:szCs w:val="28"/>
        </w:rPr>
        <w:t>)</w:t>
      </w:r>
      <w:r w:rsidRPr="00900357">
        <w:rPr>
          <w:sz w:val="28"/>
          <w:szCs w:val="28"/>
        </w:rPr>
        <w:t>;</w:t>
      </w:r>
    </w:p>
    <w:p w:rsidR="00E648D2" w:rsidRPr="00900357" w:rsidRDefault="006523ED" w:rsidP="006523ED">
      <w:pPr>
        <w:ind w:firstLine="708"/>
        <w:jc w:val="both"/>
        <w:rPr>
          <w:b/>
          <w:sz w:val="28"/>
          <w:szCs w:val="28"/>
        </w:rPr>
      </w:pPr>
      <w:r w:rsidRPr="00900357">
        <w:rPr>
          <w:sz w:val="28"/>
          <w:szCs w:val="28"/>
        </w:rPr>
        <w:t>Ответственный –</w:t>
      </w:r>
      <w:r w:rsidR="00E648D2" w:rsidRPr="00900357">
        <w:rPr>
          <w:sz w:val="28"/>
          <w:szCs w:val="28"/>
        </w:rPr>
        <w:t xml:space="preserve"> </w:t>
      </w:r>
      <w:r w:rsidR="00E648D2" w:rsidRPr="00900357">
        <w:rPr>
          <w:b/>
          <w:sz w:val="28"/>
          <w:szCs w:val="28"/>
        </w:rPr>
        <w:t>Филиал ФГБУ «ФКП Росреестра» по Чеченской Республике.</w:t>
      </w:r>
    </w:p>
    <w:p w:rsidR="00D8277E" w:rsidRPr="00900357" w:rsidRDefault="000B1B01" w:rsidP="002234C5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Из </w:t>
      </w:r>
      <w:r w:rsidRPr="00900357">
        <w:rPr>
          <w:b/>
          <w:sz w:val="28"/>
          <w:szCs w:val="28"/>
        </w:rPr>
        <w:t>11</w:t>
      </w:r>
      <w:r w:rsidRPr="00900357">
        <w:rPr>
          <w:sz w:val="28"/>
          <w:szCs w:val="28"/>
        </w:rPr>
        <w:t xml:space="preserve"> факторов на </w:t>
      </w:r>
      <w:r w:rsidRPr="00900357">
        <w:rPr>
          <w:b/>
          <w:sz w:val="28"/>
          <w:szCs w:val="28"/>
        </w:rPr>
        <w:t>100%</w:t>
      </w:r>
      <w:r w:rsidRPr="00900357">
        <w:rPr>
          <w:sz w:val="28"/>
          <w:szCs w:val="28"/>
        </w:rPr>
        <w:t xml:space="preserve"> в</w:t>
      </w:r>
      <w:r w:rsidR="00D8277E" w:rsidRPr="00900357">
        <w:rPr>
          <w:sz w:val="28"/>
          <w:szCs w:val="28"/>
        </w:rPr>
        <w:t xml:space="preserve">ыполнено </w:t>
      </w:r>
      <w:r w:rsidR="00F44ADF" w:rsidRPr="00900357">
        <w:rPr>
          <w:sz w:val="28"/>
          <w:szCs w:val="28"/>
        </w:rPr>
        <w:t>4</w:t>
      </w:r>
      <w:r w:rsidR="006369CF" w:rsidRPr="00900357">
        <w:rPr>
          <w:sz w:val="28"/>
          <w:szCs w:val="28"/>
        </w:rPr>
        <w:t xml:space="preserve"> фактора</w:t>
      </w:r>
      <w:r w:rsidR="00A730C2" w:rsidRPr="00900357">
        <w:rPr>
          <w:sz w:val="28"/>
          <w:szCs w:val="28"/>
        </w:rPr>
        <w:t xml:space="preserve"> данной целевой модели, в том числе:</w:t>
      </w:r>
    </w:p>
    <w:p w:rsidR="006369CF" w:rsidRPr="00900357" w:rsidRDefault="002403D3" w:rsidP="00675DA8">
      <w:pPr>
        <w:pStyle w:val="a3"/>
        <w:tabs>
          <w:tab w:val="left" w:pos="709"/>
        </w:tabs>
        <w:ind w:left="0" w:firstLine="709"/>
        <w:jc w:val="both"/>
        <w:rPr>
          <w:rStyle w:val="0pt"/>
          <w:b w:val="0"/>
          <w:bCs w:val="0"/>
          <w:color w:val="auto"/>
          <w:sz w:val="28"/>
          <w:szCs w:val="28"/>
        </w:rPr>
      </w:pPr>
      <w:r w:rsidRPr="00900357">
        <w:rPr>
          <w:rStyle w:val="0pt"/>
          <w:b w:val="0"/>
          <w:bCs w:val="0"/>
          <w:color w:val="auto"/>
          <w:sz w:val="28"/>
          <w:szCs w:val="28"/>
        </w:rPr>
        <w:t xml:space="preserve">Значение </w:t>
      </w:r>
      <w:r w:rsidR="00AB584F" w:rsidRPr="00900357">
        <w:rPr>
          <w:rStyle w:val="0pt"/>
          <w:b w:val="0"/>
          <w:bCs w:val="0"/>
          <w:color w:val="auto"/>
          <w:sz w:val="28"/>
          <w:szCs w:val="28"/>
        </w:rPr>
        <w:t>мероприятий фактора</w:t>
      </w:r>
      <w:r w:rsidRPr="00900357">
        <w:rPr>
          <w:rStyle w:val="0pt"/>
          <w:b w:val="0"/>
          <w:bCs w:val="0"/>
          <w:color w:val="auto"/>
          <w:sz w:val="28"/>
          <w:szCs w:val="28"/>
        </w:rPr>
        <w:t xml:space="preserve"> «</w:t>
      </w:r>
      <w:r w:rsidR="002E31C2" w:rsidRPr="00900357">
        <w:rPr>
          <w:rStyle w:val="0pt"/>
          <w:b w:val="0"/>
          <w:bCs w:val="0"/>
          <w:color w:val="auto"/>
          <w:sz w:val="28"/>
          <w:szCs w:val="28"/>
        </w:rPr>
        <w:t>Наличие документов территориального планирования и градостроительного зонировани</w:t>
      </w:r>
      <w:r w:rsidRPr="00900357">
        <w:rPr>
          <w:rStyle w:val="0pt"/>
          <w:b w:val="0"/>
          <w:bCs w:val="0"/>
          <w:color w:val="auto"/>
          <w:sz w:val="28"/>
          <w:szCs w:val="28"/>
        </w:rPr>
        <w:t>я» в</w:t>
      </w:r>
      <w:r w:rsidR="00675DA8" w:rsidRPr="00900357">
        <w:rPr>
          <w:rStyle w:val="0pt"/>
          <w:b w:val="0"/>
          <w:bCs w:val="0"/>
          <w:color w:val="auto"/>
          <w:sz w:val="28"/>
          <w:szCs w:val="28"/>
        </w:rPr>
        <w:t xml:space="preserve"> </w:t>
      </w:r>
      <w:r w:rsidRPr="00900357">
        <w:rPr>
          <w:rStyle w:val="0pt"/>
          <w:b w:val="0"/>
          <w:bCs w:val="0"/>
          <w:color w:val="auto"/>
          <w:sz w:val="28"/>
          <w:szCs w:val="28"/>
        </w:rPr>
        <w:t xml:space="preserve"> Чеченской Республике составило 100%</w:t>
      </w:r>
      <w:r w:rsidR="00675DA8" w:rsidRPr="00900357">
        <w:rPr>
          <w:rStyle w:val="0pt"/>
          <w:b w:val="0"/>
          <w:bCs w:val="0"/>
          <w:color w:val="auto"/>
          <w:sz w:val="28"/>
          <w:szCs w:val="28"/>
        </w:rPr>
        <w:t>.</w:t>
      </w:r>
    </w:p>
    <w:p w:rsidR="000C79FE" w:rsidRPr="00900357" w:rsidRDefault="000C79FE" w:rsidP="000C79FE">
      <w:pPr>
        <w:pStyle w:val="a3"/>
        <w:tabs>
          <w:tab w:val="left" w:pos="709"/>
        </w:tabs>
        <w:ind w:left="0" w:firstLine="709"/>
        <w:jc w:val="both"/>
        <w:rPr>
          <w:rStyle w:val="0pt"/>
          <w:b w:val="0"/>
          <w:color w:val="auto"/>
          <w:sz w:val="28"/>
          <w:szCs w:val="28"/>
        </w:rPr>
      </w:pPr>
      <w:r w:rsidRPr="00900357">
        <w:rPr>
          <w:rStyle w:val="0pt"/>
          <w:b w:val="0"/>
          <w:color w:val="auto"/>
          <w:sz w:val="28"/>
          <w:szCs w:val="28"/>
        </w:rPr>
        <w:t xml:space="preserve">Сокращены сроки утверждения схемы расположения земельного участка на кадастровом плане территории; обеспечение </w:t>
      </w:r>
      <w:proofErr w:type="gramStart"/>
      <w:r w:rsidRPr="00900357">
        <w:rPr>
          <w:rStyle w:val="0pt"/>
          <w:b w:val="0"/>
          <w:color w:val="auto"/>
          <w:sz w:val="28"/>
          <w:szCs w:val="28"/>
        </w:rPr>
        <w:t>возможности подготовки схемы расположения земельного участка</w:t>
      </w:r>
      <w:proofErr w:type="gramEnd"/>
      <w:r w:rsidRPr="00900357">
        <w:rPr>
          <w:rStyle w:val="0pt"/>
          <w:b w:val="0"/>
          <w:color w:val="auto"/>
          <w:sz w:val="28"/>
          <w:szCs w:val="28"/>
        </w:rPr>
        <w:t xml:space="preserve"> на кадастровом плане территории в форме электронного документа с использованием официального сайта Росреестра в сети «Интернет», достигнуто целевое значение 14 дней.</w:t>
      </w:r>
    </w:p>
    <w:p w:rsidR="004A35FC" w:rsidRPr="00900357" w:rsidRDefault="004A35FC" w:rsidP="004A35FC">
      <w:pPr>
        <w:pStyle w:val="a3"/>
        <w:tabs>
          <w:tab w:val="left" w:pos="709"/>
        </w:tabs>
        <w:ind w:left="0" w:firstLine="709"/>
        <w:jc w:val="both"/>
        <w:rPr>
          <w:rStyle w:val="0pt"/>
          <w:b w:val="0"/>
          <w:color w:val="auto"/>
          <w:sz w:val="28"/>
          <w:szCs w:val="28"/>
        </w:rPr>
      </w:pPr>
      <w:r w:rsidRPr="00900357">
        <w:rPr>
          <w:rStyle w:val="0pt"/>
          <w:b w:val="0"/>
          <w:color w:val="auto"/>
          <w:sz w:val="28"/>
          <w:szCs w:val="28"/>
        </w:rPr>
        <w:t>Сокращение сроки присвоения адреса земельному участку и объекту недвижимости; 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систему, достигнуто целевое значение 10 дней.</w:t>
      </w:r>
    </w:p>
    <w:p w:rsidR="001A0AA0" w:rsidRPr="00900357" w:rsidRDefault="00AB584F" w:rsidP="001A0AA0">
      <w:pPr>
        <w:pStyle w:val="a3"/>
        <w:tabs>
          <w:tab w:val="left" w:pos="709"/>
        </w:tabs>
        <w:ind w:left="0" w:firstLine="709"/>
        <w:jc w:val="both"/>
        <w:rPr>
          <w:rStyle w:val="0pt"/>
          <w:b w:val="0"/>
          <w:color w:val="auto"/>
          <w:sz w:val="28"/>
          <w:szCs w:val="28"/>
        </w:rPr>
      </w:pPr>
      <w:r w:rsidRPr="00900357">
        <w:rPr>
          <w:rStyle w:val="0pt"/>
          <w:b w:val="0"/>
          <w:bCs w:val="0"/>
          <w:color w:val="auto"/>
          <w:sz w:val="28"/>
          <w:szCs w:val="28"/>
        </w:rPr>
        <w:t>Значение фактора «</w:t>
      </w:r>
      <w:hyperlink r:id="rId9" w:anchor="/direction/e3fde9b2-9cb6-4889-bf07-dc8de9a125bd/detail" w:history="1">
        <w:r w:rsidR="001A0AA0" w:rsidRPr="00900357">
          <w:rPr>
            <w:rStyle w:val="0pt"/>
            <w:b w:val="0"/>
            <w:color w:val="auto"/>
            <w:sz w:val="28"/>
            <w:szCs w:val="28"/>
          </w:rPr>
          <w:t>Профессионализм участников кадастрового учета</w:t>
        </w:r>
      </w:hyperlink>
      <w:r w:rsidRPr="00900357">
        <w:rPr>
          <w:rStyle w:val="0pt"/>
          <w:b w:val="0"/>
          <w:color w:val="auto"/>
          <w:sz w:val="28"/>
          <w:szCs w:val="28"/>
        </w:rPr>
        <w:t>» составило 100%.</w:t>
      </w:r>
    </w:p>
    <w:p w:rsidR="00AB584F" w:rsidRPr="00900357" w:rsidRDefault="00FA1FFB" w:rsidP="00FA1FFB">
      <w:pPr>
        <w:pStyle w:val="a3"/>
        <w:tabs>
          <w:tab w:val="left" w:pos="0"/>
        </w:tabs>
        <w:ind w:left="0" w:firstLine="709"/>
        <w:jc w:val="both"/>
        <w:rPr>
          <w:rStyle w:val="0pt"/>
          <w:b w:val="0"/>
          <w:color w:val="auto"/>
          <w:sz w:val="28"/>
          <w:szCs w:val="28"/>
        </w:rPr>
      </w:pPr>
      <w:r w:rsidRPr="00900357">
        <w:rPr>
          <w:rStyle w:val="0pt"/>
          <w:b w:val="0"/>
          <w:color w:val="auto"/>
          <w:sz w:val="28"/>
          <w:szCs w:val="28"/>
        </w:rPr>
        <w:t>Значение фактора «</w:t>
      </w:r>
      <w:r w:rsidRPr="00900357">
        <w:rPr>
          <w:rStyle w:val="0pt"/>
          <w:b w:val="0"/>
          <w:bCs w:val="0"/>
          <w:color w:val="auto"/>
          <w:sz w:val="28"/>
          <w:szCs w:val="28"/>
        </w:rPr>
        <w:t>Качество приема и сканирования документов в МФЦ</w:t>
      </w:r>
      <w:r w:rsidRPr="00900357">
        <w:rPr>
          <w:rStyle w:val="0pt"/>
          <w:bCs w:val="0"/>
          <w:color w:val="auto"/>
          <w:sz w:val="28"/>
          <w:szCs w:val="28"/>
        </w:rPr>
        <w:t xml:space="preserve">» </w:t>
      </w:r>
      <w:r w:rsidRPr="00900357">
        <w:rPr>
          <w:rStyle w:val="0pt"/>
          <w:b w:val="0"/>
          <w:color w:val="auto"/>
          <w:sz w:val="28"/>
          <w:szCs w:val="28"/>
        </w:rPr>
        <w:t>составило 100%.</w:t>
      </w:r>
    </w:p>
    <w:p w:rsidR="002234C5" w:rsidRPr="00900357" w:rsidRDefault="002234C5" w:rsidP="002234C5">
      <w:pPr>
        <w:pStyle w:val="ab"/>
        <w:spacing w:before="0" w:beforeAutospacing="0" w:after="0" w:line="255" w:lineRule="atLeast"/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Значение показателя «Доля площади земельных участков, местоположение границ которых установлено в соответствии с требованиями земельного законодательства» составляет 90 % (целевое значение – не менее 45% от общего количества земельных участков).</w:t>
      </w:r>
    </w:p>
    <w:p w:rsidR="002234C5" w:rsidRPr="00900357" w:rsidRDefault="002234C5" w:rsidP="00376219">
      <w:pPr>
        <w:pStyle w:val="ab"/>
        <w:spacing w:before="0" w:beforeAutospacing="0" w:after="0" w:line="255" w:lineRule="atLeast"/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Доля населенных пунктов Чеченской Республики, </w:t>
      </w:r>
      <w:proofErr w:type="gramStart"/>
      <w:r w:rsidRPr="00900357">
        <w:rPr>
          <w:sz w:val="28"/>
          <w:szCs w:val="28"/>
        </w:rPr>
        <w:t>сведения</w:t>
      </w:r>
      <w:proofErr w:type="gramEnd"/>
      <w:r w:rsidRPr="00900357">
        <w:rPr>
          <w:sz w:val="28"/>
          <w:szCs w:val="28"/>
        </w:rPr>
        <w:t xml:space="preserve"> </w:t>
      </w:r>
      <w:r w:rsidR="00DD09AC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>о границах которых внесены в Единый государственный реестр недвижимости (ЕГРН), в общем количестве населенных пунктов Че</w:t>
      </w:r>
      <w:r w:rsidR="007F2570" w:rsidRPr="00900357">
        <w:rPr>
          <w:sz w:val="28"/>
          <w:szCs w:val="28"/>
        </w:rPr>
        <w:t>ченской Республики составляет 75</w:t>
      </w:r>
      <w:r w:rsidRPr="00900357">
        <w:rPr>
          <w:sz w:val="28"/>
          <w:szCs w:val="28"/>
        </w:rPr>
        <w:t>% при целевом значении –</w:t>
      </w:r>
      <w:r w:rsidR="007F2570" w:rsidRPr="00900357">
        <w:rPr>
          <w:sz w:val="28"/>
          <w:szCs w:val="28"/>
        </w:rPr>
        <w:t xml:space="preserve"> 37</w:t>
      </w:r>
      <w:r w:rsidRPr="00900357">
        <w:rPr>
          <w:sz w:val="28"/>
          <w:szCs w:val="28"/>
        </w:rPr>
        <w:t xml:space="preserve">%. </w:t>
      </w:r>
    </w:p>
    <w:p w:rsidR="002234C5" w:rsidRPr="00900357" w:rsidRDefault="002234C5" w:rsidP="002234C5">
      <w:pPr>
        <w:pStyle w:val="ab"/>
        <w:spacing w:before="0" w:beforeAutospacing="0" w:after="0" w:line="255" w:lineRule="atLeast"/>
        <w:ind w:firstLine="709"/>
        <w:jc w:val="both"/>
        <w:rPr>
          <w:i/>
          <w:sz w:val="28"/>
          <w:szCs w:val="28"/>
        </w:rPr>
      </w:pPr>
      <w:r w:rsidRPr="00900357">
        <w:rPr>
          <w:b/>
          <w:i/>
          <w:sz w:val="28"/>
          <w:szCs w:val="28"/>
        </w:rPr>
        <w:t>Остаются нереализованными мероприятия:</w:t>
      </w:r>
    </w:p>
    <w:p w:rsidR="0053265A" w:rsidRPr="00900357" w:rsidRDefault="0053265A" w:rsidP="000445C8">
      <w:pPr>
        <w:tabs>
          <w:tab w:val="left" w:pos="567"/>
        </w:tabs>
        <w:spacing w:after="200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357">
        <w:rPr>
          <w:rFonts w:eastAsia="Calibri"/>
          <w:sz w:val="28"/>
          <w:szCs w:val="28"/>
          <w:lang w:eastAsia="en-US"/>
        </w:rPr>
        <w:t xml:space="preserve">Мероприятие «Доля территориальных зон, </w:t>
      </w:r>
      <w:proofErr w:type="gramStart"/>
      <w:r w:rsidRPr="00900357">
        <w:rPr>
          <w:rFonts w:eastAsia="Calibri"/>
          <w:sz w:val="28"/>
          <w:szCs w:val="28"/>
          <w:lang w:eastAsia="en-US"/>
        </w:rPr>
        <w:t>сведения</w:t>
      </w:r>
      <w:proofErr w:type="gramEnd"/>
      <w:r w:rsidRPr="00900357">
        <w:rPr>
          <w:rFonts w:eastAsia="Calibri"/>
          <w:sz w:val="28"/>
          <w:szCs w:val="28"/>
          <w:lang w:eastAsia="en-US"/>
        </w:rPr>
        <w:t xml:space="preserve"> о границах которых внесены в ЕГРН, в общем количестве территориальных зон, установленных </w:t>
      </w:r>
      <w:r w:rsidRPr="00900357">
        <w:rPr>
          <w:rFonts w:eastAsia="Calibri"/>
          <w:sz w:val="28"/>
          <w:szCs w:val="28"/>
          <w:lang w:eastAsia="en-US"/>
        </w:rPr>
        <w:lastRenderedPageBreak/>
        <w:t xml:space="preserve">правилами землепользования и застройки, на территории субъекта Российской </w:t>
      </w:r>
      <w:r w:rsidR="009F3F56" w:rsidRPr="00900357">
        <w:rPr>
          <w:rFonts w:eastAsia="Calibri"/>
          <w:sz w:val="28"/>
          <w:szCs w:val="28"/>
          <w:lang w:eastAsia="en-US"/>
        </w:rPr>
        <w:t>Федерации». Целевое значение на 2020 год - 10</w:t>
      </w:r>
      <w:r w:rsidRPr="00900357">
        <w:rPr>
          <w:rFonts w:eastAsia="Calibri"/>
          <w:sz w:val="28"/>
          <w:szCs w:val="28"/>
          <w:lang w:eastAsia="en-US"/>
        </w:rPr>
        <w:t>0%, выполнение 2,2</w:t>
      </w:r>
      <w:r w:rsidR="009F3F56" w:rsidRPr="00900357">
        <w:rPr>
          <w:rFonts w:eastAsia="Calibri"/>
          <w:sz w:val="28"/>
          <w:szCs w:val="28"/>
          <w:lang w:eastAsia="en-US"/>
        </w:rPr>
        <w:t>4</w:t>
      </w:r>
      <w:r w:rsidRPr="00900357">
        <w:rPr>
          <w:rFonts w:eastAsia="Calibri"/>
          <w:sz w:val="28"/>
          <w:szCs w:val="28"/>
          <w:lang w:eastAsia="en-US"/>
        </w:rPr>
        <w:t>%. Низкий показатель выполнения обусловлен отсутствием предоставления сведений для внесения в ЕГРН органами местного самоуправления Чеченской Республики. Вопрос повышения данного показателя на постоянной основе вносится членами рабочей группы от Управления Росреестра по ЧР и Филиала в повестку дня рабочих встреч, совещаний с представителями органов местного самоуправления Республики.</w:t>
      </w:r>
    </w:p>
    <w:p w:rsidR="0053265A" w:rsidRPr="00900357" w:rsidRDefault="0053265A" w:rsidP="0053265A">
      <w:pPr>
        <w:tabs>
          <w:tab w:val="left" w:pos="567"/>
        </w:tabs>
        <w:spacing w:after="200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357">
        <w:rPr>
          <w:rFonts w:eastAsia="Calibri"/>
          <w:sz w:val="28"/>
          <w:szCs w:val="28"/>
          <w:lang w:eastAsia="en-US"/>
        </w:rPr>
        <w:t xml:space="preserve">Фактор «Учет в ЕГРН объектов недвижимости, расположенных </w:t>
      </w:r>
      <w:r w:rsidR="002C341A" w:rsidRPr="00900357">
        <w:rPr>
          <w:rFonts w:eastAsia="Calibri"/>
          <w:sz w:val="28"/>
          <w:szCs w:val="28"/>
          <w:lang w:eastAsia="en-US"/>
        </w:rPr>
        <w:br/>
      </w:r>
      <w:r w:rsidRPr="00900357">
        <w:rPr>
          <w:rFonts w:eastAsia="Calibri"/>
          <w:sz w:val="28"/>
          <w:szCs w:val="28"/>
          <w:lang w:eastAsia="en-US"/>
        </w:rPr>
        <w:t>на территории субъекта Российской Федерации,</w:t>
      </w:r>
      <w:r w:rsidR="002C341A" w:rsidRPr="00900357">
        <w:rPr>
          <w:rFonts w:eastAsia="Calibri"/>
          <w:sz w:val="28"/>
          <w:szCs w:val="28"/>
          <w:lang w:eastAsia="en-US"/>
        </w:rPr>
        <w:t xml:space="preserve"> </w:t>
      </w:r>
      <w:r w:rsidRPr="00900357">
        <w:rPr>
          <w:rFonts w:eastAsia="Calibri"/>
          <w:sz w:val="28"/>
          <w:szCs w:val="28"/>
          <w:lang w:eastAsia="en-US"/>
        </w:rPr>
        <w:t xml:space="preserve">в том числе земельных участков с границами, установленными в соответствии с требованиями законодательства Российской Федерации». Оценка фактора осуществляется </w:t>
      </w:r>
      <w:r w:rsidR="002C341A" w:rsidRPr="00900357">
        <w:rPr>
          <w:rFonts w:eastAsia="Calibri"/>
          <w:sz w:val="28"/>
          <w:szCs w:val="28"/>
          <w:lang w:eastAsia="en-US"/>
        </w:rPr>
        <w:br/>
      </w:r>
      <w:r w:rsidRPr="00900357">
        <w:rPr>
          <w:rFonts w:eastAsia="Calibri"/>
          <w:sz w:val="28"/>
          <w:szCs w:val="28"/>
          <w:lang w:eastAsia="en-US"/>
        </w:rPr>
        <w:t>по исполнению 3-х мероприятий:</w:t>
      </w:r>
    </w:p>
    <w:p w:rsidR="0053265A" w:rsidRPr="00900357" w:rsidRDefault="00282C4A" w:rsidP="0053265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0357">
        <w:rPr>
          <w:rFonts w:eastAsia="Calibri"/>
          <w:sz w:val="28"/>
          <w:szCs w:val="28"/>
          <w:lang w:eastAsia="en-US"/>
        </w:rPr>
        <w:t>- м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ероприятие </w:t>
      </w:r>
      <w:r w:rsidR="00687707" w:rsidRPr="00900357">
        <w:rPr>
          <w:rFonts w:eastAsia="Calibri"/>
          <w:sz w:val="28"/>
          <w:szCs w:val="28"/>
          <w:lang w:eastAsia="en-US"/>
        </w:rPr>
        <w:t>«</w:t>
      </w:r>
      <w:r w:rsidR="0053265A" w:rsidRPr="00900357">
        <w:rPr>
          <w:rFonts w:eastAsia="Calibri"/>
          <w:sz w:val="28"/>
          <w:szCs w:val="28"/>
          <w:lang w:eastAsia="en-US"/>
        </w:rPr>
        <w:t>Доля площади земельных участков, расположенных на территории</w:t>
      </w:r>
      <w:r w:rsidR="002C341A" w:rsidRPr="00900357">
        <w:rPr>
          <w:rFonts w:eastAsia="Calibri"/>
          <w:sz w:val="28"/>
          <w:szCs w:val="28"/>
          <w:lang w:eastAsia="en-US"/>
        </w:rPr>
        <w:t xml:space="preserve"> субъекта Российской Федерации 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и учтенных в Едином государственном реестре недвижимости, с границами, установленными </w:t>
      </w:r>
      <w:r w:rsidR="002C341A" w:rsidRPr="00900357">
        <w:rPr>
          <w:rFonts w:eastAsia="Calibri"/>
          <w:sz w:val="28"/>
          <w:szCs w:val="28"/>
          <w:lang w:eastAsia="en-US"/>
        </w:rPr>
        <w:br/>
      </w:r>
      <w:r w:rsidR="0053265A" w:rsidRPr="00900357">
        <w:rPr>
          <w:rFonts w:eastAsia="Calibri"/>
          <w:sz w:val="28"/>
          <w:szCs w:val="28"/>
          <w:lang w:eastAsia="en-US"/>
        </w:rPr>
        <w:t xml:space="preserve">в соответствии с требованиями законодательства Российской Федерации, </w:t>
      </w:r>
      <w:r w:rsidR="002C341A" w:rsidRPr="00900357">
        <w:rPr>
          <w:rFonts w:eastAsia="Calibri"/>
          <w:sz w:val="28"/>
          <w:szCs w:val="28"/>
          <w:lang w:eastAsia="en-US"/>
        </w:rPr>
        <w:br/>
      </w:r>
      <w:r w:rsidR="0053265A" w:rsidRPr="00900357">
        <w:rPr>
          <w:rFonts w:eastAsia="Calibri"/>
          <w:sz w:val="28"/>
          <w:szCs w:val="28"/>
          <w:lang w:eastAsia="en-US"/>
        </w:rPr>
        <w:t xml:space="preserve">в площади территории такого субъекта Российской Федерации </w:t>
      </w:r>
      <w:r w:rsidR="002C341A" w:rsidRPr="00900357">
        <w:rPr>
          <w:rFonts w:eastAsia="Calibri"/>
          <w:sz w:val="28"/>
          <w:szCs w:val="28"/>
          <w:lang w:eastAsia="en-US"/>
        </w:rPr>
        <w:br/>
      </w:r>
      <w:r w:rsidR="0053265A" w:rsidRPr="00900357">
        <w:rPr>
          <w:rFonts w:eastAsia="Calibri"/>
          <w:sz w:val="28"/>
          <w:szCs w:val="28"/>
          <w:lang w:eastAsia="en-US"/>
        </w:rPr>
        <w:t>(без учета земель, покрытых поверхностными водными объектами, и земель запаса)</w:t>
      </w:r>
      <w:r w:rsidR="00687707" w:rsidRPr="00900357">
        <w:rPr>
          <w:rFonts w:eastAsia="Calibri"/>
          <w:sz w:val="28"/>
          <w:szCs w:val="28"/>
          <w:lang w:eastAsia="en-US"/>
        </w:rPr>
        <w:t>»</w:t>
      </w:r>
      <w:r w:rsidR="0053265A" w:rsidRPr="00900357">
        <w:rPr>
          <w:rFonts w:eastAsia="Calibri"/>
          <w:sz w:val="28"/>
          <w:szCs w:val="28"/>
          <w:lang w:eastAsia="en-US"/>
        </w:rPr>
        <w:t>.</w:t>
      </w:r>
      <w:r w:rsidR="002814BC" w:rsidRPr="00900357">
        <w:rPr>
          <w:rFonts w:eastAsia="Calibri"/>
          <w:sz w:val="28"/>
          <w:szCs w:val="28"/>
          <w:lang w:eastAsia="en-US"/>
        </w:rPr>
        <w:t xml:space="preserve"> </w:t>
      </w:r>
      <w:r w:rsidRPr="00900357">
        <w:rPr>
          <w:rFonts w:eastAsia="Calibri"/>
          <w:sz w:val="28"/>
          <w:szCs w:val="28"/>
          <w:lang w:eastAsia="en-US"/>
        </w:rPr>
        <w:t>Целевое значение 85</w:t>
      </w:r>
      <w:r w:rsidR="0053265A" w:rsidRPr="00900357">
        <w:rPr>
          <w:rFonts w:eastAsia="Calibri"/>
          <w:sz w:val="28"/>
          <w:szCs w:val="28"/>
          <w:lang w:eastAsia="en-US"/>
        </w:rPr>
        <w:t>%, выполнение 6</w:t>
      </w:r>
      <w:r w:rsidRPr="00900357">
        <w:rPr>
          <w:rFonts w:eastAsia="Calibri"/>
          <w:sz w:val="28"/>
          <w:szCs w:val="28"/>
          <w:lang w:eastAsia="en-US"/>
        </w:rPr>
        <w:t>1</w:t>
      </w:r>
      <w:r w:rsidR="0053265A" w:rsidRPr="00900357">
        <w:rPr>
          <w:rFonts w:eastAsia="Calibri"/>
          <w:sz w:val="28"/>
          <w:szCs w:val="28"/>
          <w:lang w:eastAsia="en-US"/>
        </w:rPr>
        <w:t>%.</w:t>
      </w:r>
    </w:p>
    <w:p w:rsidR="0053265A" w:rsidRPr="00900357" w:rsidRDefault="0053265A" w:rsidP="00607AEB">
      <w:pPr>
        <w:ind w:right="-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0357">
        <w:rPr>
          <w:rFonts w:eastAsia="Calibri"/>
          <w:sz w:val="28"/>
          <w:szCs w:val="28"/>
          <w:lang w:eastAsia="en-US"/>
        </w:rPr>
        <w:t xml:space="preserve">Причиной уменьшения доли площади земельных участков </w:t>
      </w:r>
      <w:r w:rsidR="00607AEB" w:rsidRPr="00900357">
        <w:rPr>
          <w:rFonts w:eastAsia="Calibri"/>
          <w:sz w:val="28"/>
          <w:szCs w:val="28"/>
          <w:lang w:eastAsia="en-US"/>
        </w:rPr>
        <w:br/>
      </w:r>
      <w:r w:rsidRPr="00900357">
        <w:rPr>
          <w:rFonts w:eastAsia="Calibri"/>
          <w:sz w:val="28"/>
          <w:szCs w:val="28"/>
          <w:lang w:eastAsia="en-US"/>
        </w:rPr>
        <w:t xml:space="preserve">на территории субъекта РФ, </w:t>
      </w:r>
      <w:proofErr w:type="spellStart"/>
      <w:r w:rsidRPr="00900357">
        <w:rPr>
          <w:rFonts w:eastAsia="Calibri"/>
          <w:sz w:val="28"/>
          <w:szCs w:val="28"/>
          <w:lang w:eastAsia="en-US"/>
        </w:rPr>
        <w:t>учтенной</w:t>
      </w:r>
      <w:proofErr w:type="spellEnd"/>
      <w:r w:rsidRPr="00900357">
        <w:rPr>
          <w:rFonts w:eastAsia="Calibri"/>
          <w:sz w:val="28"/>
          <w:szCs w:val="28"/>
          <w:lang w:eastAsia="en-US"/>
        </w:rPr>
        <w:t xml:space="preserve"> в ЕГРН, по Чеченской Республике,</w:t>
      </w:r>
      <w:r w:rsidRPr="00900357">
        <w:rPr>
          <w:rFonts w:eastAsia="Calibri"/>
          <w:b/>
          <w:sz w:val="28"/>
          <w:szCs w:val="28"/>
          <w:lang w:eastAsia="en-US"/>
        </w:rPr>
        <w:t xml:space="preserve"> </w:t>
      </w:r>
      <w:r w:rsidR="00A7149C" w:rsidRPr="00900357">
        <w:rPr>
          <w:rFonts w:eastAsia="Calibri"/>
          <w:b/>
          <w:sz w:val="28"/>
          <w:szCs w:val="28"/>
          <w:lang w:eastAsia="en-US"/>
        </w:rPr>
        <w:br/>
      </w:r>
      <w:r w:rsidRPr="00900357">
        <w:rPr>
          <w:rFonts w:eastAsia="Calibri"/>
          <w:sz w:val="28"/>
          <w:szCs w:val="28"/>
          <w:lang w:eastAsia="en-US"/>
        </w:rPr>
        <w:t xml:space="preserve">по сравнению с предыдущими годами, является активизация работ </w:t>
      </w:r>
      <w:r w:rsidR="00607AEB" w:rsidRPr="00900357">
        <w:rPr>
          <w:rFonts w:eastAsia="Calibri"/>
          <w:sz w:val="28"/>
          <w:szCs w:val="28"/>
          <w:lang w:eastAsia="en-US"/>
        </w:rPr>
        <w:br/>
      </w:r>
      <w:r w:rsidRPr="00900357">
        <w:rPr>
          <w:rFonts w:eastAsia="Calibri"/>
          <w:sz w:val="28"/>
          <w:szCs w:val="28"/>
          <w:lang w:eastAsia="en-US"/>
        </w:rPr>
        <w:t xml:space="preserve">по верификации и гармонизации в отношении земельных участков, снятие </w:t>
      </w:r>
      <w:r w:rsidR="00A7149C" w:rsidRPr="00900357">
        <w:rPr>
          <w:rFonts w:eastAsia="Calibri"/>
          <w:sz w:val="28"/>
          <w:szCs w:val="28"/>
          <w:lang w:eastAsia="en-US"/>
        </w:rPr>
        <w:br/>
      </w:r>
      <w:r w:rsidRPr="00900357">
        <w:rPr>
          <w:rFonts w:eastAsia="Calibri"/>
          <w:sz w:val="28"/>
          <w:szCs w:val="28"/>
          <w:lang w:eastAsia="en-US"/>
        </w:rPr>
        <w:t>с кадастрового учета объектов без уточнения границ в местной системе координат.</w:t>
      </w:r>
      <w:proofErr w:type="gramEnd"/>
    </w:p>
    <w:p w:rsidR="0053265A" w:rsidRPr="00900357" w:rsidRDefault="00271441" w:rsidP="0027144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Недостижения м</w:t>
      </w:r>
      <w:r w:rsidR="00607AEB" w:rsidRPr="00900357">
        <w:rPr>
          <w:sz w:val="28"/>
          <w:szCs w:val="28"/>
        </w:rPr>
        <w:t>ероприяти</w:t>
      </w:r>
      <w:r w:rsidRPr="00900357">
        <w:rPr>
          <w:sz w:val="28"/>
          <w:szCs w:val="28"/>
        </w:rPr>
        <w:t>й</w:t>
      </w:r>
      <w:r w:rsidR="0053265A" w:rsidRPr="00900357">
        <w:rPr>
          <w:sz w:val="28"/>
          <w:szCs w:val="28"/>
        </w:rPr>
        <w:t xml:space="preserve"> </w:t>
      </w:r>
      <w:r w:rsidR="0053265A" w:rsidRPr="00900357">
        <w:rPr>
          <w:rFonts w:eastAsia="Calibri"/>
          <w:sz w:val="28"/>
          <w:szCs w:val="28"/>
          <w:lang w:eastAsia="en-US"/>
        </w:rPr>
        <w:t>«Доля объектов недвижимости, включенных в ЕГРОКН (за исключением объектов культурного наследия, утвержденных распоряжением Правительства Российской Федерации от 01.06.2009 г. № 759-р), сведения о которых внесены в ЕГРН, в общем количестве таких объектов культурного наследия, включенных в ЕГРОКН, на территории субъекта РФ»</w:t>
      </w:r>
      <w:r w:rsidRPr="00900357">
        <w:rPr>
          <w:rFonts w:eastAsia="Calibri"/>
          <w:sz w:val="28"/>
          <w:szCs w:val="28"/>
          <w:lang w:eastAsia="en-US"/>
        </w:rPr>
        <w:t>;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3265A" w:rsidRPr="00900357">
        <w:rPr>
          <w:rFonts w:eastAsia="Calibri"/>
          <w:sz w:val="28"/>
          <w:szCs w:val="28"/>
          <w:lang w:eastAsia="en-US"/>
        </w:rPr>
        <w:t>«Доля территории объектов недвижимости, включенных в ЕГРОКН (за исключением объектов культурного наследия, утвержденных распоряжением Правительства Российской Федерации от 01.06.2009 г. № 759-р), сведения о которых внесены в ЕГРН, в общем количестве территорий таких объектов культурного наследия, включенных в ЕГРОКН, на территории</w:t>
      </w:r>
      <w:r w:rsidRPr="00900357">
        <w:rPr>
          <w:rFonts w:eastAsia="Calibri"/>
          <w:sz w:val="28"/>
          <w:szCs w:val="28"/>
          <w:lang w:eastAsia="en-US"/>
        </w:rPr>
        <w:t xml:space="preserve"> </w:t>
      </w:r>
      <w:r w:rsidR="00941348" w:rsidRPr="00900357">
        <w:rPr>
          <w:rFonts w:eastAsia="Calibri"/>
          <w:sz w:val="28"/>
          <w:szCs w:val="28"/>
          <w:lang w:eastAsia="en-US"/>
        </w:rPr>
        <w:t xml:space="preserve">субъекта Российской Федерации» </w:t>
      </w:r>
      <w:r w:rsidRPr="00900357">
        <w:rPr>
          <w:rFonts w:eastAsia="Calibri"/>
          <w:sz w:val="28"/>
          <w:szCs w:val="28"/>
          <w:lang w:eastAsia="en-US"/>
        </w:rPr>
        <w:t>о</w:t>
      </w:r>
      <w:r w:rsidR="0053265A" w:rsidRPr="00900357">
        <w:rPr>
          <w:rFonts w:eastAsia="Calibri"/>
          <w:sz w:val="28"/>
          <w:szCs w:val="28"/>
          <w:lang w:eastAsia="en-US"/>
        </w:rPr>
        <w:t>бусловлено отсутствием предоставления сведений для внесения в ЕГРН органами власти и органами местного самоуправления Чеченской Республики.</w:t>
      </w:r>
      <w:proofErr w:type="gramEnd"/>
      <w:r w:rsidR="0053265A" w:rsidRPr="00900357">
        <w:rPr>
          <w:rFonts w:eastAsia="Calibri"/>
          <w:sz w:val="28"/>
          <w:szCs w:val="28"/>
          <w:lang w:eastAsia="en-US"/>
        </w:rPr>
        <w:t xml:space="preserve"> </w:t>
      </w:r>
      <w:r w:rsidR="003556BC" w:rsidRPr="00900357">
        <w:rPr>
          <w:rFonts w:eastAsia="Calibri"/>
          <w:sz w:val="28"/>
          <w:szCs w:val="28"/>
          <w:lang w:eastAsia="en-US"/>
        </w:rPr>
        <w:t xml:space="preserve">Выполнение </w:t>
      </w:r>
      <w:r w:rsidR="00AD1187" w:rsidRPr="00900357">
        <w:rPr>
          <w:rFonts w:eastAsia="Calibri"/>
          <w:sz w:val="28"/>
          <w:szCs w:val="28"/>
          <w:lang w:eastAsia="en-US"/>
        </w:rPr>
        <w:t>д</w:t>
      </w:r>
      <w:r w:rsidR="0053265A" w:rsidRPr="00900357">
        <w:rPr>
          <w:rFonts w:eastAsia="Calibri"/>
          <w:sz w:val="28"/>
          <w:szCs w:val="28"/>
          <w:lang w:eastAsia="en-US"/>
        </w:rPr>
        <w:t>анны</w:t>
      </w:r>
      <w:r w:rsidR="00AD1187" w:rsidRPr="00900357">
        <w:rPr>
          <w:rFonts w:eastAsia="Calibri"/>
          <w:sz w:val="28"/>
          <w:szCs w:val="28"/>
          <w:lang w:eastAsia="en-US"/>
        </w:rPr>
        <w:t xml:space="preserve">х мероприятий </w:t>
      </w:r>
      <w:r w:rsidR="00D01527" w:rsidRPr="00900357">
        <w:rPr>
          <w:rFonts w:eastAsia="Calibri"/>
          <w:sz w:val="28"/>
          <w:szCs w:val="28"/>
          <w:lang w:eastAsia="en-US"/>
        </w:rPr>
        <w:t xml:space="preserve">рассматривается </w:t>
      </w:r>
      <w:r w:rsidR="0053265A" w:rsidRPr="00900357">
        <w:rPr>
          <w:rFonts w:eastAsia="Calibri"/>
          <w:sz w:val="28"/>
          <w:szCs w:val="28"/>
          <w:lang w:eastAsia="en-US"/>
        </w:rPr>
        <w:t>на уровне П</w:t>
      </w:r>
      <w:r w:rsidR="00D01527" w:rsidRPr="00900357">
        <w:rPr>
          <w:rFonts w:eastAsia="Calibri"/>
          <w:sz w:val="28"/>
          <w:szCs w:val="28"/>
          <w:lang w:eastAsia="en-US"/>
        </w:rPr>
        <w:t xml:space="preserve">арламента Чеченской Республики и </w:t>
      </w:r>
      <w:r w:rsidR="0053265A" w:rsidRPr="00900357">
        <w:rPr>
          <w:rFonts w:eastAsia="Calibri"/>
          <w:sz w:val="28"/>
          <w:szCs w:val="28"/>
          <w:lang w:eastAsia="en-US"/>
        </w:rPr>
        <w:t>Министерства имущественных и земельных отношений Чеченской Республики.</w:t>
      </w:r>
    </w:p>
    <w:p w:rsidR="00FF7C8D" w:rsidRPr="00900357" w:rsidRDefault="00F96643" w:rsidP="00585493">
      <w:pPr>
        <w:tabs>
          <w:tab w:val="left" w:pos="567"/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0357">
        <w:rPr>
          <w:rFonts w:eastAsia="Calibri"/>
          <w:sz w:val="28"/>
          <w:szCs w:val="28"/>
          <w:lang w:eastAsia="en-US"/>
        </w:rPr>
        <w:t>Фактор</w:t>
      </w:r>
      <w:r w:rsidR="00687707" w:rsidRPr="00900357">
        <w:rPr>
          <w:rFonts w:eastAsia="Calibri"/>
          <w:sz w:val="28"/>
          <w:szCs w:val="28"/>
          <w:lang w:eastAsia="en-US"/>
        </w:rPr>
        <w:t xml:space="preserve"> 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 «Учет в ЕГРН земельных участков с границами, установленными в соответствии с законода</w:t>
      </w:r>
      <w:r w:rsidRPr="00900357">
        <w:rPr>
          <w:rFonts w:eastAsia="Calibri"/>
          <w:sz w:val="28"/>
          <w:szCs w:val="28"/>
          <w:lang w:eastAsia="en-US"/>
        </w:rPr>
        <w:t>тельством Российской Федерации» о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ценка фактора осуществляется по внедрению мероприятия «Доля количества земельных </w:t>
      </w:r>
      <w:r w:rsidR="0053265A" w:rsidRPr="00900357">
        <w:rPr>
          <w:rFonts w:eastAsia="Calibri"/>
          <w:sz w:val="28"/>
          <w:szCs w:val="28"/>
          <w:lang w:eastAsia="en-US"/>
        </w:rPr>
        <w:lastRenderedPageBreak/>
        <w:t>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</w:t>
      </w:r>
      <w:r w:rsidR="00DD60EE" w:rsidRPr="00900357">
        <w:rPr>
          <w:rFonts w:eastAsia="Calibri"/>
          <w:sz w:val="28"/>
          <w:szCs w:val="28"/>
          <w:lang w:eastAsia="en-US"/>
        </w:rPr>
        <w:t>движимости».</w:t>
      </w:r>
      <w:proofErr w:type="gramEnd"/>
      <w:r w:rsidR="00DD60EE" w:rsidRPr="00900357">
        <w:rPr>
          <w:rFonts w:eastAsia="Calibri"/>
          <w:sz w:val="28"/>
          <w:szCs w:val="28"/>
          <w:lang w:eastAsia="en-US"/>
        </w:rPr>
        <w:t xml:space="preserve">  Целевое значение 80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%, текущее значение </w:t>
      </w:r>
      <w:r w:rsidR="00585493" w:rsidRPr="00900357">
        <w:rPr>
          <w:rFonts w:eastAsia="Calibri"/>
          <w:sz w:val="28"/>
          <w:szCs w:val="28"/>
          <w:lang w:eastAsia="en-US"/>
        </w:rPr>
        <w:t>–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 4</w:t>
      </w:r>
      <w:r w:rsidR="00DD60EE" w:rsidRPr="00900357">
        <w:rPr>
          <w:rFonts w:eastAsia="Calibri"/>
          <w:sz w:val="28"/>
          <w:szCs w:val="28"/>
          <w:lang w:eastAsia="en-US"/>
        </w:rPr>
        <w:t>3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%. </w:t>
      </w:r>
    </w:p>
    <w:p w:rsidR="0053265A" w:rsidRPr="00900357" w:rsidRDefault="0053265A" w:rsidP="00D9517D">
      <w:pPr>
        <w:tabs>
          <w:tab w:val="left" w:pos="567"/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0357">
        <w:rPr>
          <w:rFonts w:eastAsia="Calibri"/>
          <w:sz w:val="28"/>
          <w:szCs w:val="28"/>
          <w:lang w:eastAsia="en-US"/>
        </w:rPr>
        <w:t xml:space="preserve">Реализация данного фактора несет заявительный характер. Филиалом </w:t>
      </w:r>
      <w:r w:rsidR="00006516" w:rsidRPr="00900357">
        <w:rPr>
          <w:rFonts w:eastAsia="Calibri"/>
          <w:sz w:val="28"/>
          <w:szCs w:val="28"/>
          <w:lang w:eastAsia="en-US"/>
        </w:rPr>
        <w:br/>
      </w:r>
      <w:r w:rsidRPr="00900357">
        <w:rPr>
          <w:rFonts w:eastAsia="Calibri"/>
          <w:sz w:val="28"/>
          <w:szCs w:val="28"/>
          <w:lang w:eastAsia="en-US"/>
        </w:rPr>
        <w:t xml:space="preserve">на постоянной основе проводятся семинары-совещания с кадастровыми инженерами, действующими на территории республики, размещаются информационные материалы в СМИ республики, </w:t>
      </w:r>
      <w:proofErr w:type="spellStart"/>
      <w:r w:rsidRPr="00900357">
        <w:rPr>
          <w:rFonts w:eastAsia="Calibri"/>
          <w:sz w:val="28"/>
          <w:szCs w:val="28"/>
          <w:lang w:eastAsia="en-US"/>
        </w:rPr>
        <w:t>соцсетях</w:t>
      </w:r>
      <w:proofErr w:type="spellEnd"/>
      <w:r w:rsidRPr="00900357">
        <w:rPr>
          <w:rFonts w:eastAsia="Calibri"/>
          <w:sz w:val="28"/>
          <w:szCs w:val="28"/>
          <w:lang w:eastAsia="en-US"/>
        </w:rPr>
        <w:t xml:space="preserve"> о необходимости и целесообразности оформления объектов недвижимости, деятельности Филиала.</w:t>
      </w:r>
    </w:p>
    <w:p w:rsidR="008F2E3F" w:rsidRPr="00900357" w:rsidRDefault="008F2E3F" w:rsidP="006D35D8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0357">
        <w:rPr>
          <w:rFonts w:eastAsia="Calibri"/>
          <w:sz w:val="28"/>
          <w:szCs w:val="28"/>
          <w:lang w:eastAsia="en-US"/>
        </w:rPr>
        <w:t>Значение ф</w:t>
      </w:r>
      <w:r w:rsidR="00410329" w:rsidRPr="00900357">
        <w:rPr>
          <w:rFonts w:eastAsia="Calibri"/>
          <w:sz w:val="28"/>
          <w:szCs w:val="28"/>
          <w:lang w:eastAsia="en-US"/>
        </w:rPr>
        <w:t>актор</w:t>
      </w:r>
      <w:r w:rsidRPr="00900357">
        <w:rPr>
          <w:rFonts w:eastAsia="Calibri"/>
          <w:sz w:val="28"/>
          <w:szCs w:val="28"/>
          <w:lang w:eastAsia="en-US"/>
        </w:rPr>
        <w:t>а</w:t>
      </w:r>
      <w:r w:rsidR="00410329" w:rsidRPr="00900357">
        <w:rPr>
          <w:rFonts w:eastAsia="Calibri"/>
          <w:sz w:val="28"/>
          <w:szCs w:val="28"/>
          <w:lang w:eastAsia="en-US"/>
        </w:rPr>
        <w:t xml:space="preserve">  «Уровень использования электронной услуги </w:t>
      </w:r>
      <w:r w:rsidR="00ED17B4" w:rsidRPr="00900357">
        <w:rPr>
          <w:rFonts w:eastAsia="Calibri"/>
          <w:sz w:val="28"/>
          <w:szCs w:val="28"/>
          <w:lang w:eastAsia="en-US"/>
        </w:rPr>
        <w:br/>
      </w:r>
      <w:r w:rsidR="00410329" w:rsidRPr="00900357">
        <w:rPr>
          <w:rFonts w:eastAsia="Calibri"/>
          <w:sz w:val="28"/>
          <w:szCs w:val="28"/>
          <w:lang w:eastAsia="en-US"/>
        </w:rPr>
        <w:t xml:space="preserve">по постановке </w:t>
      </w:r>
      <w:proofErr w:type="gramStart"/>
      <w:r w:rsidR="00410329" w:rsidRPr="00900357">
        <w:rPr>
          <w:rFonts w:eastAsia="Calibri"/>
          <w:sz w:val="28"/>
          <w:szCs w:val="28"/>
          <w:lang w:eastAsia="en-US"/>
        </w:rPr>
        <w:t>на</w:t>
      </w:r>
      <w:proofErr w:type="gramEnd"/>
      <w:r w:rsidR="00410329" w:rsidRPr="00900357">
        <w:rPr>
          <w:rFonts w:eastAsia="Calibri"/>
          <w:sz w:val="28"/>
          <w:szCs w:val="28"/>
          <w:lang w:eastAsia="en-US"/>
        </w:rPr>
        <w:t xml:space="preserve"> кадастровый учет» </w:t>
      </w:r>
      <w:r w:rsidRPr="00900357">
        <w:rPr>
          <w:rFonts w:eastAsia="Calibri"/>
          <w:sz w:val="28"/>
          <w:szCs w:val="28"/>
          <w:lang w:eastAsia="en-US"/>
        </w:rPr>
        <w:t xml:space="preserve">составляет – 54,72%. </w:t>
      </w:r>
    </w:p>
    <w:p w:rsidR="00FF7C8D" w:rsidRPr="00900357" w:rsidRDefault="00945947" w:rsidP="006D35D8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0357">
        <w:rPr>
          <w:rFonts w:eastAsia="Calibri"/>
          <w:sz w:val="28"/>
          <w:szCs w:val="28"/>
          <w:lang w:eastAsia="en-US"/>
        </w:rPr>
        <w:t>Не достигнуты по данному фактору м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ероприятие </w:t>
      </w:r>
      <w:r w:rsidR="00410329" w:rsidRPr="00900357">
        <w:rPr>
          <w:rFonts w:eastAsia="Calibri"/>
          <w:sz w:val="28"/>
          <w:szCs w:val="28"/>
          <w:lang w:eastAsia="en-US"/>
        </w:rPr>
        <w:t xml:space="preserve">«Доля услуг </w:t>
      </w:r>
      <w:r w:rsidR="00487D3A" w:rsidRPr="00900357">
        <w:rPr>
          <w:rFonts w:eastAsia="Calibri"/>
          <w:sz w:val="28"/>
          <w:szCs w:val="28"/>
          <w:lang w:eastAsia="en-US"/>
        </w:rPr>
        <w:br/>
      </w:r>
      <w:r w:rsidR="00410329" w:rsidRPr="00900357">
        <w:rPr>
          <w:rFonts w:eastAsia="Calibri"/>
          <w:sz w:val="28"/>
          <w:szCs w:val="28"/>
          <w:lang w:eastAsia="en-US"/>
        </w:rPr>
        <w:t xml:space="preserve">по кадастровому </w:t>
      </w:r>
      <w:proofErr w:type="spellStart"/>
      <w:r w:rsidR="00410329" w:rsidRPr="00900357">
        <w:rPr>
          <w:rFonts w:eastAsia="Calibri"/>
          <w:sz w:val="28"/>
          <w:szCs w:val="28"/>
          <w:lang w:eastAsia="en-US"/>
        </w:rPr>
        <w:t>учету</w:t>
      </w:r>
      <w:proofErr w:type="spellEnd"/>
      <w:r w:rsidR="00410329" w:rsidRPr="00900357">
        <w:rPr>
          <w:rFonts w:eastAsia="Calibri"/>
          <w:sz w:val="28"/>
          <w:szCs w:val="28"/>
          <w:lang w:eastAsia="en-US"/>
        </w:rPr>
        <w:t xml:space="preserve">, оказываемых органам государственной власти </w:t>
      </w:r>
      <w:r w:rsidR="00BA31CB" w:rsidRPr="00900357">
        <w:rPr>
          <w:rFonts w:eastAsia="Calibri"/>
          <w:sz w:val="28"/>
          <w:szCs w:val="28"/>
          <w:lang w:eastAsia="en-US"/>
        </w:rPr>
        <w:br/>
      </w:r>
      <w:r w:rsidR="00410329" w:rsidRPr="00900357">
        <w:rPr>
          <w:rFonts w:eastAsia="Calibri"/>
          <w:sz w:val="28"/>
          <w:szCs w:val="28"/>
          <w:lang w:eastAsia="en-US"/>
        </w:rPr>
        <w:t xml:space="preserve">и местного самоуправления в электронном виде, в общем количестве таких услуг, оказанных органам государственной власти и местного самоуправления» </w:t>
      </w:r>
      <w:r w:rsidR="008347F2" w:rsidRPr="00900357">
        <w:rPr>
          <w:rFonts w:eastAsia="Calibri"/>
          <w:sz w:val="28"/>
          <w:szCs w:val="28"/>
          <w:lang w:eastAsia="en-US"/>
        </w:rPr>
        <w:t>ц</w:t>
      </w:r>
      <w:r w:rsidR="002D682B" w:rsidRPr="00900357">
        <w:rPr>
          <w:rFonts w:eastAsia="Calibri"/>
          <w:sz w:val="28"/>
          <w:szCs w:val="28"/>
          <w:lang w:eastAsia="en-US"/>
        </w:rPr>
        <w:t>елевое значение 100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%, текущее значение </w:t>
      </w:r>
      <w:r w:rsidR="00137692" w:rsidRPr="00900357">
        <w:rPr>
          <w:rFonts w:eastAsia="Calibri"/>
          <w:sz w:val="28"/>
          <w:szCs w:val="28"/>
          <w:lang w:eastAsia="en-US"/>
        </w:rPr>
        <w:t>–</w:t>
      </w:r>
      <w:r w:rsidR="00D9517D" w:rsidRPr="00900357">
        <w:rPr>
          <w:rFonts w:eastAsia="Calibri"/>
          <w:sz w:val="28"/>
          <w:szCs w:val="28"/>
          <w:lang w:eastAsia="en-US"/>
        </w:rPr>
        <w:t xml:space="preserve"> </w:t>
      </w:r>
      <w:r w:rsidR="002D682B" w:rsidRPr="00900357">
        <w:rPr>
          <w:rFonts w:eastAsia="Calibri"/>
          <w:sz w:val="28"/>
          <w:szCs w:val="28"/>
          <w:lang w:eastAsia="en-US"/>
        </w:rPr>
        <w:t>65,55</w:t>
      </w:r>
      <w:r w:rsidR="008347F2" w:rsidRPr="00900357">
        <w:rPr>
          <w:rFonts w:eastAsia="Calibri"/>
          <w:sz w:val="28"/>
          <w:szCs w:val="28"/>
          <w:lang w:eastAsia="en-US"/>
        </w:rPr>
        <w:t xml:space="preserve">% и мероприятие «Доля заявлении о постановке на государственный кадастровый учет, в том числе </w:t>
      </w:r>
      <w:r w:rsidR="00487D3A" w:rsidRPr="00900357">
        <w:rPr>
          <w:rFonts w:eastAsia="Calibri"/>
          <w:sz w:val="28"/>
          <w:szCs w:val="28"/>
          <w:lang w:eastAsia="en-US"/>
        </w:rPr>
        <w:br/>
      </w:r>
      <w:r w:rsidR="008347F2" w:rsidRPr="00900357">
        <w:rPr>
          <w:rFonts w:eastAsia="Calibri"/>
          <w:sz w:val="28"/>
          <w:szCs w:val="28"/>
          <w:lang w:eastAsia="en-US"/>
        </w:rPr>
        <w:t>с одновременной регистрацией прав, поданных в форме электронного</w:t>
      </w:r>
      <w:proofErr w:type="gramEnd"/>
      <w:r w:rsidR="008347F2" w:rsidRPr="00900357">
        <w:rPr>
          <w:rFonts w:eastAsia="Calibri"/>
          <w:sz w:val="28"/>
          <w:szCs w:val="28"/>
          <w:lang w:eastAsia="en-US"/>
        </w:rPr>
        <w:t xml:space="preserve"> документа, в общем количестве таких заявлений» целевое зн</w:t>
      </w:r>
      <w:r w:rsidR="00D9517D" w:rsidRPr="00900357">
        <w:rPr>
          <w:rFonts w:eastAsia="Calibri"/>
          <w:sz w:val="28"/>
          <w:szCs w:val="28"/>
          <w:lang w:eastAsia="en-US"/>
        </w:rPr>
        <w:t xml:space="preserve">ачение 70%, текущее значение – </w:t>
      </w:r>
      <w:r w:rsidR="008347F2" w:rsidRPr="00900357">
        <w:rPr>
          <w:rFonts w:eastAsia="Calibri"/>
          <w:sz w:val="28"/>
          <w:szCs w:val="28"/>
          <w:lang w:eastAsia="en-US"/>
        </w:rPr>
        <w:t>66,81%</w:t>
      </w:r>
      <w:r w:rsidR="00BA31CB" w:rsidRPr="00900357">
        <w:rPr>
          <w:rFonts w:eastAsia="Calibri"/>
          <w:sz w:val="28"/>
          <w:szCs w:val="28"/>
          <w:lang w:eastAsia="en-US"/>
        </w:rPr>
        <w:t>.</w:t>
      </w:r>
    </w:p>
    <w:p w:rsidR="002234C5" w:rsidRPr="00900357" w:rsidRDefault="00683E5B" w:rsidP="00FF7C8D">
      <w:pPr>
        <w:tabs>
          <w:tab w:val="left" w:pos="709"/>
          <w:tab w:val="left" w:pos="851"/>
        </w:tabs>
        <w:ind w:firstLine="709"/>
        <w:jc w:val="both"/>
        <w:rPr>
          <w:bCs/>
          <w:i/>
          <w:sz w:val="28"/>
          <w:szCs w:val="28"/>
        </w:rPr>
      </w:pPr>
      <w:r w:rsidRPr="00900357">
        <w:rPr>
          <w:rFonts w:eastAsia="Calibri"/>
          <w:sz w:val="28"/>
          <w:szCs w:val="28"/>
          <w:lang w:eastAsia="en-US"/>
        </w:rPr>
        <w:t>Невыполнением мероприятий</w:t>
      </w:r>
      <w:r w:rsidR="0053265A" w:rsidRPr="00900357">
        <w:rPr>
          <w:rFonts w:eastAsia="Calibri"/>
          <w:sz w:val="28"/>
          <w:szCs w:val="28"/>
          <w:lang w:eastAsia="en-US"/>
        </w:rPr>
        <w:t xml:space="preserve"> является недостаточное взаимодействие органов власти и органов местного самоуправления Чеченской Республики </w:t>
      </w:r>
      <w:r w:rsidR="00006516" w:rsidRPr="00900357">
        <w:rPr>
          <w:rFonts w:eastAsia="Calibri"/>
          <w:sz w:val="28"/>
          <w:szCs w:val="28"/>
          <w:lang w:eastAsia="en-US"/>
        </w:rPr>
        <w:br/>
      </w:r>
      <w:r w:rsidR="0053265A" w:rsidRPr="00900357">
        <w:rPr>
          <w:rFonts w:eastAsia="Calibri"/>
          <w:sz w:val="28"/>
          <w:szCs w:val="28"/>
          <w:lang w:eastAsia="en-US"/>
        </w:rPr>
        <w:t xml:space="preserve">с органом регистрации прав. По данным мониторинга Филиала, при обработке </w:t>
      </w:r>
      <w:r w:rsidR="00006516" w:rsidRPr="00900357">
        <w:rPr>
          <w:rFonts w:eastAsia="Calibri"/>
          <w:sz w:val="28"/>
          <w:szCs w:val="28"/>
          <w:lang w:eastAsia="en-US"/>
        </w:rPr>
        <w:br/>
      </w:r>
      <w:r w:rsidR="0053265A" w:rsidRPr="00900357">
        <w:rPr>
          <w:rFonts w:eastAsia="Calibri"/>
          <w:sz w:val="28"/>
          <w:szCs w:val="28"/>
          <w:lang w:eastAsia="en-US"/>
        </w:rPr>
        <w:t>и вводе данных об объекте недвижимости, документ о выделении или распределении объекта недвижимости, органы местного самоуправления выдают заявителям на руки. Только Мэрия города Грозного осуществляет взаимодействие с органом реги</w:t>
      </w:r>
      <w:r w:rsidR="00A34016" w:rsidRPr="00900357">
        <w:rPr>
          <w:rFonts w:eastAsia="Calibri"/>
          <w:sz w:val="28"/>
          <w:szCs w:val="28"/>
          <w:lang w:eastAsia="en-US"/>
        </w:rPr>
        <w:t>страции прав в электронном виде.</w:t>
      </w:r>
    </w:p>
    <w:p w:rsidR="00FF7C8D" w:rsidRPr="00900357" w:rsidRDefault="00FF7C8D" w:rsidP="00FF7C8D">
      <w:pPr>
        <w:tabs>
          <w:tab w:val="left" w:pos="709"/>
          <w:tab w:val="left" w:pos="851"/>
        </w:tabs>
        <w:ind w:firstLine="709"/>
        <w:jc w:val="both"/>
        <w:rPr>
          <w:bCs/>
          <w:i/>
          <w:sz w:val="28"/>
          <w:szCs w:val="28"/>
        </w:rPr>
      </w:pPr>
    </w:p>
    <w:p w:rsidR="002234C5" w:rsidRPr="00900357" w:rsidRDefault="002234C5" w:rsidP="002234C5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Целевая модель</w:t>
      </w:r>
      <w:r w:rsidRPr="00900357">
        <w:rPr>
          <w:b/>
          <w:sz w:val="28"/>
          <w:szCs w:val="28"/>
        </w:rPr>
        <w:t xml:space="preserve"> «Регистрация права собственности на земельные участки и объекты недвижимого имущества» </w:t>
      </w:r>
      <w:r w:rsidR="009A00EA" w:rsidRPr="00900357">
        <w:rPr>
          <w:sz w:val="28"/>
          <w:szCs w:val="28"/>
        </w:rPr>
        <w:t>(процент выполнения составил</w:t>
      </w:r>
      <w:r w:rsidRPr="00900357">
        <w:rPr>
          <w:sz w:val="28"/>
          <w:szCs w:val="28"/>
        </w:rPr>
        <w:t xml:space="preserve"> </w:t>
      </w:r>
      <w:r w:rsidR="003C1181" w:rsidRPr="00900357">
        <w:rPr>
          <w:b/>
          <w:sz w:val="28"/>
          <w:szCs w:val="28"/>
        </w:rPr>
        <w:t>8</w:t>
      </w:r>
      <w:r w:rsidR="009A00EA" w:rsidRPr="00900357">
        <w:rPr>
          <w:b/>
          <w:sz w:val="28"/>
          <w:szCs w:val="28"/>
        </w:rPr>
        <w:t>6</w:t>
      </w:r>
      <w:r w:rsidRPr="00900357">
        <w:rPr>
          <w:b/>
          <w:sz w:val="28"/>
          <w:szCs w:val="28"/>
        </w:rPr>
        <w:t>)</w:t>
      </w:r>
      <w:r w:rsidRPr="00900357">
        <w:rPr>
          <w:sz w:val="28"/>
          <w:szCs w:val="28"/>
        </w:rPr>
        <w:t>.</w:t>
      </w:r>
      <w:r w:rsidRPr="00900357">
        <w:rPr>
          <w:b/>
          <w:sz w:val="28"/>
          <w:szCs w:val="28"/>
        </w:rPr>
        <w:t xml:space="preserve"> </w:t>
      </w:r>
      <w:r w:rsidRPr="00900357">
        <w:rPr>
          <w:sz w:val="28"/>
          <w:szCs w:val="28"/>
        </w:rPr>
        <w:t xml:space="preserve"> </w:t>
      </w:r>
    </w:p>
    <w:p w:rsidR="002234C5" w:rsidRPr="00900357" w:rsidRDefault="002234C5" w:rsidP="002234C5">
      <w:pPr>
        <w:ind w:firstLine="708"/>
        <w:jc w:val="both"/>
        <w:rPr>
          <w:sz w:val="28"/>
          <w:szCs w:val="28"/>
        </w:rPr>
      </w:pPr>
      <w:proofErr w:type="gramStart"/>
      <w:r w:rsidRPr="00900357">
        <w:rPr>
          <w:sz w:val="28"/>
          <w:szCs w:val="28"/>
        </w:rPr>
        <w:t>Ответственный</w:t>
      </w:r>
      <w:proofErr w:type="gramEnd"/>
      <w:r w:rsidRPr="00900357">
        <w:rPr>
          <w:sz w:val="28"/>
          <w:szCs w:val="28"/>
        </w:rPr>
        <w:t xml:space="preserve"> – Управление Федеральной службы государственной регистрации, кадастра и картографии по Чеченской Республике.</w:t>
      </w:r>
    </w:p>
    <w:p w:rsidR="00AC0E87" w:rsidRPr="00900357" w:rsidRDefault="00633B3B" w:rsidP="00DE5AE0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Из </w:t>
      </w:r>
      <w:r w:rsidR="00565120" w:rsidRPr="00900357">
        <w:rPr>
          <w:b/>
          <w:sz w:val="28"/>
          <w:szCs w:val="28"/>
        </w:rPr>
        <w:t>6</w:t>
      </w:r>
      <w:r w:rsidR="00565120" w:rsidRPr="00900357">
        <w:rPr>
          <w:sz w:val="28"/>
          <w:szCs w:val="28"/>
        </w:rPr>
        <w:t xml:space="preserve"> фактор</w:t>
      </w:r>
      <w:r w:rsidRPr="00900357">
        <w:rPr>
          <w:sz w:val="28"/>
          <w:szCs w:val="28"/>
        </w:rPr>
        <w:t>о</w:t>
      </w:r>
      <w:r w:rsidR="00565120" w:rsidRPr="00900357">
        <w:rPr>
          <w:sz w:val="28"/>
          <w:szCs w:val="28"/>
        </w:rPr>
        <w:t>в</w:t>
      </w:r>
      <w:r w:rsidRPr="00900357">
        <w:rPr>
          <w:sz w:val="28"/>
          <w:szCs w:val="28"/>
        </w:rPr>
        <w:t xml:space="preserve"> </w:t>
      </w:r>
      <w:r w:rsidRPr="00900357">
        <w:rPr>
          <w:b/>
          <w:sz w:val="28"/>
          <w:szCs w:val="28"/>
        </w:rPr>
        <w:t>100 %</w:t>
      </w:r>
      <w:r w:rsidRPr="00900357">
        <w:rPr>
          <w:sz w:val="28"/>
          <w:szCs w:val="28"/>
        </w:rPr>
        <w:t xml:space="preserve"> </w:t>
      </w:r>
      <w:r w:rsidR="00DE5AE0" w:rsidRPr="00900357">
        <w:rPr>
          <w:sz w:val="28"/>
          <w:szCs w:val="28"/>
        </w:rPr>
        <w:t xml:space="preserve">целевое значение </w:t>
      </w:r>
      <w:r w:rsidRPr="00900357">
        <w:rPr>
          <w:sz w:val="28"/>
          <w:szCs w:val="28"/>
        </w:rPr>
        <w:t xml:space="preserve">достигнуто по </w:t>
      </w:r>
      <w:r w:rsidR="000A3CF7" w:rsidRPr="00900357">
        <w:rPr>
          <w:b/>
          <w:sz w:val="28"/>
          <w:szCs w:val="28"/>
        </w:rPr>
        <w:t>2</w:t>
      </w:r>
      <w:r w:rsidR="003C1181" w:rsidRPr="00900357">
        <w:rPr>
          <w:sz w:val="28"/>
          <w:szCs w:val="28"/>
        </w:rPr>
        <w:t xml:space="preserve"> </w:t>
      </w:r>
      <w:r w:rsidR="00AC0E87" w:rsidRPr="00900357">
        <w:rPr>
          <w:sz w:val="28"/>
          <w:szCs w:val="28"/>
        </w:rPr>
        <w:t>факторам</w:t>
      </w:r>
      <w:r w:rsidR="005B463F" w:rsidRPr="00900357">
        <w:rPr>
          <w:sz w:val="28"/>
          <w:szCs w:val="28"/>
        </w:rPr>
        <w:t>.</w:t>
      </w:r>
    </w:p>
    <w:p w:rsidR="000C4EE9" w:rsidRPr="00900357" w:rsidRDefault="000C4EE9" w:rsidP="00DE5AE0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Фактор «Доступность подачи заявлений» мероприят</w:t>
      </w:r>
      <w:r w:rsidR="007F1E58" w:rsidRPr="00900357">
        <w:rPr>
          <w:sz w:val="28"/>
          <w:szCs w:val="28"/>
        </w:rPr>
        <w:t>и</w:t>
      </w:r>
      <w:r w:rsidRPr="00900357">
        <w:rPr>
          <w:sz w:val="28"/>
          <w:szCs w:val="28"/>
        </w:rPr>
        <w:t>е  «Количество заявлений о государственной регистрации прав и (или) госуда</w:t>
      </w:r>
      <w:r w:rsidR="003F1D9C" w:rsidRPr="00900357">
        <w:rPr>
          <w:sz w:val="28"/>
          <w:szCs w:val="28"/>
        </w:rPr>
        <w:t>рственном учении на 1 окно МФЦ</w:t>
      </w:r>
      <w:r w:rsidR="007F1E58" w:rsidRPr="00900357">
        <w:rPr>
          <w:sz w:val="28"/>
          <w:szCs w:val="28"/>
        </w:rPr>
        <w:t>» целевое значение менее 19 штук, текущее 3,2 штуки.</w:t>
      </w:r>
    </w:p>
    <w:p w:rsidR="003F1D9C" w:rsidRPr="00900357" w:rsidRDefault="003F1D9C" w:rsidP="003F1D9C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</w:rPr>
      </w:pPr>
      <w:r w:rsidRPr="00900357">
        <w:rPr>
          <w:b w:val="0"/>
          <w:sz w:val="28"/>
          <w:szCs w:val="28"/>
        </w:rPr>
        <w:t>Фактор «</w:t>
      </w:r>
      <w:hyperlink r:id="rId10" w:anchor="/direction/a6d90ecb-b851-409e-a619-0b93ec009d5d/detail" w:history="1">
        <w:r w:rsidRPr="00900357">
          <w:rPr>
            <w:b w:val="0"/>
            <w:sz w:val="28"/>
            <w:szCs w:val="28"/>
          </w:rPr>
          <w:t>Срок регистрации прав собственности</w:t>
        </w:r>
      </w:hyperlink>
      <w:r w:rsidRPr="00900357">
        <w:rPr>
          <w:b w:val="0"/>
          <w:sz w:val="28"/>
          <w:szCs w:val="28"/>
        </w:rPr>
        <w:t xml:space="preserve">» мероприятие </w:t>
      </w:r>
      <w:hyperlink r:id="rId11" w:anchor="/roadmap_event/213c0809-604a-4b82-bf16-58db9901fe1f/detail" w:history="1">
        <w:r w:rsidRPr="00900357">
          <w:rPr>
            <w:b w:val="0"/>
            <w:bCs w:val="0"/>
            <w:sz w:val="28"/>
            <w:szCs w:val="28"/>
          </w:rPr>
          <w:t>«Средний фактический срок регистрации прав (максимально возможный срок)»</w:t>
        </w:r>
      </w:hyperlink>
      <w:r w:rsidRPr="00900357">
        <w:rPr>
          <w:b w:val="0"/>
          <w:bCs w:val="0"/>
          <w:sz w:val="28"/>
          <w:szCs w:val="28"/>
        </w:rPr>
        <w:t xml:space="preserve"> </w:t>
      </w:r>
      <w:r w:rsidRPr="00900357">
        <w:rPr>
          <w:b w:val="0"/>
          <w:sz w:val="28"/>
          <w:szCs w:val="28"/>
        </w:rPr>
        <w:t xml:space="preserve">целевое значение менее </w:t>
      </w:r>
      <w:r w:rsidR="00227551" w:rsidRPr="00900357">
        <w:rPr>
          <w:b w:val="0"/>
          <w:sz w:val="28"/>
          <w:szCs w:val="28"/>
        </w:rPr>
        <w:t>7 дней</w:t>
      </w:r>
      <w:r w:rsidRPr="00900357">
        <w:rPr>
          <w:b w:val="0"/>
          <w:sz w:val="28"/>
          <w:szCs w:val="28"/>
        </w:rPr>
        <w:t xml:space="preserve">, текущее </w:t>
      </w:r>
      <w:r w:rsidR="00227551" w:rsidRPr="00900357">
        <w:rPr>
          <w:b w:val="0"/>
          <w:sz w:val="28"/>
          <w:szCs w:val="28"/>
        </w:rPr>
        <w:t>5 дней.</w:t>
      </w:r>
    </w:p>
    <w:p w:rsidR="00931A26" w:rsidRPr="00900357" w:rsidRDefault="00400AFA" w:rsidP="00931A2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bCs w:val="0"/>
          <w:sz w:val="28"/>
          <w:szCs w:val="28"/>
        </w:rPr>
      </w:pPr>
      <w:r w:rsidRPr="00900357">
        <w:rPr>
          <w:b w:val="0"/>
          <w:bCs w:val="0"/>
          <w:sz w:val="28"/>
          <w:szCs w:val="28"/>
        </w:rPr>
        <w:t>Сокращены сроки изменения адреса земельного участка и объекта недвижимости</w:t>
      </w:r>
      <w:r w:rsidR="00EB76E2" w:rsidRPr="00900357">
        <w:rPr>
          <w:b w:val="0"/>
          <w:bCs w:val="0"/>
          <w:sz w:val="28"/>
          <w:szCs w:val="28"/>
        </w:rPr>
        <w:t xml:space="preserve"> фактическое значение составило 7 дней при целевом значении меньше 8 дней. </w:t>
      </w:r>
    </w:p>
    <w:p w:rsidR="004616EE" w:rsidRPr="00900357" w:rsidRDefault="004616EE" w:rsidP="00F723B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bCs w:val="0"/>
          <w:sz w:val="28"/>
          <w:szCs w:val="28"/>
        </w:rPr>
      </w:pPr>
      <w:proofErr w:type="gramStart"/>
      <w:r w:rsidRPr="00900357">
        <w:rPr>
          <w:b w:val="0"/>
          <w:bCs w:val="0"/>
          <w:sz w:val="28"/>
          <w:szCs w:val="28"/>
        </w:rPr>
        <w:lastRenderedPageBreak/>
        <w:t>Снижено количество задержек и отказов в г</w:t>
      </w:r>
      <w:r w:rsidR="002258F8" w:rsidRPr="00900357">
        <w:rPr>
          <w:b w:val="0"/>
          <w:bCs w:val="0"/>
          <w:sz w:val="28"/>
          <w:szCs w:val="28"/>
        </w:rPr>
        <w:t xml:space="preserve">осударственной регистрации прав </w:t>
      </w:r>
      <w:r w:rsidR="001E1A48" w:rsidRPr="00900357">
        <w:rPr>
          <w:b w:val="0"/>
          <w:bCs w:val="0"/>
          <w:sz w:val="28"/>
          <w:szCs w:val="28"/>
        </w:rPr>
        <w:t>фактическое значение составило 4,74%</w:t>
      </w:r>
      <w:r w:rsidR="0054191F" w:rsidRPr="00900357">
        <w:rPr>
          <w:b w:val="0"/>
          <w:bCs w:val="0"/>
          <w:sz w:val="28"/>
          <w:szCs w:val="28"/>
        </w:rPr>
        <w:t xml:space="preserve"> при целевом значении менее</w:t>
      </w:r>
      <w:r w:rsidR="001E1A48" w:rsidRPr="00900357">
        <w:rPr>
          <w:b w:val="0"/>
          <w:bCs w:val="0"/>
          <w:sz w:val="28"/>
          <w:szCs w:val="28"/>
        </w:rPr>
        <w:t xml:space="preserve"> </w:t>
      </w:r>
      <w:r w:rsidR="0054191F" w:rsidRPr="00900357">
        <w:rPr>
          <w:b w:val="0"/>
          <w:bCs w:val="0"/>
          <w:sz w:val="28"/>
          <w:szCs w:val="28"/>
        </w:rPr>
        <w:t>5</w:t>
      </w:r>
      <w:r w:rsidR="00354BB9" w:rsidRPr="00900357">
        <w:rPr>
          <w:b w:val="0"/>
          <w:bCs w:val="0"/>
          <w:sz w:val="28"/>
          <w:szCs w:val="28"/>
        </w:rPr>
        <w:t>%</w:t>
      </w:r>
      <w:r w:rsidR="00354BB9" w:rsidRPr="00900357">
        <w:rPr>
          <w:b w:val="0"/>
          <w:bCs w:val="0"/>
          <w:sz w:val="28"/>
          <w:szCs w:val="28"/>
        </w:rPr>
        <w:br/>
        <w:t>(</w:t>
      </w:r>
      <w:r w:rsidR="00354BB9" w:rsidRPr="00900357">
        <w:rPr>
          <w:b w:val="0"/>
          <w:bCs w:val="0"/>
          <w:i/>
          <w:sz w:val="28"/>
          <w:szCs w:val="28"/>
        </w:rPr>
        <w:t xml:space="preserve">в целях снижения доли заявлений о государственной регистрации прав, </w:t>
      </w:r>
      <w:r w:rsidR="004E3D6B" w:rsidRPr="00900357">
        <w:rPr>
          <w:b w:val="0"/>
          <w:bCs w:val="0"/>
          <w:i/>
          <w:sz w:val="28"/>
          <w:szCs w:val="28"/>
        </w:rPr>
        <w:br/>
      </w:r>
      <w:r w:rsidR="00354BB9" w:rsidRPr="00900357">
        <w:rPr>
          <w:b w:val="0"/>
          <w:bCs w:val="0"/>
          <w:i/>
          <w:sz w:val="28"/>
          <w:szCs w:val="28"/>
        </w:rPr>
        <w:t>по которым принимались решения о приостановлении и отказы, осуществляется на регулярной основе мониторинг количества принятых решений об отказах и приостановках осуществления государственной регистрации прав)</w:t>
      </w:r>
      <w:r w:rsidR="00354BB9" w:rsidRPr="00900357">
        <w:rPr>
          <w:sz w:val="28"/>
          <w:szCs w:val="28"/>
        </w:rPr>
        <w:t xml:space="preserve">. </w:t>
      </w:r>
      <w:proofErr w:type="gramEnd"/>
    </w:p>
    <w:p w:rsidR="000A3534" w:rsidRPr="00900357" w:rsidRDefault="00BE193B" w:rsidP="00EE08A5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Ч</w:t>
      </w:r>
      <w:r w:rsidR="00043926" w:rsidRPr="00900357">
        <w:rPr>
          <w:sz w:val="28"/>
          <w:szCs w:val="28"/>
        </w:rPr>
        <w:t xml:space="preserve">астично </w:t>
      </w:r>
      <w:r w:rsidR="00404B08" w:rsidRPr="00900357">
        <w:rPr>
          <w:sz w:val="28"/>
          <w:szCs w:val="28"/>
        </w:rPr>
        <w:t>не</w:t>
      </w:r>
      <w:r w:rsidRPr="00900357">
        <w:rPr>
          <w:sz w:val="28"/>
          <w:szCs w:val="28"/>
        </w:rPr>
        <w:t>исполненным</w:t>
      </w:r>
      <w:r w:rsidR="001E10CA" w:rsidRPr="00900357">
        <w:rPr>
          <w:sz w:val="28"/>
          <w:szCs w:val="28"/>
        </w:rPr>
        <w:t>и</w:t>
      </w:r>
      <w:r w:rsidRPr="00900357">
        <w:rPr>
          <w:sz w:val="28"/>
          <w:szCs w:val="28"/>
        </w:rPr>
        <w:t xml:space="preserve"> остаются мероприятия фактора </w:t>
      </w:r>
      <w:hyperlink r:id="rId12" w:anchor="/direction/b114267a-98c4-4a9b-8947-fc367aa11fd0/detail" w:history="1">
        <w:r w:rsidRPr="00900357">
          <w:rPr>
            <w:sz w:val="28"/>
            <w:szCs w:val="28"/>
          </w:rPr>
          <w:t>«Обеспечение межведомственного взаимодействия посредством системы межведомственного электронного взаимодействия (далее - СМЭВ)</w:t>
        </w:r>
      </w:hyperlink>
      <w:r w:rsidR="005601D9" w:rsidRPr="00900357">
        <w:rPr>
          <w:sz w:val="28"/>
          <w:szCs w:val="28"/>
        </w:rPr>
        <w:t xml:space="preserve"> (64,57%)</w:t>
      </w:r>
      <w:r w:rsidR="00CA0108" w:rsidRPr="00900357">
        <w:rPr>
          <w:sz w:val="28"/>
          <w:szCs w:val="28"/>
        </w:rPr>
        <w:t>.</w:t>
      </w:r>
      <w:r w:rsidR="00EE08A5" w:rsidRPr="00900357">
        <w:rPr>
          <w:sz w:val="28"/>
          <w:szCs w:val="28"/>
        </w:rPr>
        <w:t xml:space="preserve"> </w:t>
      </w:r>
    </w:p>
    <w:p w:rsidR="00EE08A5" w:rsidRPr="00900357" w:rsidRDefault="000A3534" w:rsidP="00EE08A5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М</w:t>
      </w:r>
      <w:r w:rsidR="00EE08A5" w:rsidRPr="00900357">
        <w:rPr>
          <w:sz w:val="28"/>
          <w:szCs w:val="28"/>
        </w:rPr>
        <w:t>ероприя</w:t>
      </w:r>
      <w:r w:rsidRPr="00900357">
        <w:rPr>
          <w:sz w:val="28"/>
          <w:szCs w:val="28"/>
        </w:rPr>
        <w:t>тие</w:t>
      </w:r>
      <w:r w:rsidR="00EE08A5" w:rsidRPr="00900357">
        <w:rPr>
          <w:sz w:val="28"/>
          <w:szCs w:val="28"/>
        </w:rPr>
        <w:t xml:space="preserve"> «Доля ответов на запросы органа регистрации прав, полученных в электронном виде, в том числе посредством СМЭВ, в общем количестве направленных запросов» (целевое значение – </w:t>
      </w:r>
      <w:r w:rsidRPr="00900357">
        <w:rPr>
          <w:sz w:val="28"/>
          <w:szCs w:val="28"/>
        </w:rPr>
        <w:t>100</w:t>
      </w:r>
      <w:r w:rsidR="00EE08A5" w:rsidRPr="00900357">
        <w:rPr>
          <w:sz w:val="28"/>
          <w:szCs w:val="28"/>
        </w:rPr>
        <w:t>%, фактическое значение – 73,99%).</w:t>
      </w:r>
    </w:p>
    <w:p w:rsidR="00CA0108" w:rsidRPr="00900357" w:rsidRDefault="00CA0108" w:rsidP="00CA0108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Основными причинами </w:t>
      </w:r>
      <w:proofErr w:type="gramStart"/>
      <w:r w:rsidRPr="00900357">
        <w:rPr>
          <w:sz w:val="28"/>
          <w:szCs w:val="28"/>
        </w:rPr>
        <w:t>не достижения</w:t>
      </w:r>
      <w:proofErr w:type="gramEnd"/>
      <w:r w:rsidRPr="00900357">
        <w:rPr>
          <w:sz w:val="28"/>
          <w:szCs w:val="28"/>
        </w:rPr>
        <w:t xml:space="preserve"> </w:t>
      </w:r>
      <w:r w:rsidR="000A3534" w:rsidRPr="00900357">
        <w:rPr>
          <w:sz w:val="28"/>
          <w:szCs w:val="28"/>
        </w:rPr>
        <w:t>выше</w:t>
      </w:r>
      <w:r w:rsidRPr="00900357">
        <w:rPr>
          <w:sz w:val="28"/>
          <w:szCs w:val="28"/>
        </w:rPr>
        <w:t>указанного фактора являются:</w:t>
      </w:r>
    </w:p>
    <w:p w:rsidR="00CA0108" w:rsidRPr="00900357" w:rsidRDefault="00CA0108" w:rsidP="00CA0108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- отсутствие финансирования на сопровождение СМЭВ у органов местного самоуправления;</w:t>
      </w:r>
    </w:p>
    <w:p w:rsidR="00CA0108" w:rsidRPr="00900357" w:rsidRDefault="00CA0108" w:rsidP="00CA0108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- отсутствие квалифицированных кадров и их текучесть;</w:t>
      </w:r>
    </w:p>
    <w:p w:rsidR="002234C5" w:rsidRPr="00900357" w:rsidRDefault="00CA0108" w:rsidP="00CA0108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- отсутствие заинтересованности в непредставлении информации посредством СМЭВ.</w:t>
      </w:r>
    </w:p>
    <w:p w:rsidR="001E10CA" w:rsidRPr="00900357" w:rsidRDefault="001E10CA" w:rsidP="00650714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Частично неисполненными остаются мероприятия фактора «</w:t>
      </w:r>
      <w:hyperlink r:id="rId13" w:anchor="/direction/ac728e58-fbaa-4adb-917d-0293e98e49a3/detail" w:history="1">
        <w:r w:rsidRPr="00900357">
          <w:rPr>
            <w:sz w:val="28"/>
            <w:szCs w:val="28"/>
          </w:rPr>
          <w:t>Качество регистрационного процесса</w:t>
        </w:r>
      </w:hyperlink>
      <w:r w:rsidRPr="00900357">
        <w:rPr>
          <w:sz w:val="28"/>
          <w:szCs w:val="28"/>
        </w:rPr>
        <w:t>» (60</w:t>
      </w:r>
      <w:r w:rsidR="00F74601" w:rsidRPr="00900357">
        <w:rPr>
          <w:sz w:val="28"/>
          <w:szCs w:val="28"/>
        </w:rPr>
        <w:t>,</w:t>
      </w:r>
      <w:r w:rsidRPr="00900357">
        <w:rPr>
          <w:sz w:val="28"/>
          <w:szCs w:val="28"/>
        </w:rPr>
        <w:t>97%)</w:t>
      </w:r>
      <w:r w:rsidR="000A3534" w:rsidRPr="00900357">
        <w:rPr>
          <w:sz w:val="28"/>
          <w:szCs w:val="28"/>
        </w:rPr>
        <w:t>.</w:t>
      </w:r>
    </w:p>
    <w:p w:rsidR="003447D8" w:rsidRPr="00900357" w:rsidRDefault="000A3534" w:rsidP="003447D8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М</w:t>
      </w:r>
      <w:r w:rsidR="0043613F" w:rsidRPr="00900357">
        <w:rPr>
          <w:sz w:val="28"/>
          <w:szCs w:val="28"/>
        </w:rPr>
        <w:t xml:space="preserve">ероприятие </w:t>
      </w:r>
      <w:r w:rsidR="007C59A2" w:rsidRPr="00900357">
        <w:rPr>
          <w:sz w:val="28"/>
          <w:szCs w:val="28"/>
        </w:rPr>
        <w:t>«</w:t>
      </w:r>
      <w:hyperlink r:id="rId14" w:anchor="/roadmap_event/5536a7b8-d7ac-407d-9454-48fd9314bdb1/detail" w:history="1">
        <w:hyperlink r:id="rId15" w:anchor="/roadmap_event/3ca2965f-f919-41eb-bc23-18edac025e7a/detail" w:history="1">
          <w:r w:rsidR="003447D8" w:rsidRPr="00900357">
            <w:rPr>
              <w:sz w:val="28"/>
              <w:szCs w:val="28"/>
            </w:rPr>
            <w:t>Доля услуг, предоставляемых государственными органами государственной власти, властями Российской Федерации и местного самоуправления</w:t>
          </w:r>
        </w:hyperlink>
        <w:r w:rsidR="0043613F" w:rsidRPr="00900357">
          <w:rPr>
            <w:sz w:val="28"/>
            <w:szCs w:val="28"/>
          </w:rPr>
          <w:t>»</w:t>
        </w:r>
      </w:hyperlink>
      <w:r w:rsidR="003447D8" w:rsidRPr="00900357">
        <w:rPr>
          <w:sz w:val="28"/>
          <w:szCs w:val="28"/>
        </w:rPr>
        <w:t xml:space="preserve"> фактическое значение составило 37,92% при целевом значении 100%. </w:t>
      </w:r>
    </w:p>
    <w:p w:rsidR="003D6BA4" w:rsidRPr="00900357" w:rsidRDefault="00BA57DF" w:rsidP="003D6BA4">
      <w:pPr>
        <w:ind w:firstLine="708"/>
        <w:jc w:val="both"/>
        <w:rPr>
          <w:sz w:val="28"/>
          <w:szCs w:val="28"/>
        </w:rPr>
      </w:pPr>
      <w:hyperlink r:id="rId16" w:anchor="/roadmap_event/21b451d7-3dfe-4df8-aab4-ef2c43f5cbd1/detail" w:history="1">
        <w:r w:rsidR="003D6BA4" w:rsidRPr="00900357">
          <w:rPr>
            <w:sz w:val="28"/>
            <w:szCs w:val="28"/>
          </w:rPr>
          <w:t xml:space="preserve"> </w:t>
        </w:r>
        <w:r w:rsidR="000A3534" w:rsidRPr="00900357">
          <w:rPr>
            <w:sz w:val="28"/>
            <w:szCs w:val="28"/>
          </w:rPr>
          <w:t>М</w:t>
        </w:r>
        <w:r w:rsidR="003D6BA4" w:rsidRPr="00900357">
          <w:rPr>
            <w:sz w:val="28"/>
            <w:szCs w:val="28"/>
          </w:rPr>
          <w:t>ероприятие «Доля заявленных заявлений о государственной регистрации прав» (с</w:t>
        </w:r>
        <w:r w:rsidR="003D6BA4" w:rsidRPr="00900357">
          <w:rPr>
            <w:i/>
            <w:sz w:val="28"/>
            <w:szCs w:val="28"/>
          </w:rPr>
          <w:t>нижение количества задержек и отказов в государственной регистрации прав; проведение анализа причин задержек и отказов в правоохранительных органах)</w:t>
        </w:r>
        <w:r w:rsidR="003D6BA4" w:rsidRPr="00900357">
          <w:rPr>
            <w:sz w:val="28"/>
            <w:szCs w:val="28"/>
          </w:rPr>
          <w:t> </w:t>
        </w:r>
      </w:hyperlink>
      <w:r w:rsidR="003D6BA4" w:rsidRPr="00900357">
        <w:rPr>
          <w:sz w:val="28"/>
          <w:szCs w:val="28"/>
        </w:rPr>
        <w:t xml:space="preserve"> фактическое значение составило </w:t>
      </w:r>
      <w:r w:rsidR="0003366E" w:rsidRPr="00900357">
        <w:rPr>
          <w:sz w:val="28"/>
          <w:szCs w:val="28"/>
        </w:rPr>
        <w:t>2</w:t>
      </w:r>
      <w:r w:rsidR="003D6BA4" w:rsidRPr="00900357">
        <w:rPr>
          <w:sz w:val="28"/>
          <w:szCs w:val="28"/>
        </w:rPr>
        <w:t xml:space="preserve">% при целевом значении </w:t>
      </w:r>
      <w:r w:rsidR="00E12614" w:rsidRPr="00900357">
        <w:rPr>
          <w:sz w:val="28"/>
          <w:szCs w:val="28"/>
        </w:rPr>
        <w:t>менее 0,</w:t>
      </w:r>
      <w:r w:rsidR="0003366E" w:rsidRPr="00900357">
        <w:rPr>
          <w:sz w:val="28"/>
          <w:szCs w:val="28"/>
        </w:rPr>
        <w:t>9</w:t>
      </w:r>
      <w:r w:rsidR="003D6BA4" w:rsidRPr="00900357">
        <w:rPr>
          <w:sz w:val="28"/>
          <w:szCs w:val="28"/>
        </w:rPr>
        <w:t xml:space="preserve">%. </w:t>
      </w:r>
    </w:p>
    <w:p w:rsidR="00F53F0B" w:rsidRPr="00900357" w:rsidRDefault="00F53F0B" w:rsidP="00F53F0B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В целях достижения отдельных мероприятий целевой модели проводятся обучающие семинары-совещания, мастер-классы для сотрудников МФЦ Чеченской Республики. </w:t>
      </w:r>
    </w:p>
    <w:p w:rsidR="006B7EE9" w:rsidRPr="00900357" w:rsidRDefault="006B7EE9" w:rsidP="006D35D8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Управление Росреестра по Чеченской Республике совместно с филиалом ФГБУ «ФКП Росреестра» по Чеченской Республике на постоянной основе проводятся мероприятия по популяризации электронного взаимодействия органов государственной власти Чеченской Республики и местного самоуправления, территориальных подразделений федеральных органов государственной власти.</w:t>
      </w:r>
    </w:p>
    <w:p w:rsidR="00982957" w:rsidRPr="00900357" w:rsidRDefault="00982957" w:rsidP="005061DF">
      <w:pPr>
        <w:pStyle w:val="ab"/>
        <w:shd w:val="clear" w:color="auto" w:fill="FFFFFF"/>
        <w:spacing w:before="0" w:beforeAutospacing="0" w:after="0" w:line="255" w:lineRule="atLeast"/>
        <w:jc w:val="both"/>
        <w:rPr>
          <w:rFonts w:ascii="Open Sans" w:hAnsi="Open Sans"/>
          <w:color w:val="131313"/>
          <w:spacing w:val="1"/>
        </w:rPr>
      </w:pPr>
    </w:p>
    <w:p w:rsidR="00272650" w:rsidRPr="00900357" w:rsidRDefault="00272650" w:rsidP="00272650">
      <w:pPr>
        <w:ind w:firstLine="708"/>
        <w:jc w:val="both"/>
        <w:rPr>
          <w:sz w:val="28"/>
          <w:szCs w:val="28"/>
        </w:rPr>
      </w:pPr>
      <w:r w:rsidRPr="00900357">
        <w:rPr>
          <w:rFonts w:eastAsia="Calibri"/>
          <w:sz w:val="28"/>
          <w:szCs w:val="28"/>
          <w:lang w:eastAsia="en-US"/>
        </w:rPr>
        <w:t>Целевая модель</w:t>
      </w:r>
      <w:r w:rsidRPr="00900357">
        <w:rPr>
          <w:rFonts w:eastAsia="Calibri"/>
          <w:b/>
          <w:sz w:val="28"/>
          <w:szCs w:val="28"/>
          <w:lang w:eastAsia="en-US"/>
        </w:rPr>
        <w:t xml:space="preserve"> «Осуществление контрольно-надзорной деятельности в субъектах Российской Федерации» </w:t>
      </w:r>
      <w:r w:rsidR="000F672B" w:rsidRPr="00900357">
        <w:rPr>
          <w:sz w:val="28"/>
          <w:szCs w:val="28"/>
        </w:rPr>
        <w:t>(процент выполнения составил</w:t>
      </w:r>
      <w:r w:rsidRPr="00900357">
        <w:rPr>
          <w:sz w:val="28"/>
          <w:szCs w:val="28"/>
        </w:rPr>
        <w:t xml:space="preserve"> </w:t>
      </w:r>
      <w:r w:rsidR="002A7298" w:rsidRPr="00900357">
        <w:rPr>
          <w:sz w:val="28"/>
          <w:szCs w:val="28"/>
        </w:rPr>
        <w:t>100%</w:t>
      </w:r>
      <w:r w:rsidRPr="00900357">
        <w:rPr>
          <w:sz w:val="28"/>
          <w:szCs w:val="28"/>
        </w:rPr>
        <w:t xml:space="preserve">).  </w:t>
      </w:r>
    </w:p>
    <w:p w:rsidR="00272650" w:rsidRPr="00900357" w:rsidRDefault="00272650" w:rsidP="00272650">
      <w:pPr>
        <w:pStyle w:val="ab"/>
        <w:shd w:val="clear" w:color="auto" w:fill="FFFFFF"/>
        <w:spacing w:before="0" w:beforeAutospacing="0" w:after="0" w:line="255" w:lineRule="atLeast"/>
        <w:ind w:firstLine="709"/>
        <w:jc w:val="both"/>
        <w:rPr>
          <w:b/>
          <w:sz w:val="28"/>
          <w:szCs w:val="28"/>
        </w:rPr>
      </w:pPr>
      <w:proofErr w:type="gramStart"/>
      <w:r w:rsidRPr="00900357">
        <w:rPr>
          <w:sz w:val="28"/>
          <w:szCs w:val="28"/>
        </w:rPr>
        <w:lastRenderedPageBreak/>
        <w:t>Ответственный</w:t>
      </w:r>
      <w:proofErr w:type="gramEnd"/>
      <w:r w:rsidRPr="00900357">
        <w:rPr>
          <w:sz w:val="28"/>
          <w:szCs w:val="28"/>
        </w:rPr>
        <w:t xml:space="preserve"> – </w:t>
      </w:r>
      <w:r w:rsidR="008D3883" w:rsidRPr="00900357">
        <w:rPr>
          <w:b/>
          <w:sz w:val="28"/>
          <w:szCs w:val="28"/>
        </w:rPr>
        <w:t xml:space="preserve">Министерство экономического, </w:t>
      </w:r>
      <w:r w:rsidRPr="00900357">
        <w:rPr>
          <w:b/>
          <w:sz w:val="28"/>
          <w:szCs w:val="28"/>
        </w:rPr>
        <w:t>территориального развития и торговли Чеченской Республике</w:t>
      </w:r>
      <w:r w:rsidR="005A6E81" w:rsidRPr="00900357">
        <w:rPr>
          <w:b/>
          <w:sz w:val="28"/>
          <w:szCs w:val="28"/>
        </w:rPr>
        <w:t>.</w:t>
      </w:r>
    </w:p>
    <w:p w:rsidR="006E326D" w:rsidRPr="00900357" w:rsidRDefault="006E326D" w:rsidP="00272650">
      <w:pPr>
        <w:pStyle w:val="ab"/>
        <w:shd w:val="clear" w:color="auto" w:fill="FFFFFF"/>
        <w:spacing w:before="0" w:beforeAutospacing="0" w:after="0" w:line="255" w:lineRule="atLeast"/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Все </w:t>
      </w:r>
      <w:r w:rsidRPr="00900357">
        <w:rPr>
          <w:b/>
          <w:sz w:val="28"/>
          <w:szCs w:val="28"/>
        </w:rPr>
        <w:t xml:space="preserve">13 </w:t>
      </w:r>
      <w:r w:rsidRPr="00900357">
        <w:rPr>
          <w:sz w:val="28"/>
          <w:szCs w:val="28"/>
        </w:rPr>
        <w:t xml:space="preserve">факторов данной целевой модели выполнены на </w:t>
      </w:r>
      <w:r w:rsidRPr="00900357">
        <w:rPr>
          <w:b/>
          <w:sz w:val="28"/>
          <w:szCs w:val="28"/>
        </w:rPr>
        <w:t>100%</w:t>
      </w:r>
      <w:r w:rsidRPr="00900357">
        <w:rPr>
          <w:sz w:val="28"/>
          <w:szCs w:val="28"/>
        </w:rPr>
        <w:t>, в том числе:</w:t>
      </w:r>
    </w:p>
    <w:p w:rsidR="003935AB" w:rsidRPr="00900357" w:rsidRDefault="003935AB" w:rsidP="003935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По 23 видам регионального государственного контроля (надзора)</w:t>
      </w:r>
      <w:r w:rsidR="00007437" w:rsidRPr="00900357">
        <w:rPr>
          <w:sz w:val="28"/>
          <w:szCs w:val="28"/>
        </w:rPr>
        <w:t xml:space="preserve"> Правительством</w:t>
      </w:r>
      <w:r w:rsidR="00CF6239" w:rsidRPr="00900357">
        <w:rPr>
          <w:sz w:val="28"/>
          <w:szCs w:val="28"/>
        </w:rPr>
        <w:t xml:space="preserve">  Чеченской Республики</w:t>
      </w:r>
      <w:r w:rsidR="00007437" w:rsidRPr="00900357">
        <w:rPr>
          <w:sz w:val="28"/>
          <w:szCs w:val="28"/>
        </w:rPr>
        <w:t xml:space="preserve"> </w:t>
      </w:r>
      <w:r w:rsidR="00CF6239" w:rsidRPr="00900357">
        <w:rPr>
          <w:sz w:val="28"/>
          <w:szCs w:val="28"/>
        </w:rPr>
        <w:t>у</w:t>
      </w:r>
      <w:r w:rsidR="00BC7433" w:rsidRPr="00900357">
        <w:rPr>
          <w:sz w:val="28"/>
          <w:szCs w:val="28"/>
        </w:rPr>
        <w:t xml:space="preserve">тверждены порядки </w:t>
      </w:r>
      <w:r w:rsidR="007D2501" w:rsidRPr="00900357">
        <w:rPr>
          <w:sz w:val="28"/>
          <w:szCs w:val="28"/>
        </w:rPr>
        <w:t>организации и осуществления регионального государственного контроля (надзора) в соответствующих сферах</w:t>
      </w:r>
      <w:r w:rsidRPr="00900357">
        <w:rPr>
          <w:sz w:val="28"/>
          <w:szCs w:val="28"/>
        </w:rPr>
        <w:t>.</w:t>
      </w:r>
    </w:p>
    <w:p w:rsidR="00341776" w:rsidRPr="00900357" w:rsidRDefault="007D2501" w:rsidP="003935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 </w:t>
      </w:r>
      <w:hyperlink r:id="rId17" w:anchor="/direction/69070454-8dd3-4ac5-a055-5a8203ee7a50/detail" w:history="1">
        <w:r w:rsidR="00617903" w:rsidRPr="00900357">
          <w:rPr>
            <w:sz w:val="28"/>
            <w:szCs w:val="28"/>
          </w:rPr>
          <w:t>Утверждены</w:t>
        </w:r>
        <w:r w:rsidR="0090175C" w:rsidRPr="00900357">
          <w:rPr>
            <w:sz w:val="28"/>
            <w:szCs w:val="28"/>
          </w:rPr>
          <w:t xml:space="preserve"> административные регламенты</w:t>
        </w:r>
        <w:r w:rsidR="00DA4BA7" w:rsidRPr="00900357">
          <w:rPr>
            <w:sz w:val="28"/>
            <w:szCs w:val="28"/>
          </w:rPr>
          <w:t xml:space="preserve"> </w:t>
        </w:r>
        <w:r w:rsidR="00583DE7" w:rsidRPr="00900357">
          <w:rPr>
            <w:sz w:val="28"/>
            <w:szCs w:val="28"/>
          </w:rPr>
          <w:t>исполнения</w:t>
        </w:r>
        <w:r w:rsidR="00DA4BA7" w:rsidRPr="00900357">
          <w:rPr>
            <w:sz w:val="28"/>
            <w:szCs w:val="28"/>
          </w:rPr>
          <w:t xml:space="preserve"> видов регионального государственного контроля (надзора) в соответствующих сферах деятельности</w:t>
        </w:r>
      </w:hyperlink>
      <w:r w:rsidR="006E326D" w:rsidRPr="00900357">
        <w:rPr>
          <w:sz w:val="28"/>
          <w:szCs w:val="28"/>
        </w:rPr>
        <w:t>.</w:t>
      </w:r>
      <w:r w:rsidR="00DA4BA7" w:rsidRPr="00900357">
        <w:rPr>
          <w:sz w:val="28"/>
          <w:szCs w:val="28"/>
        </w:rPr>
        <w:t xml:space="preserve"> </w:t>
      </w:r>
    </w:p>
    <w:p w:rsidR="00AC28A4" w:rsidRPr="00900357" w:rsidRDefault="00E52385" w:rsidP="003935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На официальных сайтах органов исполнительной власти </w:t>
      </w:r>
      <w:r w:rsidR="00AE2B12" w:rsidRPr="00900357">
        <w:rPr>
          <w:sz w:val="28"/>
          <w:szCs w:val="28"/>
        </w:rPr>
        <w:br/>
      </w:r>
      <w:r w:rsidR="00AE14BA" w:rsidRPr="00900357">
        <w:rPr>
          <w:sz w:val="28"/>
          <w:szCs w:val="28"/>
        </w:rPr>
        <w:t xml:space="preserve"> Чеченской Республики </w:t>
      </w:r>
      <w:r w:rsidRPr="00900357">
        <w:rPr>
          <w:sz w:val="28"/>
          <w:szCs w:val="28"/>
        </w:rPr>
        <w:t>в информационно-телеко</w:t>
      </w:r>
      <w:r w:rsidR="00AE2B12" w:rsidRPr="00900357">
        <w:rPr>
          <w:sz w:val="28"/>
          <w:szCs w:val="28"/>
        </w:rPr>
        <w:t xml:space="preserve">ммуникационной сети «Интернет» в специализированных разделах, </w:t>
      </w:r>
      <w:r w:rsidRPr="00900357">
        <w:rPr>
          <w:sz w:val="28"/>
          <w:szCs w:val="28"/>
        </w:rPr>
        <w:t xml:space="preserve">обеспечено размещение </w:t>
      </w:r>
      <w:r w:rsidR="00F96AD4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 xml:space="preserve">и поддержание в актуальном состоянии </w:t>
      </w:r>
      <w:r w:rsidR="00AE14BA" w:rsidRPr="00900357">
        <w:rPr>
          <w:sz w:val="28"/>
          <w:szCs w:val="28"/>
        </w:rPr>
        <w:t>перечня</w:t>
      </w:r>
      <w:r w:rsidRPr="00900357">
        <w:rPr>
          <w:sz w:val="28"/>
          <w:szCs w:val="28"/>
        </w:rPr>
        <w:t xml:space="preserve"> </w:t>
      </w:r>
      <w:r w:rsidR="00AE14BA" w:rsidRPr="00900357">
        <w:rPr>
          <w:sz w:val="28"/>
          <w:szCs w:val="28"/>
        </w:rPr>
        <w:t xml:space="preserve">нормативных правовых актов, содержащих </w:t>
      </w:r>
      <w:r w:rsidR="00F96AD4" w:rsidRPr="00900357">
        <w:rPr>
          <w:sz w:val="28"/>
          <w:szCs w:val="28"/>
        </w:rPr>
        <w:t>обязательные требования, оценка соблюдения которых является предметом государственного контроля (надзора)</w:t>
      </w:r>
      <w:r w:rsidR="00796B36" w:rsidRPr="00900357">
        <w:rPr>
          <w:sz w:val="28"/>
          <w:szCs w:val="28"/>
        </w:rPr>
        <w:t>.</w:t>
      </w:r>
    </w:p>
    <w:p w:rsidR="00BA0CA9" w:rsidRPr="00900357" w:rsidRDefault="000D1C46" w:rsidP="00BA0CA9">
      <w:pPr>
        <w:ind w:firstLine="567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На соответствующих страницах сайтов контрольно-надзорных органов  Чеченской Республики  в сети «Интернет» размещены и </w:t>
      </w:r>
      <w:r w:rsidR="00BA0CA9" w:rsidRPr="00900357">
        <w:rPr>
          <w:sz w:val="28"/>
          <w:szCs w:val="28"/>
        </w:rPr>
        <w:t>поддерживаются в актуальном состоянии обобщенные правоприменительные</w:t>
      </w:r>
      <w:r w:rsidRPr="00900357">
        <w:rPr>
          <w:sz w:val="28"/>
          <w:szCs w:val="28"/>
        </w:rPr>
        <w:t xml:space="preserve"> практик</w:t>
      </w:r>
      <w:r w:rsidR="00BA0CA9" w:rsidRPr="00900357">
        <w:rPr>
          <w:sz w:val="28"/>
          <w:szCs w:val="28"/>
        </w:rPr>
        <w:t>и видов государственного контроля (надзора), в том числе с указанием наиболее часто встречающихся случаев на</w:t>
      </w:r>
      <w:r w:rsidR="006F0A99" w:rsidRPr="00900357">
        <w:rPr>
          <w:sz w:val="28"/>
          <w:szCs w:val="28"/>
        </w:rPr>
        <w:t>рушений обязательных требований.</w:t>
      </w:r>
    </w:p>
    <w:p w:rsidR="00594EAD" w:rsidRPr="00900357" w:rsidRDefault="00594EAD" w:rsidP="00594EA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00357">
        <w:rPr>
          <w:sz w:val="28"/>
          <w:szCs w:val="28"/>
        </w:rPr>
        <w:t>На основании утвержденных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категории опасности, либо отмена плановых проверок, либо отмена вида регионального государственного контроля (надзора) с</w:t>
      </w:r>
      <w:r w:rsidR="009646A3" w:rsidRPr="00900357">
        <w:rPr>
          <w:sz w:val="28"/>
          <w:szCs w:val="28"/>
        </w:rPr>
        <w:t>оставлен план количества плановых проверок</w:t>
      </w:r>
      <w:r w:rsidRPr="00900357">
        <w:rPr>
          <w:sz w:val="28"/>
          <w:szCs w:val="28"/>
        </w:rPr>
        <w:t xml:space="preserve"> </w:t>
      </w:r>
      <w:r w:rsidR="00906093" w:rsidRPr="00900357">
        <w:rPr>
          <w:sz w:val="28"/>
          <w:szCs w:val="28"/>
        </w:rPr>
        <w:t xml:space="preserve">в Чеченской Республике </w:t>
      </w:r>
      <w:r w:rsidR="009646A3" w:rsidRPr="00900357">
        <w:rPr>
          <w:sz w:val="28"/>
          <w:szCs w:val="28"/>
        </w:rPr>
        <w:t>на 2020 год</w:t>
      </w:r>
      <w:r w:rsidRPr="00900357">
        <w:rPr>
          <w:sz w:val="28"/>
          <w:szCs w:val="28"/>
        </w:rPr>
        <w:t xml:space="preserve">. </w:t>
      </w:r>
    </w:p>
    <w:p w:rsidR="00F00144" w:rsidRPr="00900357" w:rsidRDefault="00416276" w:rsidP="00BF41E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00357">
        <w:rPr>
          <w:sz w:val="28"/>
          <w:szCs w:val="28"/>
        </w:rPr>
        <w:t xml:space="preserve">Постановлением Правительства Чеченской Республики от 1 октября </w:t>
      </w:r>
      <w:r w:rsidR="00642D7E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>2019 года № 186 утвержден Порядок оценки результативности и эффективности деятельности органов исполнительной власти Чеченской Республики, осуществляющих региональный государственный контроль (надзор)».</w:t>
      </w:r>
      <w:r w:rsidR="00F00144" w:rsidRPr="00900357">
        <w:rPr>
          <w:sz w:val="28"/>
          <w:szCs w:val="28"/>
        </w:rPr>
        <w:t xml:space="preserve"> </w:t>
      </w:r>
      <w:r w:rsidR="00BF41E0" w:rsidRPr="00900357">
        <w:rPr>
          <w:sz w:val="28"/>
          <w:szCs w:val="28"/>
        </w:rPr>
        <w:t>Данным постановлением утверждены</w:t>
      </w:r>
      <w:r w:rsidR="00F00144" w:rsidRPr="00900357">
        <w:rPr>
          <w:sz w:val="28"/>
          <w:szCs w:val="28"/>
        </w:rPr>
        <w:t xml:space="preserve"> ключевы</w:t>
      </w:r>
      <w:r w:rsidR="00BF41E0" w:rsidRPr="00900357">
        <w:rPr>
          <w:sz w:val="28"/>
          <w:szCs w:val="28"/>
        </w:rPr>
        <w:t>е показатели</w:t>
      </w:r>
      <w:r w:rsidR="00F00144" w:rsidRPr="00900357">
        <w:rPr>
          <w:sz w:val="28"/>
          <w:szCs w:val="28"/>
        </w:rPr>
        <w:t xml:space="preserve"> результативности контрольно-надзорной деят</w:t>
      </w:r>
      <w:r w:rsidR="00BF41E0" w:rsidRPr="00900357">
        <w:rPr>
          <w:sz w:val="28"/>
          <w:szCs w:val="28"/>
        </w:rPr>
        <w:t>ельности, относящихся к группе «</w:t>
      </w:r>
      <w:r w:rsidR="00F00144" w:rsidRPr="00900357">
        <w:rPr>
          <w:sz w:val="28"/>
          <w:szCs w:val="28"/>
        </w:rPr>
        <w:t>А</w:t>
      </w:r>
      <w:r w:rsidR="00BF41E0" w:rsidRPr="00900357">
        <w:rPr>
          <w:sz w:val="28"/>
          <w:szCs w:val="28"/>
        </w:rPr>
        <w:t>»</w:t>
      </w:r>
      <w:r w:rsidR="00F00144" w:rsidRPr="00900357">
        <w:rPr>
          <w:sz w:val="28"/>
          <w:szCs w:val="28"/>
        </w:rPr>
        <w:t>, по видам государственного контроля (надзора), выражающихся в минимизации причинения вреда (ущерба) охраняемым законом ценностям в соответствующей сфере деятельности.</w:t>
      </w:r>
    </w:p>
    <w:p w:rsidR="00F00144" w:rsidRPr="00900357" w:rsidRDefault="00BF41E0" w:rsidP="00BF41E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00357">
        <w:rPr>
          <w:sz w:val="28"/>
          <w:szCs w:val="28"/>
        </w:rPr>
        <w:t>Так же у</w:t>
      </w:r>
      <w:r w:rsidR="00F00144" w:rsidRPr="00900357">
        <w:rPr>
          <w:sz w:val="28"/>
          <w:szCs w:val="28"/>
        </w:rPr>
        <w:t>тверждены паспорта ключевых показателей результативности контрольно-надзорной деят</w:t>
      </w:r>
      <w:r w:rsidRPr="00900357">
        <w:rPr>
          <w:sz w:val="28"/>
          <w:szCs w:val="28"/>
        </w:rPr>
        <w:t>ельности, относящихся к группе «</w:t>
      </w:r>
      <w:r w:rsidR="00F00144" w:rsidRPr="00900357">
        <w:rPr>
          <w:sz w:val="28"/>
          <w:szCs w:val="28"/>
        </w:rPr>
        <w:t>А</w:t>
      </w:r>
      <w:r w:rsidRPr="00900357">
        <w:rPr>
          <w:sz w:val="28"/>
          <w:szCs w:val="28"/>
        </w:rPr>
        <w:t>»</w:t>
      </w:r>
      <w:r w:rsidR="00F00144" w:rsidRPr="00900357">
        <w:rPr>
          <w:sz w:val="28"/>
          <w:szCs w:val="28"/>
        </w:rPr>
        <w:t xml:space="preserve">, содержащие методики расчета причиненного ущерба, включающие: методологию расчета показателей, в том числе формулы их расчета; описание основных обстоятельств, характеризующих текущее значение показателя; описание рисков недостижения целевых значений показателя; методы сбора и управления статистическими и иными данными, необходимыми для расчета </w:t>
      </w:r>
      <w:r w:rsidR="00F00144" w:rsidRPr="00900357">
        <w:rPr>
          <w:sz w:val="28"/>
          <w:szCs w:val="28"/>
        </w:rPr>
        <w:lastRenderedPageBreak/>
        <w:t>показателя, включая механизмы и сроки их совершенствования и опубликования (в том числе в формате открытых данных).</w:t>
      </w:r>
    </w:p>
    <w:p w:rsidR="00427BA3" w:rsidRPr="00427BA3" w:rsidRDefault="00427BA3" w:rsidP="00427BA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27BA3">
        <w:rPr>
          <w:sz w:val="28"/>
          <w:szCs w:val="28"/>
        </w:rPr>
        <w:t xml:space="preserve">Распоряжением Правительства  Чеченской Республики от 4 декабря 2019 года № 394-р утвержден Перечень ключевых показателей результативности контрольно-надзорной деятельности, осуществляемой органами исполнительной власти  Чеченской Республики.  </w:t>
      </w:r>
    </w:p>
    <w:p w:rsidR="00427BA3" w:rsidRPr="00427BA3" w:rsidRDefault="00427BA3" w:rsidP="00427BA3">
      <w:pPr>
        <w:tabs>
          <w:tab w:val="left" w:pos="709"/>
        </w:tabs>
        <w:jc w:val="both"/>
        <w:rPr>
          <w:sz w:val="28"/>
          <w:szCs w:val="28"/>
        </w:rPr>
      </w:pPr>
      <w:r w:rsidRPr="00427BA3">
        <w:rPr>
          <w:sz w:val="28"/>
          <w:szCs w:val="28"/>
        </w:rPr>
        <w:tab/>
        <w:t>Доля видов регионального государственного контроля (надзора), по которым план проверок составлен на основании утвержденных критериев, либо отменены плановые проверки, либо отменен вид регионального госуд</w:t>
      </w:r>
      <w:r>
        <w:rPr>
          <w:sz w:val="28"/>
          <w:szCs w:val="28"/>
        </w:rPr>
        <w:t>арственного контроля (надзора)</w:t>
      </w:r>
      <w:r w:rsidRPr="00427BA3">
        <w:rPr>
          <w:sz w:val="28"/>
          <w:szCs w:val="28"/>
        </w:rPr>
        <w:t xml:space="preserve"> </w:t>
      </w:r>
      <w:r w:rsidR="004A23AC">
        <w:rPr>
          <w:sz w:val="28"/>
          <w:szCs w:val="28"/>
        </w:rPr>
        <w:t>достигнуто</w:t>
      </w:r>
      <w:r w:rsidRPr="00427BA3">
        <w:rPr>
          <w:sz w:val="28"/>
          <w:szCs w:val="28"/>
        </w:rPr>
        <w:t xml:space="preserve"> целевое значение 30% .</w:t>
      </w:r>
    </w:p>
    <w:p w:rsidR="00427BA3" w:rsidRPr="00427BA3" w:rsidRDefault="00FB0AED" w:rsidP="00427BA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  </w:t>
      </w:r>
      <w:r w:rsidR="00427BA3" w:rsidRPr="00427BA3">
        <w:rPr>
          <w:bCs/>
          <w:sz w:val="28"/>
          <w:szCs w:val="28"/>
        </w:rPr>
        <w:t>с Соглаш</w:t>
      </w:r>
      <w:r>
        <w:rPr>
          <w:bCs/>
          <w:sz w:val="28"/>
          <w:szCs w:val="28"/>
        </w:rPr>
        <w:t xml:space="preserve">ением от 12 февраля 2019 года № 071-08-2019-02 </w:t>
      </w:r>
      <w:r w:rsidR="00427BA3" w:rsidRPr="00427BA3">
        <w:rPr>
          <w:bCs/>
          <w:sz w:val="28"/>
          <w:szCs w:val="28"/>
        </w:rPr>
        <w:t xml:space="preserve"> «о предоста</w:t>
      </w:r>
      <w:r>
        <w:rPr>
          <w:bCs/>
          <w:sz w:val="28"/>
          <w:szCs w:val="28"/>
        </w:rPr>
        <w:t xml:space="preserve">влении субсидий из федерального </w:t>
      </w:r>
      <w:r w:rsidR="00427BA3" w:rsidRPr="00427BA3">
        <w:rPr>
          <w:bCs/>
          <w:sz w:val="28"/>
          <w:szCs w:val="28"/>
        </w:rPr>
        <w:t xml:space="preserve">бюджета бюджету субъекта Российской Федерации» заключенного между Министерством цифрового развития, связи и массовых коммуникаций Российской Федерации                             и Правительством Чеченской Республики, государственным контрактом </w:t>
      </w:r>
      <w:r w:rsidR="00427BA3" w:rsidRPr="00427BA3">
        <w:rPr>
          <w:bCs/>
          <w:sz w:val="28"/>
          <w:szCs w:val="28"/>
        </w:rPr>
        <w:br/>
        <w:t>от 21 октября 2019 года № 6747  заключенного между Министерством экономического, территориального развития и торговли Чеченской Республики и Обществом с ограниченной ответственностью «Научно-производственный центр</w:t>
      </w:r>
      <w:proofErr w:type="gramEnd"/>
      <w:r w:rsidR="00427BA3" w:rsidRPr="00427BA3">
        <w:rPr>
          <w:bCs/>
          <w:sz w:val="28"/>
          <w:szCs w:val="28"/>
        </w:rPr>
        <w:t xml:space="preserve"> «</w:t>
      </w:r>
      <w:proofErr w:type="spellStart"/>
      <w:r w:rsidR="00427BA3" w:rsidRPr="00427BA3">
        <w:rPr>
          <w:bCs/>
          <w:sz w:val="28"/>
          <w:szCs w:val="28"/>
        </w:rPr>
        <w:t>Кейсистемс</w:t>
      </w:r>
      <w:proofErr w:type="spellEnd"/>
      <w:r w:rsidR="00427BA3" w:rsidRPr="00427BA3">
        <w:rPr>
          <w:bCs/>
          <w:sz w:val="28"/>
          <w:szCs w:val="28"/>
        </w:rPr>
        <w:t xml:space="preserve"> – Безопасность» завершена работа по доработке региональной ведомственной информационной системы автоматизации контрольно-надзорной деятельности в Чеченской Республике по приоритетным видам регионального государственного контроля с целью </w:t>
      </w:r>
      <w:r w:rsidR="00427BA3" w:rsidRPr="00427BA3">
        <w:rPr>
          <w:bCs/>
          <w:sz w:val="28"/>
          <w:szCs w:val="28"/>
        </w:rPr>
        <w:br/>
        <w:t xml:space="preserve">ее интеграции с Государственной информационной системой «Типовое облачное решение по автоматизации контрольной (надзорной) деятельности» </w:t>
      </w:r>
      <w:r w:rsidR="00427BA3" w:rsidRPr="00427BA3">
        <w:rPr>
          <w:bCs/>
          <w:sz w:val="28"/>
          <w:szCs w:val="28"/>
        </w:rPr>
        <w:br/>
        <w:t>и Федеральной государственной информационной системой «Единый реестр проверок».</w:t>
      </w:r>
    </w:p>
    <w:p w:rsidR="005A6E81" w:rsidRPr="00900357" w:rsidRDefault="004A7567" w:rsidP="009B49F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proofErr w:type="gramStart"/>
      <w:r w:rsidRPr="00427BA3">
        <w:rPr>
          <w:bCs/>
          <w:color w:val="26282F"/>
          <w:sz w:val="28"/>
          <w:szCs w:val="28"/>
        </w:rPr>
        <w:t xml:space="preserve">24 марта 2020 года, с участием 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</w:t>
      </w:r>
      <w:r w:rsidR="00934227" w:rsidRPr="00427BA3">
        <w:rPr>
          <w:bCs/>
          <w:color w:val="26282F"/>
          <w:sz w:val="28"/>
          <w:szCs w:val="28"/>
        </w:rPr>
        <w:t xml:space="preserve"> Чеченской Республике</w:t>
      </w:r>
      <w:r w:rsidRPr="00427BA3">
        <w:rPr>
          <w:bCs/>
          <w:color w:val="26282F"/>
          <w:sz w:val="28"/>
          <w:szCs w:val="28"/>
        </w:rPr>
        <w:t>, проведено заседание Совета по инвестициям при Главе Чеченской Республики</w:t>
      </w:r>
      <w:r w:rsidR="008A1BDA" w:rsidRPr="00427BA3">
        <w:rPr>
          <w:bCs/>
          <w:color w:val="26282F"/>
          <w:sz w:val="28"/>
          <w:szCs w:val="28"/>
        </w:rPr>
        <w:t xml:space="preserve"> (далее – Совет)</w:t>
      </w:r>
      <w:r w:rsidR="00946713" w:rsidRPr="00427BA3">
        <w:rPr>
          <w:bCs/>
          <w:color w:val="26282F"/>
          <w:sz w:val="28"/>
          <w:szCs w:val="28"/>
        </w:rPr>
        <w:t xml:space="preserve">, </w:t>
      </w:r>
      <w:r w:rsidR="008A1BDA" w:rsidRPr="00427BA3">
        <w:rPr>
          <w:bCs/>
          <w:color w:val="26282F"/>
          <w:sz w:val="28"/>
          <w:szCs w:val="28"/>
        </w:rPr>
        <w:t>руководителям территориальных органов федеральных органов исполнительной власти</w:t>
      </w:r>
      <w:r w:rsidR="008A1BDA" w:rsidRPr="00427BA3">
        <w:rPr>
          <w:rFonts w:eastAsiaTheme="minorHAnsi"/>
          <w:sz w:val="28"/>
          <w:szCs w:val="28"/>
          <w:lang w:eastAsia="en-US"/>
        </w:rPr>
        <w:t xml:space="preserve"> </w:t>
      </w:r>
      <w:r w:rsidR="00946713" w:rsidRPr="00427BA3">
        <w:rPr>
          <w:rFonts w:eastAsiaTheme="minorHAnsi"/>
          <w:sz w:val="28"/>
          <w:szCs w:val="28"/>
          <w:lang w:eastAsia="en-US"/>
        </w:rPr>
        <w:t xml:space="preserve">было </w:t>
      </w:r>
      <w:r w:rsidR="009E6F51" w:rsidRPr="00427BA3">
        <w:rPr>
          <w:bCs/>
          <w:color w:val="26282F"/>
          <w:sz w:val="28"/>
          <w:szCs w:val="28"/>
        </w:rPr>
        <w:t>рекомендовано</w:t>
      </w:r>
      <w:r w:rsidR="009E6F51" w:rsidRPr="00427BA3">
        <w:rPr>
          <w:rFonts w:eastAsiaTheme="minorHAnsi"/>
          <w:sz w:val="28"/>
          <w:szCs w:val="28"/>
          <w:lang w:eastAsia="en-US"/>
        </w:rPr>
        <w:t xml:space="preserve"> </w:t>
      </w:r>
      <w:r w:rsidR="00934227" w:rsidRPr="00427BA3">
        <w:rPr>
          <w:rFonts w:eastAsiaTheme="minorHAnsi"/>
          <w:sz w:val="28"/>
          <w:szCs w:val="28"/>
          <w:lang w:eastAsia="en-US"/>
        </w:rPr>
        <w:t>принять меры (в части касающейся) по улучшению целевых значений показателей по оценке влияния деятельности</w:t>
      </w:r>
      <w:proofErr w:type="gramEnd"/>
      <w:r w:rsidR="00934227" w:rsidRPr="00427BA3">
        <w:rPr>
          <w:rFonts w:eastAsiaTheme="minorHAnsi"/>
          <w:sz w:val="28"/>
          <w:szCs w:val="28"/>
          <w:lang w:eastAsia="en-US"/>
        </w:rPr>
        <w:t xml:space="preserve"> на состояние инвестиционного климата в Чеченской Республике</w:t>
      </w:r>
      <w:r w:rsidR="008A1BDA" w:rsidRPr="00427BA3">
        <w:rPr>
          <w:rFonts w:eastAsiaTheme="minorHAnsi"/>
          <w:sz w:val="28"/>
          <w:szCs w:val="28"/>
          <w:lang w:eastAsia="en-US"/>
        </w:rPr>
        <w:t>, а также утвержден план работы Совета на второе полугодие 2020 года</w:t>
      </w:r>
    </w:p>
    <w:p w:rsidR="00DC7FB7" w:rsidRPr="00900357" w:rsidRDefault="00DC7FB7" w:rsidP="004A756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</w:p>
    <w:p w:rsidR="00EB0D24" w:rsidRPr="00900357" w:rsidRDefault="004D6CA7" w:rsidP="002B253D">
      <w:pPr>
        <w:ind w:firstLine="708"/>
        <w:jc w:val="both"/>
        <w:rPr>
          <w:b/>
          <w:sz w:val="28"/>
          <w:szCs w:val="28"/>
        </w:rPr>
      </w:pPr>
      <w:r w:rsidRPr="00900357">
        <w:rPr>
          <w:b/>
          <w:sz w:val="28"/>
          <w:szCs w:val="28"/>
        </w:rPr>
        <w:t>Целевая модель</w:t>
      </w:r>
      <w:r w:rsidR="00EB0D24" w:rsidRPr="00900357">
        <w:rPr>
          <w:b/>
          <w:sz w:val="28"/>
          <w:szCs w:val="28"/>
        </w:rPr>
        <w:t xml:space="preserve"> </w:t>
      </w:r>
      <w:r w:rsidR="002B253D" w:rsidRPr="00900357">
        <w:rPr>
          <w:b/>
          <w:sz w:val="28"/>
          <w:szCs w:val="28"/>
        </w:rPr>
        <w:t xml:space="preserve">«Технологическое присоединение </w:t>
      </w:r>
      <w:r w:rsidR="002B253D" w:rsidRPr="00900357">
        <w:rPr>
          <w:b/>
          <w:sz w:val="28"/>
          <w:szCs w:val="28"/>
        </w:rPr>
        <w:br/>
        <w:t xml:space="preserve">к электрическим сетям» </w:t>
      </w:r>
      <w:r w:rsidR="00EB0D24" w:rsidRPr="00900357">
        <w:rPr>
          <w:sz w:val="28"/>
          <w:szCs w:val="28"/>
        </w:rPr>
        <w:t xml:space="preserve">(процент исполнения – </w:t>
      </w:r>
      <w:r w:rsidR="00143C39" w:rsidRPr="00900357">
        <w:rPr>
          <w:sz w:val="28"/>
          <w:szCs w:val="28"/>
        </w:rPr>
        <w:t>9</w:t>
      </w:r>
      <w:r w:rsidR="00C87472" w:rsidRPr="00900357">
        <w:rPr>
          <w:sz w:val="28"/>
          <w:szCs w:val="28"/>
        </w:rPr>
        <w:t>5</w:t>
      </w:r>
      <w:r w:rsidR="00EB0D24" w:rsidRPr="00900357">
        <w:rPr>
          <w:sz w:val="28"/>
          <w:szCs w:val="28"/>
        </w:rPr>
        <w:t xml:space="preserve">%) </w:t>
      </w:r>
      <w:r w:rsidRPr="00900357">
        <w:rPr>
          <w:sz w:val="28"/>
          <w:szCs w:val="28"/>
        </w:rPr>
        <w:t>.</w:t>
      </w:r>
    </w:p>
    <w:p w:rsidR="00EB0D24" w:rsidRPr="00900357" w:rsidRDefault="00505517" w:rsidP="00EB0D24">
      <w:pPr>
        <w:pStyle w:val="ab"/>
        <w:spacing w:before="0" w:beforeAutospacing="0" w:after="0" w:line="255" w:lineRule="atLeast"/>
        <w:ind w:firstLine="709"/>
        <w:jc w:val="both"/>
        <w:rPr>
          <w:i/>
          <w:sz w:val="28"/>
          <w:szCs w:val="28"/>
        </w:rPr>
      </w:pPr>
      <w:proofErr w:type="gramStart"/>
      <w:r w:rsidRPr="00900357">
        <w:rPr>
          <w:sz w:val="28"/>
          <w:szCs w:val="28"/>
        </w:rPr>
        <w:t>Ответственный</w:t>
      </w:r>
      <w:proofErr w:type="gramEnd"/>
      <w:r w:rsidRPr="00900357">
        <w:rPr>
          <w:b/>
          <w:sz w:val="28"/>
          <w:szCs w:val="28"/>
        </w:rPr>
        <w:t xml:space="preserve"> – </w:t>
      </w:r>
      <w:r w:rsidRPr="00900357">
        <w:rPr>
          <w:b/>
          <w:i/>
          <w:sz w:val="28"/>
          <w:szCs w:val="28"/>
        </w:rPr>
        <w:t>Министерство промышленности и энергетики Чеченской Республики</w:t>
      </w:r>
      <w:r w:rsidR="00EB0D24" w:rsidRPr="00900357">
        <w:rPr>
          <w:i/>
          <w:sz w:val="28"/>
          <w:szCs w:val="28"/>
        </w:rPr>
        <w:t>.</w:t>
      </w:r>
    </w:p>
    <w:p w:rsidR="001D41C3" w:rsidRPr="00900357" w:rsidRDefault="00ED1985" w:rsidP="001D41C3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По данной целевой модели </w:t>
      </w:r>
      <w:r w:rsidR="0028475A" w:rsidRPr="00900357">
        <w:rPr>
          <w:sz w:val="28"/>
          <w:szCs w:val="28"/>
        </w:rPr>
        <w:t xml:space="preserve">из </w:t>
      </w:r>
      <w:r w:rsidR="0028475A" w:rsidRPr="00900357">
        <w:rPr>
          <w:b/>
          <w:sz w:val="28"/>
          <w:szCs w:val="28"/>
        </w:rPr>
        <w:t>11</w:t>
      </w:r>
      <w:r w:rsidR="0028475A" w:rsidRPr="00900357">
        <w:rPr>
          <w:sz w:val="28"/>
          <w:szCs w:val="28"/>
        </w:rPr>
        <w:t xml:space="preserve"> факторов </w:t>
      </w:r>
      <w:r w:rsidRPr="00900357">
        <w:rPr>
          <w:sz w:val="28"/>
          <w:szCs w:val="28"/>
        </w:rPr>
        <w:t>по</w:t>
      </w:r>
      <w:r w:rsidRPr="00900357">
        <w:rPr>
          <w:b/>
          <w:sz w:val="28"/>
          <w:szCs w:val="28"/>
        </w:rPr>
        <w:t>10</w:t>
      </w:r>
      <w:r w:rsidRPr="00900357">
        <w:rPr>
          <w:sz w:val="28"/>
          <w:szCs w:val="28"/>
        </w:rPr>
        <w:t xml:space="preserve">  факторам достигнуто </w:t>
      </w:r>
      <w:r w:rsidRPr="00900357">
        <w:rPr>
          <w:b/>
          <w:sz w:val="28"/>
          <w:szCs w:val="28"/>
        </w:rPr>
        <w:t>100%</w:t>
      </w:r>
      <w:r w:rsidR="004C1062" w:rsidRPr="00900357">
        <w:rPr>
          <w:sz w:val="28"/>
          <w:szCs w:val="28"/>
        </w:rPr>
        <w:t xml:space="preserve"> выполнение</w:t>
      </w:r>
      <w:r w:rsidR="005631AB" w:rsidRPr="00900357">
        <w:rPr>
          <w:sz w:val="28"/>
          <w:szCs w:val="28"/>
        </w:rPr>
        <w:t>:</w:t>
      </w:r>
    </w:p>
    <w:p w:rsidR="005F3D7E" w:rsidRPr="00900357" w:rsidRDefault="00C93803" w:rsidP="001D41C3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lastRenderedPageBreak/>
        <w:t xml:space="preserve">- </w:t>
      </w:r>
      <w:r w:rsidR="003D3057" w:rsidRPr="00900357">
        <w:rPr>
          <w:sz w:val="28"/>
          <w:szCs w:val="28"/>
        </w:rPr>
        <w:t>постановлением Правительством Чеченской Республики от 07.12.2017 г. № 296 утвержден перечень случаев, при которых получение разрешения на строительство не требуется</w:t>
      </w:r>
      <w:r w:rsidR="005F3D7E" w:rsidRPr="00900357">
        <w:rPr>
          <w:sz w:val="28"/>
          <w:szCs w:val="28"/>
        </w:rPr>
        <w:t>,</w:t>
      </w:r>
    </w:p>
    <w:p w:rsidR="001D41C3" w:rsidRPr="00900357" w:rsidRDefault="001D41C3" w:rsidP="001D41C3">
      <w:pPr>
        <w:ind w:firstLine="708"/>
        <w:jc w:val="both"/>
        <w:rPr>
          <w:color w:val="131313"/>
          <w:sz w:val="28"/>
          <w:szCs w:val="28"/>
        </w:rPr>
      </w:pPr>
      <w:r w:rsidRPr="00900357">
        <w:rPr>
          <w:color w:val="131313"/>
          <w:sz w:val="28"/>
          <w:szCs w:val="28"/>
        </w:rPr>
        <w:t xml:space="preserve">- на официальном сайте Минпромэнерго ЧР </w:t>
      </w:r>
      <w:r w:rsidR="00F55E26" w:rsidRPr="00900357">
        <w:rPr>
          <w:color w:val="131313"/>
          <w:sz w:val="28"/>
          <w:szCs w:val="28"/>
        </w:rPr>
        <w:t>размещена</w:t>
      </w:r>
      <w:r w:rsidRPr="00900357">
        <w:rPr>
          <w:color w:val="131313"/>
          <w:sz w:val="28"/>
          <w:szCs w:val="28"/>
        </w:rPr>
        <w:t xml:space="preserve"> </w:t>
      </w:r>
      <w:r w:rsidR="00F55E26" w:rsidRPr="00900357">
        <w:rPr>
          <w:color w:val="131313"/>
          <w:sz w:val="28"/>
          <w:szCs w:val="28"/>
        </w:rPr>
        <w:t>доступная</w:t>
      </w:r>
      <w:r w:rsidRPr="00900357">
        <w:rPr>
          <w:color w:val="131313"/>
          <w:sz w:val="28"/>
          <w:szCs w:val="28"/>
        </w:rPr>
        <w:t xml:space="preserve"> для понимания </w:t>
      </w:r>
      <w:r w:rsidR="00F55E26" w:rsidRPr="00900357">
        <w:rPr>
          <w:color w:val="131313"/>
          <w:sz w:val="28"/>
          <w:szCs w:val="28"/>
        </w:rPr>
        <w:t>информация</w:t>
      </w:r>
      <w:r w:rsidRPr="00900357">
        <w:rPr>
          <w:color w:val="131313"/>
          <w:sz w:val="28"/>
          <w:szCs w:val="28"/>
        </w:rPr>
        <w:t xml:space="preserve"> о порядке технологического присоединения </w:t>
      </w:r>
      <w:r w:rsidR="00F55E26" w:rsidRPr="00900357">
        <w:rPr>
          <w:color w:val="131313"/>
          <w:sz w:val="28"/>
          <w:szCs w:val="28"/>
        </w:rPr>
        <w:br/>
      </w:r>
      <w:r w:rsidRPr="00900357">
        <w:rPr>
          <w:color w:val="131313"/>
          <w:sz w:val="28"/>
          <w:szCs w:val="28"/>
        </w:rPr>
        <w:t xml:space="preserve">и иной информацией, подлежащей обязательному раскрытию, по вопросам технологического присоединения, возможностью получения обратной связи (консультации) по вопросам технологического присоединения, выбора заявителем сетевой организации и подачи заявки </w:t>
      </w:r>
      <w:r w:rsidR="00F55E26" w:rsidRPr="00900357">
        <w:rPr>
          <w:color w:val="131313"/>
          <w:sz w:val="28"/>
          <w:szCs w:val="28"/>
        </w:rPr>
        <w:br/>
      </w:r>
      <w:r w:rsidRPr="00900357">
        <w:rPr>
          <w:color w:val="131313"/>
          <w:sz w:val="28"/>
          <w:szCs w:val="28"/>
        </w:rPr>
        <w:t>на технологическое присоединение</w:t>
      </w:r>
      <w:r w:rsidR="009C4DA6" w:rsidRPr="00900357">
        <w:rPr>
          <w:color w:val="131313"/>
          <w:sz w:val="28"/>
          <w:szCs w:val="28"/>
        </w:rPr>
        <w:t>;</w:t>
      </w:r>
    </w:p>
    <w:p w:rsidR="001D41C3" w:rsidRPr="00900357" w:rsidRDefault="00F55E26" w:rsidP="00DB09D4">
      <w:pPr>
        <w:ind w:firstLine="708"/>
        <w:jc w:val="both"/>
        <w:rPr>
          <w:color w:val="131313"/>
          <w:sz w:val="28"/>
          <w:szCs w:val="28"/>
        </w:rPr>
      </w:pPr>
      <w:r w:rsidRPr="00900357">
        <w:rPr>
          <w:color w:val="131313"/>
          <w:sz w:val="28"/>
          <w:szCs w:val="28"/>
        </w:rPr>
        <w:t xml:space="preserve">- </w:t>
      </w:r>
      <w:r w:rsidR="008728CB" w:rsidRPr="00900357">
        <w:rPr>
          <w:color w:val="131313"/>
          <w:sz w:val="28"/>
          <w:szCs w:val="28"/>
        </w:rPr>
        <w:t>н</w:t>
      </w:r>
      <w:r w:rsidR="00DB09D4" w:rsidRPr="00900357">
        <w:rPr>
          <w:color w:val="131313"/>
          <w:sz w:val="28"/>
          <w:szCs w:val="28"/>
        </w:rPr>
        <w:t>а официаль</w:t>
      </w:r>
      <w:r w:rsidR="008728CB" w:rsidRPr="00900357">
        <w:rPr>
          <w:color w:val="131313"/>
          <w:sz w:val="28"/>
          <w:szCs w:val="28"/>
        </w:rPr>
        <w:t xml:space="preserve">ных сайтах сетевых организаций развит функционал «личных </w:t>
      </w:r>
      <w:proofErr w:type="gramStart"/>
      <w:r w:rsidR="008728CB" w:rsidRPr="00900357">
        <w:rPr>
          <w:color w:val="131313"/>
          <w:sz w:val="28"/>
          <w:szCs w:val="28"/>
        </w:rPr>
        <w:t>кабинетов</w:t>
      </w:r>
      <w:proofErr w:type="gramEnd"/>
      <w:r w:rsidR="008728CB" w:rsidRPr="00900357">
        <w:rPr>
          <w:color w:val="131313"/>
          <w:sz w:val="28"/>
          <w:szCs w:val="28"/>
        </w:rPr>
        <w:t>»</w:t>
      </w:r>
      <w:r w:rsidR="00DB09D4" w:rsidRPr="00900357">
        <w:rPr>
          <w:color w:val="131313"/>
          <w:sz w:val="28"/>
          <w:szCs w:val="28"/>
        </w:rPr>
        <w:t xml:space="preserve"> </w:t>
      </w:r>
      <w:r w:rsidR="008728CB" w:rsidRPr="00900357">
        <w:rPr>
          <w:color w:val="131313"/>
          <w:sz w:val="28"/>
          <w:szCs w:val="28"/>
        </w:rPr>
        <w:t>на которых</w:t>
      </w:r>
      <w:r w:rsidR="00DB09D4" w:rsidRPr="00900357">
        <w:rPr>
          <w:color w:val="131313"/>
          <w:sz w:val="28"/>
          <w:szCs w:val="28"/>
        </w:rPr>
        <w:t xml:space="preserve"> можно подать заявку на технологическое присоединение, получить и подписать договор на технологическое присоединение с использованием электронной подписи</w:t>
      </w:r>
      <w:r w:rsidR="008728CB" w:rsidRPr="00900357">
        <w:rPr>
          <w:color w:val="131313"/>
          <w:sz w:val="28"/>
          <w:szCs w:val="28"/>
        </w:rPr>
        <w:t>;</w:t>
      </w:r>
    </w:p>
    <w:p w:rsidR="006B5D9C" w:rsidRPr="00900357" w:rsidRDefault="006B5D9C" w:rsidP="00DB09D4">
      <w:pPr>
        <w:ind w:firstLine="708"/>
        <w:jc w:val="both"/>
        <w:rPr>
          <w:color w:val="131313"/>
          <w:sz w:val="28"/>
          <w:szCs w:val="28"/>
        </w:rPr>
      </w:pPr>
      <w:r w:rsidRPr="00900357">
        <w:rPr>
          <w:color w:val="131313"/>
          <w:sz w:val="28"/>
          <w:szCs w:val="28"/>
        </w:rPr>
        <w:t xml:space="preserve">- </w:t>
      </w:r>
      <w:r w:rsidR="00493275" w:rsidRPr="00900357">
        <w:rPr>
          <w:color w:val="131313"/>
          <w:sz w:val="28"/>
          <w:szCs w:val="28"/>
        </w:rPr>
        <w:t>на официальных сайтах сетевых организаций</w:t>
      </w:r>
      <w:r w:rsidR="0094756F" w:rsidRPr="00900357">
        <w:rPr>
          <w:color w:val="131313"/>
          <w:sz w:val="28"/>
          <w:szCs w:val="28"/>
        </w:rPr>
        <w:t xml:space="preserve">, официальном сайте Минпромэнерго ЧР функционирует </w:t>
      </w:r>
      <w:r w:rsidR="007D16CB" w:rsidRPr="00900357">
        <w:rPr>
          <w:color w:val="131313"/>
          <w:sz w:val="28"/>
          <w:szCs w:val="28"/>
        </w:rPr>
        <w:t xml:space="preserve">калькулятор </w:t>
      </w:r>
      <w:r w:rsidR="0094756F" w:rsidRPr="00900357">
        <w:rPr>
          <w:color w:val="131313"/>
          <w:sz w:val="28"/>
          <w:szCs w:val="28"/>
        </w:rPr>
        <w:t>(</w:t>
      </w:r>
      <w:r w:rsidRPr="00900357">
        <w:rPr>
          <w:color w:val="131313"/>
          <w:sz w:val="28"/>
          <w:szCs w:val="28"/>
        </w:rPr>
        <w:t>плата за технологическое присоединение и составление технических условий в технических условиях</w:t>
      </w:r>
      <w:r w:rsidR="0094756F" w:rsidRPr="00900357">
        <w:rPr>
          <w:color w:val="131313"/>
          <w:sz w:val="28"/>
          <w:szCs w:val="28"/>
        </w:rPr>
        <w:t>);</w:t>
      </w:r>
    </w:p>
    <w:p w:rsidR="005743A8" w:rsidRPr="00900357" w:rsidRDefault="0094756F" w:rsidP="005743A8">
      <w:pPr>
        <w:ind w:firstLine="708"/>
        <w:jc w:val="both"/>
        <w:rPr>
          <w:color w:val="131313"/>
          <w:sz w:val="28"/>
          <w:szCs w:val="28"/>
        </w:rPr>
      </w:pPr>
      <w:r w:rsidRPr="00900357">
        <w:rPr>
          <w:color w:val="131313"/>
          <w:sz w:val="28"/>
          <w:szCs w:val="28"/>
        </w:rPr>
        <w:t>-</w:t>
      </w:r>
      <w:r w:rsidR="003C0302" w:rsidRPr="00900357">
        <w:rPr>
          <w:color w:val="131313"/>
          <w:sz w:val="28"/>
          <w:szCs w:val="28"/>
        </w:rPr>
        <w:t xml:space="preserve"> </w:t>
      </w:r>
      <w:r w:rsidR="00163C8D" w:rsidRPr="00900357">
        <w:rPr>
          <w:color w:val="131313"/>
          <w:sz w:val="28"/>
          <w:szCs w:val="28"/>
        </w:rPr>
        <w:t>п</w:t>
      </w:r>
      <w:r w:rsidR="003C0302" w:rsidRPr="00900357">
        <w:rPr>
          <w:color w:val="131313"/>
          <w:sz w:val="28"/>
          <w:szCs w:val="28"/>
        </w:rPr>
        <w:t>риказом АО</w:t>
      </w:r>
      <w:r w:rsidR="00EC12EF" w:rsidRPr="00900357">
        <w:rPr>
          <w:color w:val="131313"/>
          <w:sz w:val="28"/>
          <w:szCs w:val="28"/>
        </w:rPr>
        <w:t xml:space="preserve"> «Чеченэнерго» от 25.08.2017 г. </w:t>
      </w:r>
      <w:r w:rsidR="003C0302" w:rsidRPr="00900357">
        <w:rPr>
          <w:color w:val="131313"/>
          <w:sz w:val="28"/>
          <w:szCs w:val="28"/>
        </w:rPr>
        <w:t>№ 478 «О заключении договоров энергоснабжения до завершения процедур технологического присоединения»</w:t>
      </w:r>
      <w:r w:rsidR="00163C8D" w:rsidRPr="00900357">
        <w:rPr>
          <w:color w:val="131313"/>
          <w:sz w:val="28"/>
          <w:szCs w:val="28"/>
        </w:rPr>
        <w:t xml:space="preserve"> </w:t>
      </w:r>
      <w:r w:rsidR="005524FA" w:rsidRPr="00900357">
        <w:rPr>
          <w:color w:val="131313"/>
          <w:sz w:val="28"/>
          <w:szCs w:val="28"/>
        </w:rPr>
        <w:t>организация работы по обеспечению составления и выдачи заявлений установлено 10 дней</w:t>
      </w:r>
      <w:r w:rsidR="0066384C" w:rsidRPr="00900357">
        <w:rPr>
          <w:color w:val="131313"/>
          <w:sz w:val="28"/>
          <w:szCs w:val="28"/>
        </w:rPr>
        <w:t>,</w:t>
      </w:r>
    </w:p>
    <w:p w:rsidR="0066384C" w:rsidRPr="00900357" w:rsidRDefault="0066384C" w:rsidP="005743A8">
      <w:pPr>
        <w:ind w:firstLine="708"/>
        <w:jc w:val="both"/>
        <w:rPr>
          <w:color w:val="131313"/>
          <w:sz w:val="28"/>
          <w:szCs w:val="28"/>
        </w:rPr>
      </w:pPr>
      <w:r w:rsidRPr="00900357">
        <w:rPr>
          <w:color w:val="131313"/>
          <w:sz w:val="28"/>
          <w:szCs w:val="28"/>
        </w:rPr>
        <w:t>- на муниципальном и региональном уровнях созданы комиссии по согласованию проектов строительства линейных объектов</w:t>
      </w:r>
      <w:r w:rsidR="00677004" w:rsidRPr="00900357">
        <w:rPr>
          <w:color w:val="131313"/>
          <w:sz w:val="28"/>
          <w:szCs w:val="28"/>
        </w:rPr>
        <w:t>.</w:t>
      </w:r>
    </w:p>
    <w:p w:rsidR="00DF7E74" w:rsidRPr="00900357" w:rsidRDefault="00677004" w:rsidP="00DF7E74">
      <w:pPr>
        <w:ind w:firstLine="708"/>
        <w:jc w:val="both"/>
        <w:rPr>
          <w:sz w:val="28"/>
          <w:szCs w:val="28"/>
        </w:rPr>
      </w:pPr>
      <w:proofErr w:type="gramStart"/>
      <w:r w:rsidRPr="00900357">
        <w:rPr>
          <w:color w:val="131313"/>
          <w:sz w:val="28"/>
          <w:szCs w:val="28"/>
        </w:rPr>
        <w:t>Доля заявок на технологическое присоединение к сервису «личный кабинет» в настоящее время составляет 93,4% при целевом значении</w:t>
      </w:r>
      <w:r w:rsidR="00DF7E74" w:rsidRPr="00900357">
        <w:rPr>
          <w:color w:val="131313"/>
          <w:sz w:val="28"/>
          <w:szCs w:val="28"/>
        </w:rPr>
        <w:t xml:space="preserve"> более 70% (</w:t>
      </w:r>
      <w:r w:rsidR="00DF7E74" w:rsidRPr="00900357">
        <w:rPr>
          <w:i/>
          <w:color w:val="131313"/>
          <w:sz w:val="28"/>
          <w:szCs w:val="28"/>
        </w:rPr>
        <w:t>р</w:t>
      </w:r>
      <w:r w:rsidR="00DF7E74" w:rsidRPr="00900357">
        <w:rPr>
          <w:i/>
          <w:sz w:val="28"/>
          <w:szCs w:val="28"/>
        </w:rPr>
        <w:t>ешение о выборе формы обращения с заявкой на технологическое присоединение принимается заявителем лично и не регламентируется правовыми нормами.</w:t>
      </w:r>
      <w:proofErr w:type="gramEnd"/>
      <w:r w:rsidR="00DF7E74" w:rsidRPr="00900357">
        <w:rPr>
          <w:i/>
          <w:sz w:val="28"/>
          <w:szCs w:val="28"/>
        </w:rPr>
        <w:t xml:space="preserve"> </w:t>
      </w:r>
      <w:proofErr w:type="gramStart"/>
      <w:r w:rsidR="00DF7E74" w:rsidRPr="00900357">
        <w:rPr>
          <w:i/>
          <w:sz w:val="28"/>
          <w:szCs w:val="28"/>
        </w:rPr>
        <w:t>Вместе с тем, на с</w:t>
      </w:r>
      <w:r w:rsidR="00545831" w:rsidRPr="00900357">
        <w:rPr>
          <w:i/>
          <w:sz w:val="28"/>
          <w:szCs w:val="28"/>
        </w:rPr>
        <w:t>айтах Минпромэнерго ЧР и АО «</w:t>
      </w:r>
      <w:r w:rsidR="00DF7E74" w:rsidRPr="00900357">
        <w:rPr>
          <w:i/>
          <w:sz w:val="28"/>
          <w:szCs w:val="28"/>
        </w:rPr>
        <w:t>Чеченэнерго» обеспечена возможность подачи заявок через личный кабинет).</w:t>
      </w:r>
      <w:proofErr w:type="gramEnd"/>
    </w:p>
    <w:p w:rsidR="006E44D4" w:rsidRPr="00900357" w:rsidRDefault="004C1062" w:rsidP="006E44D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bCs w:val="0"/>
          <w:color w:val="131313"/>
          <w:sz w:val="28"/>
          <w:szCs w:val="28"/>
        </w:rPr>
      </w:pPr>
      <w:r w:rsidRPr="00900357">
        <w:rPr>
          <w:b w:val="0"/>
          <w:color w:val="131313"/>
          <w:sz w:val="28"/>
          <w:szCs w:val="28"/>
        </w:rPr>
        <w:t xml:space="preserve">Частично не </w:t>
      </w:r>
      <w:r w:rsidR="00545831" w:rsidRPr="00900357">
        <w:rPr>
          <w:b w:val="0"/>
          <w:color w:val="131313"/>
          <w:sz w:val="28"/>
          <w:szCs w:val="28"/>
        </w:rPr>
        <w:t>реализован</w:t>
      </w:r>
      <w:r w:rsidRPr="00900357">
        <w:rPr>
          <w:b w:val="0"/>
          <w:color w:val="131313"/>
          <w:sz w:val="28"/>
          <w:szCs w:val="28"/>
        </w:rPr>
        <w:t xml:space="preserve"> фактор </w:t>
      </w:r>
      <w:r w:rsidR="00545831" w:rsidRPr="00900357">
        <w:rPr>
          <w:b w:val="0"/>
          <w:color w:val="131313"/>
          <w:sz w:val="28"/>
          <w:szCs w:val="28"/>
        </w:rPr>
        <w:t>«</w:t>
      </w:r>
      <w:r w:rsidR="006E44D4" w:rsidRPr="00900357">
        <w:rPr>
          <w:b w:val="0"/>
          <w:color w:val="131313"/>
          <w:sz w:val="28"/>
          <w:szCs w:val="28"/>
        </w:rPr>
        <w:t xml:space="preserve">Оптимизация процедуры получения </w:t>
      </w:r>
      <w:r w:rsidR="00545831" w:rsidRPr="00900357">
        <w:rPr>
          <w:b w:val="0"/>
          <w:color w:val="131313"/>
          <w:sz w:val="28"/>
          <w:szCs w:val="28"/>
        </w:rPr>
        <w:t>разрешения на проведение работ» выполнение составляет 66,67%</w:t>
      </w:r>
      <w:r w:rsidR="00464842" w:rsidRPr="00900357">
        <w:rPr>
          <w:b w:val="0"/>
          <w:color w:val="131313"/>
          <w:sz w:val="28"/>
          <w:szCs w:val="28"/>
        </w:rPr>
        <w:t xml:space="preserve">, не выполненным является мероприятие </w:t>
      </w:r>
      <w:r w:rsidR="006E44D4" w:rsidRPr="00900357">
        <w:rPr>
          <w:b w:val="0"/>
          <w:color w:val="131313"/>
          <w:sz w:val="28"/>
          <w:szCs w:val="28"/>
        </w:rPr>
        <w:t xml:space="preserve"> </w:t>
      </w:r>
      <w:hyperlink r:id="rId18" w:anchor="/roadmap_event/53a07317-7224-4026-ad38-4efab297f914/detail" w:history="1">
        <w:r w:rsidR="006E44D4" w:rsidRPr="00900357">
          <w:rPr>
            <w:b w:val="0"/>
            <w:bCs w:val="0"/>
            <w:color w:val="131313"/>
            <w:sz w:val="28"/>
            <w:szCs w:val="28"/>
          </w:rPr>
          <w:t>«Обеспечение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</w:t>
        </w:r>
      </w:hyperlink>
      <w:r w:rsidR="006E44D4" w:rsidRPr="00900357">
        <w:rPr>
          <w:b w:val="0"/>
          <w:bCs w:val="0"/>
          <w:color w:val="131313"/>
          <w:sz w:val="28"/>
          <w:szCs w:val="28"/>
        </w:rPr>
        <w:t>».</w:t>
      </w:r>
    </w:p>
    <w:p w:rsidR="00931E21" w:rsidRPr="00900357" w:rsidRDefault="00931E21" w:rsidP="006E44D4">
      <w:pPr>
        <w:ind w:firstLine="708"/>
        <w:jc w:val="both"/>
        <w:rPr>
          <w:sz w:val="28"/>
          <w:szCs w:val="28"/>
        </w:rPr>
      </w:pPr>
      <w:proofErr w:type="gramStart"/>
      <w:r w:rsidRPr="00900357">
        <w:rPr>
          <w:sz w:val="28"/>
          <w:szCs w:val="28"/>
        </w:rPr>
        <w:t xml:space="preserve">До сих пор причиной невыполнения данного мероприятия являлось отсутствие денежных средств на разработку и внедрение вышеуказанной информационной системы (ИСОГД) в муниципальных бюджетах, так как до вступления новой редакции Градостроительного кодекса РФ (до 1 января 2019 года) ведение информационных систем обеспечения </w:t>
      </w:r>
      <w:hyperlink r:id="rId19" w:anchor="/document/57423124/entry/101" w:history="1">
        <w:r w:rsidRPr="00900357">
          <w:rPr>
            <w:sz w:val="28"/>
            <w:szCs w:val="28"/>
          </w:rPr>
          <w:t>градостроительной деятельности</w:t>
        </w:r>
      </w:hyperlink>
      <w:r w:rsidRPr="00900357">
        <w:rPr>
          <w:sz w:val="28"/>
          <w:szCs w:val="28"/>
        </w:rPr>
        <w:t xml:space="preserve"> (ИСОГД)</w:t>
      </w:r>
      <w:r w:rsidR="00EE1BE1" w:rsidRPr="00900357">
        <w:rPr>
          <w:sz w:val="28"/>
          <w:szCs w:val="28"/>
        </w:rPr>
        <w:t xml:space="preserve"> </w:t>
      </w:r>
      <w:r w:rsidRPr="00900357">
        <w:rPr>
          <w:sz w:val="28"/>
          <w:szCs w:val="28"/>
        </w:rPr>
        <w:t>осуществлялось органами местного са</w:t>
      </w:r>
      <w:r w:rsidR="006F5934" w:rsidRPr="00900357">
        <w:rPr>
          <w:sz w:val="28"/>
          <w:szCs w:val="28"/>
        </w:rPr>
        <w:t xml:space="preserve">моуправления городских округов, </w:t>
      </w:r>
      <w:r w:rsidRPr="00900357">
        <w:rPr>
          <w:sz w:val="28"/>
          <w:szCs w:val="28"/>
        </w:rPr>
        <w:t>органами местного самоуправления муниципальных районов.</w:t>
      </w:r>
      <w:proofErr w:type="gramEnd"/>
    </w:p>
    <w:p w:rsidR="00931E21" w:rsidRPr="00900357" w:rsidRDefault="00931E21" w:rsidP="002B0911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lastRenderedPageBreak/>
        <w:t>Вместе с тем, в соответствии с</w:t>
      </w:r>
      <w:r w:rsidR="006127D8" w:rsidRPr="00900357">
        <w:rPr>
          <w:sz w:val="28"/>
          <w:szCs w:val="28"/>
        </w:rPr>
        <w:t xml:space="preserve">о статьей 57 Градостроительного </w:t>
      </w:r>
      <w:r w:rsidRPr="00900357">
        <w:rPr>
          <w:sz w:val="28"/>
          <w:szCs w:val="28"/>
        </w:rPr>
        <w:t xml:space="preserve">кодекса РФ (вступившего с </w:t>
      </w:r>
      <w:r w:rsidR="006127D8" w:rsidRPr="00900357">
        <w:rPr>
          <w:sz w:val="28"/>
          <w:szCs w:val="28"/>
        </w:rPr>
        <w:t xml:space="preserve">1 января 2019 г.) и Положением </w:t>
      </w:r>
      <w:r w:rsidRPr="00900357">
        <w:rPr>
          <w:sz w:val="28"/>
          <w:szCs w:val="28"/>
        </w:rPr>
        <w:t xml:space="preserve">о Государственном комитете по архитектуре и градостроительству Чеченской Республики данный вопрос </w:t>
      </w:r>
      <w:proofErr w:type="spellStart"/>
      <w:r w:rsidRPr="00900357">
        <w:rPr>
          <w:sz w:val="28"/>
          <w:szCs w:val="28"/>
        </w:rPr>
        <w:t>отнесен</w:t>
      </w:r>
      <w:proofErr w:type="spellEnd"/>
      <w:r w:rsidRPr="00900357">
        <w:rPr>
          <w:sz w:val="28"/>
          <w:szCs w:val="28"/>
        </w:rPr>
        <w:t xml:space="preserve"> к сфере ведения Госкомитета по архитектуре </w:t>
      </w:r>
      <w:r w:rsidR="009055A0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>и градостроительству Чеченской Республики (далее - Госкомитет).</w:t>
      </w:r>
    </w:p>
    <w:p w:rsidR="00931E21" w:rsidRPr="00900357" w:rsidRDefault="00931E21" w:rsidP="002B0911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В свою очередь, Государственным комитетом по архитектуре </w:t>
      </w:r>
      <w:r w:rsidRPr="00900357">
        <w:rPr>
          <w:sz w:val="28"/>
          <w:szCs w:val="28"/>
        </w:rPr>
        <w:br/>
        <w:t xml:space="preserve">и градостроительству Чеченской Республики проведена следующая работа: </w:t>
      </w:r>
    </w:p>
    <w:p w:rsidR="00931E21" w:rsidRPr="00900357" w:rsidRDefault="00931E21" w:rsidP="004E0661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- заключено Соглашение о сотрудничестве между Государственным комитетом по архитектуре и градостроительству Чеченской республики </w:t>
      </w:r>
      <w:r w:rsidRPr="00900357">
        <w:rPr>
          <w:sz w:val="28"/>
          <w:szCs w:val="28"/>
        </w:rPr>
        <w:br/>
        <w:t xml:space="preserve">и ФГУБУ «Центральный научно-исследовательский и проектный институт Министерства строительства и жилищно-коммунального хозяйства Российской Федерации», в том числе, </w:t>
      </w:r>
      <w:r w:rsidR="00D71434" w:rsidRPr="00900357">
        <w:rPr>
          <w:sz w:val="28"/>
          <w:szCs w:val="28"/>
        </w:rPr>
        <w:t xml:space="preserve">в части создания (модернизации </w:t>
      </w:r>
      <w:r w:rsidRPr="00900357">
        <w:rPr>
          <w:sz w:val="28"/>
          <w:szCs w:val="28"/>
        </w:rPr>
        <w:t xml:space="preserve">и развития) регионального информационного ресурса (системы) в сфере информационного обеспечения градостроительной деятельности; </w:t>
      </w:r>
    </w:p>
    <w:p w:rsidR="00931E21" w:rsidRPr="00900357" w:rsidRDefault="009772F2" w:rsidP="00FB7C75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- подготовлен проект п</w:t>
      </w:r>
      <w:r w:rsidR="00931E21" w:rsidRPr="00900357">
        <w:rPr>
          <w:sz w:val="28"/>
          <w:szCs w:val="28"/>
        </w:rPr>
        <w:t xml:space="preserve">остановления Чеченской Республики </w:t>
      </w:r>
      <w:r w:rsidR="00931E21" w:rsidRPr="00900357">
        <w:rPr>
          <w:sz w:val="28"/>
          <w:szCs w:val="28"/>
        </w:rPr>
        <w:br/>
        <w:t>«О создании государственной информационной системы обеспечения градостроительной деятельности Чеченской Республики»;</w:t>
      </w:r>
    </w:p>
    <w:p w:rsidR="00931E21" w:rsidRPr="00900357" w:rsidRDefault="00931E21" w:rsidP="00FB7C75">
      <w:pPr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- неоднократно направлены ходатайства в Правительство Чеченской Республики и письма в Министерство финансов Чеченской Республики </w:t>
      </w:r>
      <w:r w:rsidRPr="00900357">
        <w:rPr>
          <w:sz w:val="28"/>
          <w:szCs w:val="28"/>
        </w:rPr>
        <w:br/>
        <w:t>о необходимости выделения денежных сре</w:t>
      </w:r>
      <w:proofErr w:type="gramStart"/>
      <w:r w:rsidRPr="00900357">
        <w:rPr>
          <w:sz w:val="28"/>
          <w:szCs w:val="28"/>
        </w:rPr>
        <w:t>дств дл</w:t>
      </w:r>
      <w:proofErr w:type="gramEnd"/>
      <w:r w:rsidRPr="00900357">
        <w:rPr>
          <w:sz w:val="28"/>
          <w:szCs w:val="28"/>
        </w:rPr>
        <w:t xml:space="preserve">я внедрения информационных систем обеспечения градостроительной деятельности. </w:t>
      </w:r>
    </w:p>
    <w:p w:rsidR="00931E21" w:rsidRPr="00900357" w:rsidRDefault="00931E21" w:rsidP="00FB7C75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Сумма необходимая для создания и внедрения ГИСОГД составляет </w:t>
      </w:r>
      <w:r w:rsidR="002922BD" w:rsidRPr="00900357">
        <w:rPr>
          <w:sz w:val="28"/>
          <w:szCs w:val="28"/>
        </w:rPr>
        <w:br/>
      </w:r>
      <w:r w:rsidR="006F5934" w:rsidRPr="00900357">
        <w:rPr>
          <w:sz w:val="28"/>
          <w:szCs w:val="28"/>
        </w:rPr>
        <w:t>24</w:t>
      </w:r>
      <w:r w:rsidR="0054797C" w:rsidRPr="00900357">
        <w:rPr>
          <w:sz w:val="28"/>
          <w:szCs w:val="28"/>
        </w:rPr>
        <w:t>,</w:t>
      </w:r>
      <w:r w:rsidR="006F5934" w:rsidRPr="00900357">
        <w:rPr>
          <w:sz w:val="28"/>
          <w:szCs w:val="28"/>
        </w:rPr>
        <w:t xml:space="preserve"> </w:t>
      </w:r>
      <w:r w:rsidRPr="00900357">
        <w:rPr>
          <w:sz w:val="28"/>
          <w:szCs w:val="28"/>
        </w:rPr>
        <w:t>93</w:t>
      </w:r>
      <w:r w:rsidR="0054797C" w:rsidRPr="00900357">
        <w:rPr>
          <w:sz w:val="28"/>
          <w:szCs w:val="28"/>
        </w:rPr>
        <w:t xml:space="preserve"> </w:t>
      </w:r>
      <w:proofErr w:type="gramStart"/>
      <w:r w:rsidR="0054797C" w:rsidRPr="00900357">
        <w:rPr>
          <w:sz w:val="28"/>
          <w:szCs w:val="28"/>
        </w:rPr>
        <w:t>млн</w:t>
      </w:r>
      <w:proofErr w:type="gramEnd"/>
      <w:r w:rsidR="0054797C" w:rsidRPr="00900357">
        <w:rPr>
          <w:b/>
          <w:sz w:val="28"/>
          <w:szCs w:val="28"/>
        </w:rPr>
        <w:t xml:space="preserve"> </w:t>
      </w:r>
      <w:r w:rsidRPr="00900357">
        <w:rPr>
          <w:sz w:val="28"/>
          <w:szCs w:val="28"/>
        </w:rPr>
        <w:t>рублей.</w:t>
      </w:r>
    </w:p>
    <w:p w:rsidR="004D6CA7" w:rsidRPr="00900357" w:rsidRDefault="004D6CA7" w:rsidP="00A62C2D">
      <w:pPr>
        <w:ind w:firstLine="708"/>
        <w:jc w:val="both"/>
        <w:rPr>
          <w:b/>
          <w:sz w:val="28"/>
          <w:szCs w:val="28"/>
        </w:rPr>
      </w:pPr>
    </w:p>
    <w:p w:rsidR="00A62C2D" w:rsidRPr="00900357" w:rsidRDefault="004D6CA7" w:rsidP="00CD2266">
      <w:pPr>
        <w:ind w:firstLine="708"/>
        <w:jc w:val="both"/>
        <w:rPr>
          <w:b/>
          <w:sz w:val="28"/>
          <w:szCs w:val="28"/>
        </w:rPr>
      </w:pPr>
      <w:r w:rsidRPr="00900357">
        <w:rPr>
          <w:b/>
          <w:sz w:val="28"/>
          <w:szCs w:val="28"/>
        </w:rPr>
        <w:t xml:space="preserve">Целевая модель </w:t>
      </w:r>
      <w:r w:rsidR="00A62C2D" w:rsidRPr="00900357">
        <w:rPr>
          <w:b/>
          <w:sz w:val="28"/>
          <w:szCs w:val="28"/>
        </w:rPr>
        <w:t xml:space="preserve">«Подключение (технологическое присоединение) </w:t>
      </w:r>
      <w:r w:rsidR="00A83A8A" w:rsidRPr="00900357">
        <w:rPr>
          <w:b/>
          <w:sz w:val="28"/>
          <w:szCs w:val="28"/>
        </w:rPr>
        <w:br/>
      </w:r>
      <w:r w:rsidR="00A62C2D" w:rsidRPr="00900357">
        <w:rPr>
          <w:b/>
          <w:sz w:val="28"/>
          <w:szCs w:val="28"/>
        </w:rPr>
        <w:t>к сетям газораспределения»</w:t>
      </w:r>
      <w:r w:rsidR="00CD2266" w:rsidRPr="00900357">
        <w:rPr>
          <w:b/>
          <w:sz w:val="28"/>
          <w:szCs w:val="28"/>
        </w:rPr>
        <w:t xml:space="preserve"> </w:t>
      </w:r>
      <w:r w:rsidR="00CD2266" w:rsidRPr="00900357">
        <w:rPr>
          <w:sz w:val="28"/>
          <w:szCs w:val="28"/>
        </w:rPr>
        <w:t>(процент исполнения – 100%</w:t>
      </w:r>
      <w:r w:rsidR="00050D35" w:rsidRPr="00900357">
        <w:rPr>
          <w:sz w:val="28"/>
          <w:szCs w:val="28"/>
        </w:rPr>
        <w:t>).</w:t>
      </w:r>
    </w:p>
    <w:p w:rsidR="002B253D" w:rsidRPr="00900357" w:rsidRDefault="002B253D" w:rsidP="002B253D">
      <w:pPr>
        <w:pStyle w:val="ab"/>
        <w:spacing w:before="0" w:beforeAutospacing="0" w:after="0" w:line="255" w:lineRule="atLeast"/>
        <w:ind w:firstLine="709"/>
        <w:jc w:val="both"/>
        <w:rPr>
          <w:i/>
          <w:sz w:val="28"/>
          <w:szCs w:val="28"/>
        </w:rPr>
      </w:pPr>
      <w:proofErr w:type="gramStart"/>
      <w:r w:rsidRPr="00900357">
        <w:rPr>
          <w:b/>
          <w:sz w:val="28"/>
          <w:szCs w:val="28"/>
        </w:rPr>
        <w:t>Ответственный</w:t>
      </w:r>
      <w:proofErr w:type="gramEnd"/>
      <w:r w:rsidRPr="00900357">
        <w:rPr>
          <w:b/>
          <w:sz w:val="28"/>
          <w:szCs w:val="28"/>
        </w:rPr>
        <w:t xml:space="preserve"> – </w:t>
      </w:r>
      <w:r w:rsidRPr="00900357">
        <w:rPr>
          <w:b/>
          <w:i/>
          <w:sz w:val="28"/>
          <w:szCs w:val="28"/>
        </w:rPr>
        <w:t>Министерство промышленности и энергетики  Чеченской Республики</w:t>
      </w:r>
      <w:r w:rsidRPr="00900357">
        <w:rPr>
          <w:i/>
          <w:sz w:val="28"/>
          <w:szCs w:val="28"/>
        </w:rPr>
        <w:t>.</w:t>
      </w:r>
    </w:p>
    <w:p w:rsidR="004D6CA7" w:rsidRPr="00900357" w:rsidRDefault="00AB4F8D" w:rsidP="005B70F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По данной целевой модели </w:t>
      </w:r>
      <w:r w:rsidR="00A00D8A" w:rsidRPr="00900357">
        <w:rPr>
          <w:sz w:val="28"/>
          <w:szCs w:val="28"/>
        </w:rPr>
        <w:t xml:space="preserve">по всем </w:t>
      </w:r>
      <w:r w:rsidR="00A00D8A" w:rsidRPr="00900357">
        <w:rPr>
          <w:b/>
          <w:sz w:val="28"/>
          <w:szCs w:val="28"/>
        </w:rPr>
        <w:t xml:space="preserve">10 </w:t>
      </w:r>
      <w:r w:rsidR="00A00D8A" w:rsidRPr="00900357">
        <w:rPr>
          <w:sz w:val="28"/>
          <w:szCs w:val="28"/>
        </w:rPr>
        <w:t xml:space="preserve">факторам </w:t>
      </w:r>
      <w:r w:rsidRPr="00900357">
        <w:rPr>
          <w:sz w:val="28"/>
          <w:szCs w:val="28"/>
        </w:rPr>
        <w:t>достигнуто</w:t>
      </w:r>
      <w:r w:rsidR="00A00D8A" w:rsidRPr="00900357">
        <w:rPr>
          <w:sz w:val="28"/>
          <w:szCs w:val="28"/>
        </w:rPr>
        <w:t xml:space="preserve"> </w:t>
      </w:r>
      <w:r w:rsidR="00A00D8A" w:rsidRPr="00900357">
        <w:rPr>
          <w:b/>
          <w:sz w:val="28"/>
          <w:szCs w:val="28"/>
        </w:rPr>
        <w:t>100%</w:t>
      </w:r>
      <w:r w:rsidR="00984CBA" w:rsidRPr="00900357">
        <w:rPr>
          <w:sz w:val="28"/>
          <w:szCs w:val="28"/>
        </w:rPr>
        <w:t xml:space="preserve"> выпол</w:t>
      </w:r>
      <w:r w:rsidR="00A00D8A" w:rsidRPr="00900357">
        <w:rPr>
          <w:sz w:val="28"/>
          <w:szCs w:val="28"/>
        </w:rPr>
        <w:t>н</w:t>
      </w:r>
      <w:r w:rsidR="00984CBA" w:rsidRPr="00900357">
        <w:rPr>
          <w:sz w:val="28"/>
          <w:szCs w:val="28"/>
        </w:rPr>
        <w:t>ен</w:t>
      </w:r>
      <w:r w:rsidR="00A00D8A" w:rsidRPr="00900357">
        <w:rPr>
          <w:sz w:val="28"/>
          <w:szCs w:val="28"/>
        </w:rPr>
        <w:t>ие</w:t>
      </w:r>
      <w:r w:rsidRPr="00900357">
        <w:rPr>
          <w:sz w:val="28"/>
          <w:szCs w:val="28"/>
        </w:rPr>
        <w:t>:</w:t>
      </w:r>
    </w:p>
    <w:p w:rsidR="00896252" w:rsidRPr="00900357" w:rsidRDefault="00896252" w:rsidP="005B70F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- обеспечена возможность через сеть «Интернет» предоставлять заявки на заключение договора о подключении </w:t>
      </w:r>
      <w:r w:rsidR="001C6557" w:rsidRPr="00900357">
        <w:rPr>
          <w:sz w:val="28"/>
          <w:szCs w:val="28"/>
        </w:rPr>
        <w:t>(технологическом присоединении</w:t>
      </w:r>
      <w:r w:rsidRPr="00900357">
        <w:rPr>
          <w:sz w:val="28"/>
          <w:szCs w:val="28"/>
        </w:rPr>
        <w:t xml:space="preserve">) </w:t>
      </w:r>
      <w:r w:rsidRPr="00900357">
        <w:rPr>
          <w:sz w:val="28"/>
          <w:szCs w:val="28"/>
        </w:rPr>
        <w:br/>
        <w:t>к сетям газораспределения</w:t>
      </w:r>
      <w:r w:rsidR="001C6557" w:rsidRPr="00900357">
        <w:rPr>
          <w:sz w:val="28"/>
          <w:szCs w:val="28"/>
        </w:rPr>
        <w:t xml:space="preserve"> </w:t>
      </w:r>
      <w:r w:rsidRPr="00900357">
        <w:rPr>
          <w:sz w:val="28"/>
          <w:szCs w:val="28"/>
        </w:rPr>
        <w:t xml:space="preserve"> в электронном виде</w:t>
      </w:r>
      <w:r w:rsidR="004E0661" w:rsidRPr="00900357">
        <w:rPr>
          <w:sz w:val="28"/>
          <w:szCs w:val="28"/>
        </w:rPr>
        <w:t>;</w:t>
      </w:r>
    </w:p>
    <w:p w:rsidR="004E0661" w:rsidRPr="00900357" w:rsidRDefault="000A0ED9" w:rsidP="005B70F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- создан интернет-сервис с интерактивной картой и возможность </w:t>
      </w:r>
      <w:r w:rsidR="00556CB2" w:rsidRPr="00900357">
        <w:rPr>
          <w:sz w:val="28"/>
          <w:szCs w:val="28"/>
        </w:rPr>
        <w:t>получения статуса заявки через «личный кабинет»</w:t>
      </w:r>
      <w:r w:rsidRPr="00900357">
        <w:rPr>
          <w:sz w:val="28"/>
          <w:szCs w:val="28"/>
        </w:rPr>
        <w:t xml:space="preserve"> на сайте сбытовой организации</w:t>
      </w:r>
      <w:r w:rsidR="004E0661" w:rsidRPr="00900357">
        <w:rPr>
          <w:sz w:val="28"/>
          <w:szCs w:val="28"/>
        </w:rPr>
        <w:t>;</w:t>
      </w:r>
    </w:p>
    <w:p w:rsidR="00256F22" w:rsidRPr="00900357" w:rsidRDefault="00256F22" w:rsidP="005B70F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- обеспечена  ​​возможность электронной выдачи технических условий</w:t>
      </w:r>
      <w:r w:rsidR="004E0661" w:rsidRPr="00900357">
        <w:rPr>
          <w:sz w:val="28"/>
          <w:szCs w:val="28"/>
        </w:rPr>
        <w:t>;</w:t>
      </w:r>
    </w:p>
    <w:p w:rsidR="00EE5497" w:rsidRPr="00900357" w:rsidRDefault="00EE5497" w:rsidP="005B70F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- обеспечена возможность дистанционного заключения договора поставки газа на сайте поставщик</w:t>
      </w:r>
      <w:proofErr w:type="gramStart"/>
      <w:r w:rsidRPr="00900357">
        <w:rPr>
          <w:sz w:val="28"/>
          <w:szCs w:val="28"/>
        </w:rPr>
        <w:t>а ООО</w:t>
      </w:r>
      <w:proofErr w:type="gramEnd"/>
      <w:r w:rsidRPr="00900357">
        <w:rPr>
          <w:sz w:val="28"/>
          <w:szCs w:val="28"/>
        </w:rPr>
        <w:t xml:space="preserve"> «Газпром </w:t>
      </w:r>
      <w:proofErr w:type="spellStart"/>
      <w:r w:rsidRPr="00900357">
        <w:rPr>
          <w:sz w:val="28"/>
          <w:szCs w:val="28"/>
        </w:rPr>
        <w:t>межрегионгаз</w:t>
      </w:r>
      <w:proofErr w:type="spellEnd"/>
      <w:r w:rsidRPr="00900357">
        <w:rPr>
          <w:sz w:val="28"/>
          <w:szCs w:val="28"/>
        </w:rPr>
        <w:t xml:space="preserve"> Грозный»</w:t>
      </w:r>
      <w:r w:rsidR="000F6C58" w:rsidRPr="00900357">
        <w:rPr>
          <w:sz w:val="28"/>
          <w:szCs w:val="28"/>
        </w:rPr>
        <w:t xml:space="preserve"> </w:t>
      </w:r>
      <w:r w:rsidR="00256F22" w:rsidRPr="00900357">
        <w:rPr>
          <w:sz w:val="28"/>
          <w:szCs w:val="28"/>
        </w:rPr>
        <w:br/>
      </w:r>
      <w:r w:rsidR="000F6C58" w:rsidRPr="00900357">
        <w:rPr>
          <w:sz w:val="28"/>
          <w:szCs w:val="28"/>
        </w:rPr>
        <w:t xml:space="preserve">и </w:t>
      </w:r>
      <w:r w:rsidRPr="00900357">
        <w:rPr>
          <w:sz w:val="28"/>
          <w:szCs w:val="28"/>
        </w:rPr>
        <w:t xml:space="preserve"> возможность перехода на сайт поставщика сетевой организацией «Чеченгаз» для заключения договора поставки</w:t>
      </w:r>
      <w:r w:rsidR="00C4629D" w:rsidRPr="00900357">
        <w:rPr>
          <w:sz w:val="28"/>
          <w:szCs w:val="28"/>
        </w:rPr>
        <w:t xml:space="preserve"> газа</w:t>
      </w:r>
      <w:r w:rsidR="004E0661" w:rsidRPr="00900357">
        <w:rPr>
          <w:sz w:val="28"/>
          <w:szCs w:val="28"/>
        </w:rPr>
        <w:t>;</w:t>
      </w:r>
    </w:p>
    <w:p w:rsidR="007A3423" w:rsidRPr="00900357" w:rsidRDefault="007A3423" w:rsidP="005B70F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- постановлением Правительства Чеченской Республики от 08.09.2015 г. № 163 утвержден порядок, регламентирующий условия размещения объектов газоснабжения на земельных участках или земельных участках, находящихся в </w:t>
      </w:r>
      <w:r w:rsidRPr="00900357">
        <w:rPr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</w:t>
      </w:r>
      <w:r w:rsidR="004E0661" w:rsidRPr="00900357">
        <w:rPr>
          <w:sz w:val="28"/>
          <w:szCs w:val="28"/>
        </w:rPr>
        <w:t>;</w:t>
      </w:r>
    </w:p>
    <w:p w:rsidR="00337301" w:rsidRPr="00900357" w:rsidRDefault="00337301" w:rsidP="005B70F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- постановлением Правительством Чеченской Республики от 07.12.2017 г. № 296 утвержден</w:t>
      </w:r>
      <w:r w:rsidR="00482E45" w:rsidRPr="00900357">
        <w:rPr>
          <w:sz w:val="28"/>
          <w:szCs w:val="28"/>
        </w:rPr>
        <w:t xml:space="preserve"> п</w:t>
      </w:r>
      <w:r w:rsidR="00370162" w:rsidRPr="00900357">
        <w:rPr>
          <w:sz w:val="28"/>
          <w:szCs w:val="28"/>
        </w:rPr>
        <w:t>еречень случаев, при которых получение разрешения на строительство не требуется</w:t>
      </w:r>
      <w:r w:rsidR="00482E45" w:rsidRPr="00900357">
        <w:rPr>
          <w:sz w:val="28"/>
          <w:szCs w:val="28"/>
        </w:rPr>
        <w:t xml:space="preserve"> в том числе «С</w:t>
      </w:r>
      <w:r w:rsidR="00453EEB" w:rsidRPr="00900357">
        <w:rPr>
          <w:sz w:val="28"/>
          <w:szCs w:val="28"/>
        </w:rPr>
        <w:t>троительств</w:t>
      </w:r>
      <w:r w:rsidR="00453EEB" w:rsidRPr="00900357">
        <w:rPr>
          <w:rFonts w:hint="eastAsia"/>
          <w:sz w:val="28"/>
          <w:szCs w:val="28"/>
        </w:rPr>
        <w:t>о</w:t>
      </w:r>
      <w:r w:rsidR="00453EEB" w:rsidRPr="00900357">
        <w:rPr>
          <w:sz w:val="28"/>
          <w:szCs w:val="28"/>
        </w:rPr>
        <w:t xml:space="preserve"> и реконструкция сетей газопотребления и газораспределени</w:t>
      </w:r>
      <w:r w:rsidR="00453EEB" w:rsidRPr="00900357">
        <w:rPr>
          <w:rFonts w:hint="eastAsia"/>
          <w:sz w:val="28"/>
          <w:szCs w:val="28"/>
        </w:rPr>
        <w:t>я</w:t>
      </w:r>
      <w:r w:rsidR="00453EEB" w:rsidRPr="00900357">
        <w:rPr>
          <w:sz w:val="28"/>
          <w:szCs w:val="28"/>
        </w:rPr>
        <w:t xml:space="preserve"> в случаях, когда каждая из этих сетей  </w:t>
      </w:r>
      <w:r w:rsidR="009F0C3C" w:rsidRPr="00900357">
        <w:rPr>
          <w:sz w:val="28"/>
          <w:szCs w:val="28"/>
        </w:rPr>
        <w:t>предназначена для транспортировки природного газа под давлением до 0,6 МПа включительно»</w:t>
      </w:r>
      <w:r w:rsidR="004E0661" w:rsidRPr="00900357">
        <w:rPr>
          <w:sz w:val="28"/>
          <w:szCs w:val="28"/>
        </w:rPr>
        <w:t>;</w:t>
      </w:r>
    </w:p>
    <w:p w:rsidR="00A62C2D" w:rsidRPr="00900357" w:rsidRDefault="00E27CD1" w:rsidP="00A62C2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- </w:t>
      </w:r>
      <w:r w:rsidR="009F0C3C" w:rsidRPr="00900357">
        <w:rPr>
          <w:sz w:val="28"/>
          <w:szCs w:val="28"/>
        </w:rPr>
        <w:t>распоряжением</w:t>
      </w:r>
      <w:r w:rsidRPr="00900357">
        <w:rPr>
          <w:sz w:val="28"/>
          <w:szCs w:val="28"/>
        </w:rPr>
        <w:t xml:space="preserve"> Правительства Чеч</w:t>
      </w:r>
      <w:r w:rsidR="00286178" w:rsidRPr="00900357">
        <w:rPr>
          <w:sz w:val="28"/>
          <w:szCs w:val="28"/>
        </w:rPr>
        <w:t xml:space="preserve">енской Республики от 31.12.2019 </w:t>
      </w:r>
      <w:r w:rsidRPr="00900357">
        <w:rPr>
          <w:sz w:val="28"/>
          <w:szCs w:val="28"/>
        </w:rPr>
        <w:t>г. № 304 утверждена региональная программа</w:t>
      </w:r>
      <w:r w:rsidR="00206D64" w:rsidRPr="00900357">
        <w:rPr>
          <w:sz w:val="28"/>
          <w:szCs w:val="28"/>
        </w:rPr>
        <w:t xml:space="preserve"> газификации </w:t>
      </w:r>
      <w:r w:rsidR="00A62C2D" w:rsidRPr="00900357">
        <w:rPr>
          <w:sz w:val="28"/>
          <w:szCs w:val="28"/>
        </w:rPr>
        <w:t>с источниками финансирования</w:t>
      </w:r>
      <w:r w:rsidR="004E0661" w:rsidRPr="00900357">
        <w:rPr>
          <w:sz w:val="28"/>
          <w:szCs w:val="28"/>
        </w:rPr>
        <w:t>;</w:t>
      </w:r>
    </w:p>
    <w:p w:rsidR="00A62C2D" w:rsidRPr="00900357" w:rsidRDefault="00E27CD1" w:rsidP="00A62C2D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- обеспечено</w:t>
      </w:r>
      <w:r w:rsidR="00A62C2D" w:rsidRPr="00900357">
        <w:rPr>
          <w:sz w:val="28"/>
          <w:szCs w:val="28"/>
        </w:rPr>
        <w:t xml:space="preserve"> использования газора</w:t>
      </w:r>
      <w:r w:rsidR="00672CF2" w:rsidRPr="00900357">
        <w:rPr>
          <w:sz w:val="28"/>
          <w:szCs w:val="28"/>
        </w:rPr>
        <w:t xml:space="preserve">спределительными организациями </w:t>
      </w:r>
      <w:r w:rsidR="00A62C2D" w:rsidRPr="00900357">
        <w:rPr>
          <w:sz w:val="28"/>
          <w:szCs w:val="28"/>
        </w:rPr>
        <w:t>на практике ресурсного метода ценообра</w:t>
      </w:r>
      <w:r w:rsidR="004E0661" w:rsidRPr="00900357">
        <w:rPr>
          <w:sz w:val="28"/>
          <w:szCs w:val="28"/>
        </w:rPr>
        <w:t>зования при строительстве сетей;</w:t>
      </w:r>
    </w:p>
    <w:p w:rsidR="00A62C2D" w:rsidRPr="00900357" w:rsidRDefault="00E27CD1" w:rsidP="00B005B4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- </w:t>
      </w:r>
      <w:r w:rsidR="00A62C2D" w:rsidRPr="00900357">
        <w:rPr>
          <w:sz w:val="28"/>
          <w:szCs w:val="28"/>
        </w:rPr>
        <w:t>АО «Газпром газораспреде</w:t>
      </w:r>
      <w:r w:rsidR="00286178" w:rsidRPr="00900357">
        <w:rPr>
          <w:sz w:val="28"/>
          <w:szCs w:val="28"/>
        </w:rPr>
        <w:t>ление Грозный» проведена работа</w:t>
      </w:r>
      <w:r w:rsidR="00A62C2D" w:rsidRPr="00900357">
        <w:rPr>
          <w:sz w:val="28"/>
          <w:szCs w:val="28"/>
        </w:rPr>
        <w:t>: установлено необходимое програм</w:t>
      </w:r>
      <w:r w:rsidR="00286178" w:rsidRPr="00900357">
        <w:rPr>
          <w:sz w:val="28"/>
          <w:szCs w:val="28"/>
        </w:rPr>
        <w:t xml:space="preserve">мное обеспечение с возможностью </w:t>
      </w:r>
      <w:r w:rsidR="00A62C2D" w:rsidRPr="00900357">
        <w:rPr>
          <w:sz w:val="28"/>
          <w:szCs w:val="28"/>
        </w:rPr>
        <w:t>составл</w:t>
      </w:r>
      <w:r w:rsidR="00286178" w:rsidRPr="00900357">
        <w:rPr>
          <w:sz w:val="28"/>
          <w:szCs w:val="28"/>
        </w:rPr>
        <w:t xml:space="preserve">ения смет по ресурсному методу </w:t>
      </w:r>
      <w:r w:rsidR="00A62C2D" w:rsidRPr="00900357">
        <w:rPr>
          <w:sz w:val="28"/>
          <w:szCs w:val="28"/>
        </w:rPr>
        <w:t xml:space="preserve">и проведено обучение специалистов, задействованных в данном направлении. </w:t>
      </w:r>
      <w:proofErr w:type="gramStart"/>
      <w:r w:rsidR="00A62C2D" w:rsidRPr="00900357">
        <w:rPr>
          <w:sz w:val="28"/>
          <w:szCs w:val="28"/>
        </w:rPr>
        <w:t xml:space="preserve">Однако практический переход </w:t>
      </w:r>
      <w:r w:rsidR="00106D17" w:rsidRPr="00900357">
        <w:rPr>
          <w:sz w:val="28"/>
          <w:szCs w:val="28"/>
        </w:rPr>
        <w:br/>
      </w:r>
      <w:r w:rsidR="00A62C2D" w:rsidRPr="00900357">
        <w:rPr>
          <w:sz w:val="28"/>
          <w:szCs w:val="28"/>
        </w:rPr>
        <w:t>на ресурсный метод возможен только тогда, когда полноценно и в полном объеме заработает Федеральная государственная информационная система ценообразования в строительстве (ФГИС) и будут приняты соответствующие нормативные акты.</w:t>
      </w:r>
      <w:proofErr w:type="gramEnd"/>
      <w:r w:rsidR="00A62C2D" w:rsidRPr="00900357">
        <w:rPr>
          <w:sz w:val="28"/>
          <w:szCs w:val="28"/>
        </w:rPr>
        <w:t xml:space="preserve"> Однако постановлением Правительства Российской Федерации (внесение поправок в Постановление Правительства Российской Федерации №1452 от 23 декабря 2016 года «О мониторинге цен строительных ресурсов») полноценный запуск государственной системы ценообразования </w:t>
      </w:r>
      <w:r w:rsidR="00E336B2" w:rsidRPr="00900357">
        <w:rPr>
          <w:sz w:val="28"/>
          <w:szCs w:val="28"/>
        </w:rPr>
        <w:br/>
      </w:r>
      <w:r w:rsidR="00A62C2D" w:rsidRPr="00900357">
        <w:rPr>
          <w:sz w:val="28"/>
          <w:szCs w:val="28"/>
        </w:rPr>
        <w:t xml:space="preserve">в строительстве перенесен на начало 2022 года. </w:t>
      </w:r>
    </w:p>
    <w:p w:rsidR="00A62C2D" w:rsidRPr="00900357" w:rsidRDefault="00A62C2D" w:rsidP="00A62C2D">
      <w:pPr>
        <w:rPr>
          <w:sz w:val="28"/>
          <w:szCs w:val="28"/>
        </w:rPr>
      </w:pPr>
    </w:p>
    <w:p w:rsidR="00066527" w:rsidRPr="00900357" w:rsidRDefault="009C0D11" w:rsidP="00066527">
      <w:pPr>
        <w:ind w:firstLine="708"/>
        <w:jc w:val="both"/>
        <w:rPr>
          <w:b/>
          <w:sz w:val="28"/>
          <w:szCs w:val="28"/>
        </w:rPr>
      </w:pPr>
      <w:r w:rsidRPr="00900357">
        <w:rPr>
          <w:sz w:val="28"/>
          <w:szCs w:val="28"/>
        </w:rPr>
        <w:t>Целевая модель «</w:t>
      </w:r>
      <w:r w:rsidRPr="00900357">
        <w:rPr>
          <w:b/>
          <w:i/>
          <w:sz w:val="28"/>
          <w:szCs w:val="28"/>
        </w:rPr>
        <w:t xml:space="preserve">Подключение (технологическое присоединение) </w:t>
      </w:r>
      <w:r w:rsidR="00B25DD8" w:rsidRPr="00900357">
        <w:rPr>
          <w:b/>
          <w:i/>
          <w:sz w:val="28"/>
          <w:szCs w:val="28"/>
        </w:rPr>
        <w:br/>
      </w:r>
      <w:r w:rsidRPr="00900357">
        <w:rPr>
          <w:b/>
          <w:i/>
          <w:sz w:val="28"/>
          <w:szCs w:val="28"/>
        </w:rPr>
        <w:t xml:space="preserve">к системам теплоснабжения, подключение (технологическое присоединение) к централизованным системам водоснабжения </w:t>
      </w:r>
      <w:r w:rsidR="00B25DD8" w:rsidRPr="00900357">
        <w:rPr>
          <w:b/>
          <w:i/>
          <w:sz w:val="28"/>
          <w:szCs w:val="28"/>
        </w:rPr>
        <w:br/>
      </w:r>
      <w:r w:rsidRPr="00900357">
        <w:rPr>
          <w:b/>
          <w:i/>
          <w:sz w:val="28"/>
          <w:szCs w:val="28"/>
        </w:rPr>
        <w:t>и водоотведения, водоснабжения и водоотведения»</w:t>
      </w:r>
      <w:r w:rsidRPr="00900357">
        <w:rPr>
          <w:sz w:val="28"/>
          <w:szCs w:val="28"/>
        </w:rPr>
        <w:t xml:space="preserve"> </w:t>
      </w:r>
      <w:r w:rsidR="00066527" w:rsidRPr="00900357">
        <w:rPr>
          <w:sz w:val="28"/>
          <w:szCs w:val="28"/>
        </w:rPr>
        <w:t xml:space="preserve">(процент исполнения – </w:t>
      </w:r>
      <w:r w:rsidR="00066527" w:rsidRPr="00900357">
        <w:rPr>
          <w:b/>
          <w:sz w:val="28"/>
          <w:szCs w:val="28"/>
        </w:rPr>
        <w:t>9</w:t>
      </w:r>
      <w:r w:rsidR="00991BD1" w:rsidRPr="00900357">
        <w:rPr>
          <w:b/>
          <w:sz w:val="28"/>
          <w:szCs w:val="28"/>
        </w:rPr>
        <w:t>3</w:t>
      </w:r>
      <w:r w:rsidR="00066527" w:rsidRPr="00900357">
        <w:rPr>
          <w:b/>
          <w:sz w:val="28"/>
          <w:szCs w:val="28"/>
        </w:rPr>
        <w:t>%</w:t>
      </w:r>
      <w:r w:rsidR="00066527" w:rsidRPr="00900357">
        <w:rPr>
          <w:sz w:val="28"/>
          <w:szCs w:val="28"/>
        </w:rPr>
        <w:t>).</w:t>
      </w:r>
    </w:p>
    <w:p w:rsidR="009C0D11" w:rsidRPr="00900357" w:rsidRDefault="009C0D11" w:rsidP="00066527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900357">
        <w:rPr>
          <w:b/>
          <w:sz w:val="28"/>
          <w:szCs w:val="28"/>
        </w:rPr>
        <w:t>Ответственный</w:t>
      </w:r>
      <w:proofErr w:type="gramEnd"/>
      <w:r w:rsidRPr="00900357">
        <w:rPr>
          <w:b/>
          <w:sz w:val="28"/>
          <w:szCs w:val="28"/>
        </w:rPr>
        <w:t xml:space="preserve"> </w:t>
      </w:r>
      <w:r w:rsidRPr="00900357">
        <w:rPr>
          <w:sz w:val="28"/>
          <w:szCs w:val="28"/>
        </w:rPr>
        <w:t xml:space="preserve">– </w:t>
      </w:r>
      <w:r w:rsidRPr="00900357">
        <w:rPr>
          <w:b/>
          <w:i/>
          <w:sz w:val="28"/>
          <w:szCs w:val="28"/>
        </w:rPr>
        <w:t>Министерство строительства и ж</w:t>
      </w:r>
      <w:r w:rsidR="00CE4543" w:rsidRPr="00900357">
        <w:rPr>
          <w:b/>
          <w:i/>
          <w:sz w:val="28"/>
          <w:szCs w:val="28"/>
        </w:rPr>
        <w:t xml:space="preserve">илищно-коммунального хозяйства </w:t>
      </w:r>
      <w:r w:rsidRPr="00900357">
        <w:rPr>
          <w:b/>
          <w:i/>
          <w:sz w:val="28"/>
          <w:szCs w:val="28"/>
        </w:rPr>
        <w:t>Чеченской Республики.</w:t>
      </w:r>
    </w:p>
    <w:p w:rsidR="00FC34B8" w:rsidRPr="00900357" w:rsidRDefault="00FC34B8" w:rsidP="00066527">
      <w:pPr>
        <w:ind w:firstLine="708"/>
        <w:jc w:val="both"/>
        <w:rPr>
          <w:b/>
          <w:i/>
          <w:sz w:val="28"/>
          <w:szCs w:val="28"/>
        </w:rPr>
      </w:pPr>
      <w:r w:rsidRPr="00900357">
        <w:rPr>
          <w:b/>
          <w:i/>
          <w:sz w:val="28"/>
          <w:szCs w:val="28"/>
        </w:rPr>
        <w:t xml:space="preserve">Из 12 факторов 100% достижение достигнуто по 8 факторам, </w:t>
      </w:r>
      <w:r w:rsidR="002E41E6" w:rsidRPr="00900357">
        <w:rPr>
          <w:b/>
          <w:i/>
          <w:sz w:val="28"/>
          <w:szCs w:val="28"/>
        </w:rPr>
        <w:t>в том числе</w:t>
      </w:r>
      <w:r w:rsidR="00F97AF8" w:rsidRPr="00900357">
        <w:rPr>
          <w:b/>
          <w:i/>
          <w:sz w:val="28"/>
          <w:szCs w:val="28"/>
        </w:rPr>
        <w:t>:</w:t>
      </w:r>
    </w:p>
    <w:p w:rsidR="007559C8" w:rsidRPr="00900357" w:rsidRDefault="00F50FF6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На сайте органов мест</w:t>
      </w:r>
      <w:r w:rsidR="00B93C33" w:rsidRPr="00900357">
        <w:rPr>
          <w:sz w:val="28"/>
          <w:szCs w:val="28"/>
        </w:rPr>
        <w:t xml:space="preserve">ного самоуправления ЧР размещена информация </w:t>
      </w:r>
      <w:r w:rsidR="00EE3547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>о перечне ресурсных организаций, обеспечивающих доступ к их территориям (технологическое присоединение), с указанием ссыл</w:t>
      </w:r>
      <w:r w:rsidR="00B93C33" w:rsidRPr="00900357">
        <w:rPr>
          <w:sz w:val="28"/>
          <w:szCs w:val="28"/>
        </w:rPr>
        <w:t xml:space="preserve">ок на сайты данных организаций </w:t>
      </w:r>
      <w:r w:rsidRPr="00900357">
        <w:rPr>
          <w:sz w:val="28"/>
          <w:szCs w:val="28"/>
        </w:rPr>
        <w:t>о доступной мощности на источнике тепла, водоснабжения</w:t>
      </w:r>
      <w:r w:rsidR="00B93C33" w:rsidRPr="00900357">
        <w:rPr>
          <w:sz w:val="28"/>
          <w:szCs w:val="28"/>
        </w:rPr>
        <w:t>.</w:t>
      </w:r>
    </w:p>
    <w:p w:rsidR="009464F8" w:rsidRPr="00900357" w:rsidRDefault="009464F8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На сайт</w:t>
      </w:r>
      <w:r w:rsidR="00472708" w:rsidRPr="00900357">
        <w:rPr>
          <w:sz w:val="28"/>
          <w:szCs w:val="28"/>
        </w:rPr>
        <w:t>е Государственного комитета цен и тарифов</w:t>
      </w:r>
      <w:r w:rsidR="00E22BF2" w:rsidRPr="00900357">
        <w:rPr>
          <w:sz w:val="28"/>
          <w:szCs w:val="28"/>
        </w:rPr>
        <w:t xml:space="preserve"> Чеченской Республики </w:t>
      </w:r>
      <w:r w:rsidR="00312333" w:rsidRPr="00900357">
        <w:rPr>
          <w:sz w:val="28"/>
          <w:szCs w:val="28"/>
        </w:rPr>
        <w:t xml:space="preserve">размещены </w:t>
      </w:r>
      <w:r w:rsidRPr="00900357">
        <w:rPr>
          <w:sz w:val="28"/>
          <w:szCs w:val="28"/>
        </w:rPr>
        <w:t>калькуляторы, к</w:t>
      </w:r>
      <w:r w:rsidR="007462B9" w:rsidRPr="00900357">
        <w:rPr>
          <w:sz w:val="28"/>
          <w:szCs w:val="28"/>
        </w:rPr>
        <w:t>оторые позволяют рассчитывать</w:t>
      </w:r>
      <w:r w:rsidRPr="00900357">
        <w:rPr>
          <w:sz w:val="28"/>
          <w:szCs w:val="28"/>
        </w:rPr>
        <w:t xml:space="preserve"> </w:t>
      </w:r>
      <w:r w:rsidR="007462B9" w:rsidRPr="00900357">
        <w:rPr>
          <w:sz w:val="28"/>
          <w:szCs w:val="28"/>
        </w:rPr>
        <w:t xml:space="preserve">ориентировочную </w:t>
      </w:r>
      <w:r w:rsidRPr="00900357">
        <w:rPr>
          <w:sz w:val="28"/>
          <w:szCs w:val="28"/>
        </w:rPr>
        <w:t>плату за подключение, с учетом нагрузки заявителя</w:t>
      </w:r>
      <w:r w:rsidR="00312333" w:rsidRPr="00900357">
        <w:rPr>
          <w:sz w:val="28"/>
          <w:szCs w:val="28"/>
        </w:rPr>
        <w:t>.</w:t>
      </w:r>
    </w:p>
    <w:p w:rsidR="0080116E" w:rsidRPr="00900357" w:rsidRDefault="00E07002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lastRenderedPageBreak/>
        <w:t xml:space="preserve">По сроку представления сведений о технических условиях подключения (подготовки) для уполномоченного органа, достигнуто целевое значение </w:t>
      </w:r>
      <w:r w:rsidR="00904500" w:rsidRPr="00900357">
        <w:rPr>
          <w:sz w:val="28"/>
          <w:szCs w:val="28"/>
        </w:rPr>
        <w:br/>
      </w:r>
      <w:r w:rsidR="0080116E" w:rsidRPr="00900357">
        <w:rPr>
          <w:sz w:val="28"/>
          <w:szCs w:val="28"/>
        </w:rPr>
        <w:t>7 дней.</w:t>
      </w:r>
    </w:p>
    <w:p w:rsidR="00321409" w:rsidRPr="00900357" w:rsidRDefault="00321409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На сайте ресурсных организаций размещена информация о наличии </w:t>
      </w:r>
      <w:r w:rsidR="002D7581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>и наличии возможностей для технической поддержки (технологического присоедине</w:t>
      </w:r>
      <w:r w:rsidR="00BF76E7" w:rsidRPr="00900357">
        <w:rPr>
          <w:sz w:val="28"/>
          <w:szCs w:val="28"/>
        </w:rPr>
        <w:t>ния), а также регистрации и ход</w:t>
      </w:r>
      <w:r w:rsidRPr="00900357">
        <w:rPr>
          <w:sz w:val="28"/>
          <w:szCs w:val="28"/>
        </w:rPr>
        <w:t xml:space="preserve"> реализации заявок на подключение (технологического присоединения).</w:t>
      </w:r>
    </w:p>
    <w:p w:rsidR="006E1BC7" w:rsidRPr="00900357" w:rsidRDefault="000B24A5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Обеспечено взаимодействие уполномоченных органов </w:t>
      </w:r>
      <w:r w:rsidR="004E5F84" w:rsidRPr="00900357">
        <w:rPr>
          <w:sz w:val="28"/>
          <w:szCs w:val="28"/>
        </w:rPr>
        <w:t xml:space="preserve">Чеченской Республики </w:t>
      </w:r>
      <w:r w:rsidRPr="00900357">
        <w:rPr>
          <w:sz w:val="28"/>
          <w:szCs w:val="28"/>
        </w:rPr>
        <w:t xml:space="preserve">и ресурсных организаций </w:t>
      </w:r>
      <w:r w:rsidR="004E5F84" w:rsidRPr="00900357">
        <w:rPr>
          <w:sz w:val="28"/>
          <w:szCs w:val="28"/>
        </w:rPr>
        <w:t>респуб</w:t>
      </w:r>
      <w:r w:rsidR="005018D8" w:rsidRPr="00900357">
        <w:rPr>
          <w:sz w:val="28"/>
          <w:szCs w:val="28"/>
        </w:rPr>
        <w:t>лики при подготовке градостроительного плана земельного участка.</w:t>
      </w:r>
    </w:p>
    <w:p w:rsidR="005018D8" w:rsidRPr="00900357" w:rsidRDefault="006E1BC7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Срок подготовки и направления заявленного договора о подключении</w:t>
      </w:r>
      <w:r w:rsidR="005F358A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 xml:space="preserve">к централизованной системе водоснабжения и водоотведения (за исключением случаев, когда расчет стоимости ведется по </w:t>
      </w:r>
      <w:proofErr w:type="gramStart"/>
      <w:r w:rsidRPr="00900357">
        <w:rPr>
          <w:sz w:val="28"/>
          <w:szCs w:val="28"/>
        </w:rPr>
        <w:t>индивидуальному проекту</w:t>
      </w:r>
      <w:proofErr w:type="gramEnd"/>
      <w:r w:rsidRPr="00900357">
        <w:rPr>
          <w:sz w:val="28"/>
          <w:szCs w:val="28"/>
        </w:rPr>
        <w:t>) составляет 14 рабочих дней</w:t>
      </w:r>
      <w:r w:rsidR="005018D8" w:rsidRPr="00900357">
        <w:rPr>
          <w:sz w:val="28"/>
          <w:szCs w:val="28"/>
        </w:rPr>
        <w:t>.</w:t>
      </w:r>
    </w:p>
    <w:p w:rsidR="000B24A5" w:rsidRPr="00900357" w:rsidRDefault="005018D8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Срок подготовки и направления заявленного договора о подключении </w:t>
      </w:r>
      <w:r w:rsidR="005F358A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 xml:space="preserve">к системе теплоснабжения, (за исключением случаев, когда расчет стоимости ведется по </w:t>
      </w:r>
      <w:proofErr w:type="gramStart"/>
      <w:r w:rsidRPr="00900357">
        <w:rPr>
          <w:sz w:val="28"/>
          <w:szCs w:val="28"/>
        </w:rPr>
        <w:t>индивидуальному проекту</w:t>
      </w:r>
      <w:proofErr w:type="gramEnd"/>
      <w:r w:rsidRPr="00900357">
        <w:rPr>
          <w:sz w:val="28"/>
          <w:szCs w:val="28"/>
        </w:rPr>
        <w:t>) составляет 20 рабочих дней</w:t>
      </w:r>
      <w:r w:rsidR="006E1BC7" w:rsidRPr="00900357">
        <w:rPr>
          <w:sz w:val="28"/>
          <w:szCs w:val="28"/>
        </w:rPr>
        <w:t xml:space="preserve"> </w:t>
      </w:r>
    </w:p>
    <w:p w:rsidR="00E46DC8" w:rsidRPr="00900357" w:rsidRDefault="00E46DC8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Утверждены схемы теплоснабжения, водоснабжения и водоотведения поселений и городских округов Чеченской Республики.</w:t>
      </w:r>
    </w:p>
    <w:p w:rsidR="00BC32BF" w:rsidRPr="00900357" w:rsidRDefault="00BC32BF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Государственный комитет по архитектуре и градостроительству Чеченской Республики вносит изменения в административный регламент предоставления государственных услуг «Государственная экспертиза проектной документации и (или) результатов инженерных изысканий» </w:t>
      </w:r>
      <w:r w:rsidR="005F358A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 xml:space="preserve">по сокращению сроков прохождения экспертизы проектно-сметной документации на строительство сетей тепло-, водоснабжения </w:t>
      </w:r>
      <w:r w:rsidR="005F358A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>и водоотведения. Срок предоставления услуг сокращен с 45 дней до 15 дней.</w:t>
      </w:r>
    </w:p>
    <w:p w:rsidR="002E41E6" w:rsidRPr="00900357" w:rsidRDefault="002E41E6" w:rsidP="00066527">
      <w:pPr>
        <w:ind w:firstLine="708"/>
        <w:jc w:val="both"/>
        <w:rPr>
          <w:b/>
          <w:sz w:val="28"/>
          <w:szCs w:val="28"/>
        </w:rPr>
      </w:pPr>
      <w:r w:rsidRPr="00900357">
        <w:rPr>
          <w:b/>
          <w:sz w:val="28"/>
          <w:szCs w:val="28"/>
        </w:rPr>
        <w:t>По 4 факторам имеется частичное исполнение.</w:t>
      </w:r>
    </w:p>
    <w:p w:rsidR="00220288" w:rsidRPr="00900357" w:rsidRDefault="00AD1A2F" w:rsidP="00066527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Достижение фактора «Автоматизация процесса подключения (технологического присоединения)» </w:t>
      </w:r>
      <w:r w:rsidR="00A02335" w:rsidRPr="00900357">
        <w:rPr>
          <w:sz w:val="28"/>
          <w:szCs w:val="28"/>
        </w:rPr>
        <w:t xml:space="preserve">составляет </w:t>
      </w:r>
      <w:r w:rsidR="00A02335" w:rsidRPr="00900357">
        <w:rPr>
          <w:b/>
          <w:sz w:val="28"/>
          <w:szCs w:val="28"/>
        </w:rPr>
        <w:t>71,43%.</w:t>
      </w:r>
      <w:r w:rsidR="00A02335" w:rsidRPr="00900357">
        <w:rPr>
          <w:sz w:val="28"/>
          <w:szCs w:val="28"/>
        </w:rPr>
        <w:t xml:space="preserve"> Не </w:t>
      </w:r>
      <w:r w:rsidR="001A2788" w:rsidRPr="00900357">
        <w:rPr>
          <w:sz w:val="28"/>
          <w:szCs w:val="28"/>
        </w:rPr>
        <w:t>исполненным</w:t>
      </w:r>
      <w:r w:rsidR="001A2788" w:rsidRPr="00900357">
        <w:rPr>
          <w:sz w:val="28"/>
          <w:szCs w:val="28"/>
          <w:lang w:bidi="ru-RU"/>
        </w:rPr>
        <w:t xml:space="preserve"> </w:t>
      </w:r>
      <w:r w:rsidR="00A02335" w:rsidRPr="00900357">
        <w:rPr>
          <w:sz w:val="28"/>
          <w:szCs w:val="28"/>
        </w:rPr>
        <w:t xml:space="preserve">является мероприятия </w:t>
      </w:r>
      <w:r w:rsidR="00682904" w:rsidRPr="00900357">
        <w:rPr>
          <w:sz w:val="28"/>
          <w:szCs w:val="28"/>
        </w:rPr>
        <w:t>«</w:t>
      </w:r>
      <w:r w:rsidR="00220288" w:rsidRPr="00900357">
        <w:rPr>
          <w:sz w:val="28"/>
          <w:szCs w:val="28"/>
        </w:rPr>
        <w:t>Срок представления сведений о технических условиях подключения (технологического присоединения) для подготовки ГПЗУ в уполномоченный орган</w:t>
      </w:r>
      <w:r w:rsidR="00682904" w:rsidRPr="00900357">
        <w:rPr>
          <w:sz w:val="28"/>
          <w:szCs w:val="28"/>
        </w:rPr>
        <w:t>»</w:t>
      </w:r>
      <w:r w:rsidR="00220288" w:rsidRPr="00900357">
        <w:rPr>
          <w:sz w:val="28"/>
          <w:szCs w:val="28"/>
        </w:rPr>
        <w:t xml:space="preserve"> в  Чеченской Республике составляет 7 рабочих дней</w:t>
      </w:r>
      <w:r w:rsidR="00682904" w:rsidRPr="00900357">
        <w:rPr>
          <w:sz w:val="28"/>
          <w:szCs w:val="28"/>
        </w:rPr>
        <w:t>, целевое з</w:t>
      </w:r>
      <w:r w:rsidR="00220288" w:rsidRPr="00900357">
        <w:rPr>
          <w:sz w:val="28"/>
          <w:szCs w:val="28"/>
        </w:rPr>
        <w:t>н</w:t>
      </w:r>
      <w:r w:rsidR="00682904" w:rsidRPr="00900357">
        <w:rPr>
          <w:sz w:val="28"/>
          <w:szCs w:val="28"/>
        </w:rPr>
        <w:t>а</w:t>
      </w:r>
      <w:r w:rsidR="00220288" w:rsidRPr="00900357">
        <w:rPr>
          <w:sz w:val="28"/>
          <w:szCs w:val="28"/>
        </w:rPr>
        <w:t>чение меньше 5 дней</w:t>
      </w:r>
      <w:r w:rsidR="002D09BE" w:rsidRPr="00900357">
        <w:rPr>
          <w:sz w:val="28"/>
          <w:szCs w:val="28"/>
        </w:rPr>
        <w:t>.</w:t>
      </w:r>
      <w:r w:rsidR="00B67E6B" w:rsidRPr="00900357">
        <w:rPr>
          <w:sz w:val="28"/>
          <w:szCs w:val="28"/>
        </w:rPr>
        <w:t xml:space="preserve"> </w:t>
      </w:r>
    </w:p>
    <w:p w:rsidR="00B67E6B" w:rsidRPr="00900357" w:rsidRDefault="00BA57DF" w:rsidP="00066527">
      <w:pPr>
        <w:ind w:firstLine="708"/>
        <w:jc w:val="both"/>
        <w:rPr>
          <w:sz w:val="28"/>
          <w:szCs w:val="28"/>
        </w:rPr>
      </w:pPr>
      <w:hyperlink r:id="rId20" w:anchor="/direction/30e2bbbd-208b-4474-afc7-6c92dc147bc8/detail" w:history="1">
        <w:r w:rsidR="00B67E6B" w:rsidRPr="00900357">
          <w:rPr>
            <w:sz w:val="28"/>
            <w:szCs w:val="28"/>
          </w:rPr>
          <w:t>Достижение фактора «Обеспечение взаимодействия уполномоченных органов и ресурсоснабжающих организаций при подготовке градостроительного плана земельного участка (далее - ГПЗУ)</w:t>
        </w:r>
      </w:hyperlink>
      <w:r w:rsidR="00B67E6B" w:rsidRPr="00900357">
        <w:rPr>
          <w:sz w:val="28"/>
          <w:szCs w:val="28"/>
        </w:rPr>
        <w:t xml:space="preserve"> составило 50%</w:t>
      </w:r>
      <w:r w:rsidR="00E111AA" w:rsidRPr="00900357">
        <w:rPr>
          <w:sz w:val="28"/>
          <w:szCs w:val="28"/>
        </w:rPr>
        <w:t>.</w:t>
      </w:r>
    </w:p>
    <w:p w:rsidR="0030734E" w:rsidRPr="00900357" w:rsidRDefault="00E111AA" w:rsidP="00B67E6B">
      <w:pPr>
        <w:ind w:firstLine="708"/>
        <w:jc w:val="both"/>
        <w:rPr>
          <w:rFonts w:ascii="Open Sans" w:hAnsi="Open Sans"/>
          <w:i/>
          <w:iCs/>
          <w:shd w:val="clear" w:color="auto" w:fill="FFFFFF"/>
        </w:rPr>
      </w:pPr>
      <w:r w:rsidRPr="00900357">
        <w:rPr>
          <w:sz w:val="28"/>
          <w:szCs w:val="28"/>
          <w:lang w:bidi="ru-RU"/>
        </w:rPr>
        <w:t>Не исполненным</w:t>
      </w:r>
      <w:r w:rsidR="00F50FF6" w:rsidRPr="00900357">
        <w:rPr>
          <w:sz w:val="28"/>
          <w:szCs w:val="28"/>
          <w:lang w:bidi="ru-RU"/>
        </w:rPr>
        <w:t xml:space="preserve"> </w:t>
      </w:r>
      <w:r w:rsidRPr="00900357">
        <w:rPr>
          <w:sz w:val="28"/>
          <w:szCs w:val="28"/>
          <w:lang w:bidi="ru-RU"/>
        </w:rPr>
        <w:t>является мероприятие</w:t>
      </w:r>
      <w:r w:rsidR="00F50FF6" w:rsidRPr="00900357">
        <w:rPr>
          <w:sz w:val="28"/>
          <w:szCs w:val="28"/>
          <w:lang w:bidi="ru-RU"/>
        </w:rPr>
        <w:t xml:space="preserve"> </w:t>
      </w:r>
      <w:r w:rsidR="00B67E6B" w:rsidRPr="00900357">
        <w:rPr>
          <w:sz w:val="28"/>
          <w:szCs w:val="28"/>
          <w:lang w:bidi="ru-RU"/>
        </w:rPr>
        <w:t>«</w:t>
      </w:r>
      <w:hyperlink r:id="rId21" w:anchor="/roadmap_event/0359e0ef-1cf6-46eb-855c-bf999f0e07ef/detail" w:history="1">
        <w:r w:rsidR="00B67E6B" w:rsidRPr="00900357">
          <w:rPr>
            <w:sz w:val="28"/>
            <w:szCs w:val="28"/>
          </w:rPr>
          <w:t>Наличие доступа в режиме просмотра для ресурсоснабжающих организаций в сфере теплоснабжения, водоснабжения и водоотведения к ГИСОГД, да/нет (оценка данного показателя осуществляется только при наличии в субъекте Российской Федерации действующей ГИСОГД)</w:t>
        </w:r>
      </w:hyperlink>
      <w:r w:rsidR="00B67E6B" w:rsidRPr="00900357">
        <w:rPr>
          <w:sz w:val="28"/>
          <w:szCs w:val="28"/>
        </w:rPr>
        <w:t>»д</w:t>
      </w:r>
      <w:r w:rsidR="0030734E" w:rsidRPr="00900357">
        <w:rPr>
          <w:rStyle w:val="0pt"/>
          <w:b w:val="0"/>
          <w:color w:val="auto"/>
          <w:sz w:val="28"/>
          <w:szCs w:val="28"/>
        </w:rPr>
        <w:t xml:space="preserve">ля создания и внедрения ГИСОГД, </w:t>
      </w:r>
      <w:r w:rsidR="0030734E" w:rsidRPr="00900357">
        <w:rPr>
          <w:sz w:val="28"/>
          <w:szCs w:val="28"/>
          <w:lang w:bidi="ru-RU"/>
        </w:rPr>
        <w:t>а также на</w:t>
      </w:r>
      <w:r w:rsidR="0030734E" w:rsidRPr="00900357">
        <w:rPr>
          <w:b/>
          <w:sz w:val="28"/>
          <w:szCs w:val="28"/>
          <w:lang w:bidi="ru-RU"/>
        </w:rPr>
        <w:t xml:space="preserve"> </w:t>
      </w:r>
      <w:r w:rsidR="0030734E" w:rsidRPr="00900357">
        <w:rPr>
          <w:rStyle w:val="0pt"/>
          <w:b w:val="0"/>
          <w:color w:val="auto"/>
          <w:sz w:val="28"/>
          <w:szCs w:val="28"/>
        </w:rPr>
        <w:t>закупку аппаратных средств,</w:t>
      </w:r>
      <w:r w:rsidR="0030734E" w:rsidRPr="00900357">
        <w:rPr>
          <w:rStyle w:val="0pt"/>
          <w:color w:val="auto"/>
          <w:sz w:val="28"/>
          <w:szCs w:val="28"/>
        </w:rPr>
        <w:t xml:space="preserve"> </w:t>
      </w:r>
      <w:r w:rsidR="0030734E" w:rsidRPr="00900357">
        <w:rPr>
          <w:sz w:val="28"/>
          <w:szCs w:val="28"/>
          <w:lang w:bidi="ru-RU"/>
        </w:rPr>
        <w:t xml:space="preserve">необходимых для функционирования ГИСОГД необходимы денежные средства в размере </w:t>
      </w:r>
      <w:r w:rsidR="0030734E" w:rsidRPr="00900357">
        <w:rPr>
          <w:rStyle w:val="0pt"/>
          <w:b w:val="0"/>
          <w:color w:val="auto"/>
          <w:sz w:val="28"/>
          <w:szCs w:val="28"/>
        </w:rPr>
        <w:t xml:space="preserve">24,93 </w:t>
      </w:r>
      <w:proofErr w:type="gramStart"/>
      <w:r w:rsidR="0030734E" w:rsidRPr="00900357">
        <w:rPr>
          <w:rStyle w:val="0pt"/>
          <w:b w:val="0"/>
          <w:color w:val="auto"/>
          <w:sz w:val="28"/>
          <w:szCs w:val="28"/>
        </w:rPr>
        <w:t>млн</w:t>
      </w:r>
      <w:proofErr w:type="gramEnd"/>
      <w:r w:rsidR="0030734E" w:rsidRPr="00900357">
        <w:rPr>
          <w:rStyle w:val="0pt"/>
          <w:b w:val="0"/>
          <w:color w:val="auto"/>
          <w:sz w:val="28"/>
          <w:szCs w:val="28"/>
        </w:rPr>
        <w:t xml:space="preserve"> рублей</w:t>
      </w:r>
      <w:r w:rsidR="0030734E" w:rsidRPr="00900357">
        <w:rPr>
          <w:sz w:val="28"/>
          <w:szCs w:val="28"/>
          <w:lang w:bidi="ru-RU"/>
        </w:rPr>
        <w:t xml:space="preserve"> (предварительные </w:t>
      </w:r>
      <w:r w:rsidR="0030734E" w:rsidRPr="00900357">
        <w:rPr>
          <w:sz w:val="28"/>
          <w:szCs w:val="28"/>
          <w:lang w:bidi="ru-RU"/>
        </w:rPr>
        <w:lastRenderedPageBreak/>
        <w:t>данные Государственного</w:t>
      </w:r>
      <w:r w:rsidR="003C3E5A" w:rsidRPr="00900357">
        <w:rPr>
          <w:sz w:val="28"/>
          <w:szCs w:val="28"/>
          <w:lang w:bidi="ru-RU"/>
        </w:rPr>
        <w:t xml:space="preserve"> коми</w:t>
      </w:r>
      <w:r w:rsidR="0030734E" w:rsidRPr="00900357">
        <w:rPr>
          <w:sz w:val="28"/>
          <w:szCs w:val="28"/>
          <w:lang w:bidi="ru-RU"/>
        </w:rPr>
        <w:t>те</w:t>
      </w:r>
      <w:r w:rsidR="003C3E5A" w:rsidRPr="00900357">
        <w:rPr>
          <w:sz w:val="28"/>
          <w:szCs w:val="28"/>
          <w:lang w:bidi="ru-RU"/>
        </w:rPr>
        <w:t>т</w:t>
      </w:r>
      <w:r w:rsidR="0030734E" w:rsidRPr="00900357">
        <w:rPr>
          <w:sz w:val="28"/>
          <w:szCs w:val="28"/>
          <w:lang w:bidi="ru-RU"/>
        </w:rPr>
        <w:t xml:space="preserve">а по </w:t>
      </w:r>
      <w:r w:rsidR="003C3E5A" w:rsidRPr="00900357">
        <w:rPr>
          <w:sz w:val="28"/>
          <w:szCs w:val="28"/>
          <w:lang w:bidi="ru-RU"/>
        </w:rPr>
        <w:t>архитектуре и градостроительству Чеченской Республики</w:t>
      </w:r>
      <w:proofErr w:type="gramStart"/>
      <w:r w:rsidR="003C3E5A" w:rsidRPr="00900357">
        <w:rPr>
          <w:sz w:val="28"/>
          <w:szCs w:val="28"/>
          <w:lang w:bidi="ru-RU"/>
        </w:rPr>
        <w:t xml:space="preserve"> </w:t>
      </w:r>
      <w:r w:rsidR="0030734E" w:rsidRPr="00900357">
        <w:rPr>
          <w:sz w:val="28"/>
          <w:szCs w:val="28"/>
          <w:lang w:bidi="ru-RU"/>
        </w:rPr>
        <w:t>)</w:t>
      </w:r>
      <w:proofErr w:type="gramEnd"/>
      <w:r w:rsidR="0030734E" w:rsidRPr="00900357">
        <w:rPr>
          <w:sz w:val="28"/>
          <w:szCs w:val="28"/>
          <w:lang w:bidi="ru-RU"/>
        </w:rPr>
        <w:t>.</w:t>
      </w:r>
    </w:p>
    <w:p w:rsidR="0030734E" w:rsidRPr="00900357" w:rsidRDefault="0030734E" w:rsidP="0030734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900357">
        <w:rPr>
          <w:rStyle w:val="0pt"/>
          <w:b w:val="0"/>
          <w:color w:val="auto"/>
          <w:sz w:val="28"/>
          <w:szCs w:val="28"/>
        </w:rPr>
        <w:t xml:space="preserve">Министерству финансов Чеченской Республики дано поручение </w:t>
      </w:r>
      <w:r w:rsidRPr="00900357">
        <w:rPr>
          <w:rStyle w:val="0pt"/>
          <w:b w:val="0"/>
          <w:color w:val="auto"/>
          <w:sz w:val="28"/>
          <w:szCs w:val="28"/>
        </w:rPr>
        <w:br/>
        <w:t xml:space="preserve">в срок до 01 мая 2019 года </w:t>
      </w:r>
      <w:r w:rsidRPr="00900357">
        <w:rPr>
          <w:bCs/>
          <w:sz w:val="28"/>
          <w:szCs w:val="28"/>
        </w:rPr>
        <w:t xml:space="preserve">при внесении очередных изменений в </w:t>
      </w:r>
      <w:r w:rsidRPr="00900357">
        <w:rPr>
          <w:sz w:val="28"/>
          <w:szCs w:val="28"/>
        </w:rPr>
        <w:t xml:space="preserve">Закон Чеченской Республики «О республиканском бюджете на 2020 год </w:t>
      </w:r>
      <w:r w:rsidRPr="00900357">
        <w:rPr>
          <w:sz w:val="28"/>
          <w:szCs w:val="28"/>
        </w:rPr>
        <w:br/>
        <w:t xml:space="preserve">и на плановый период 2021 и 2022 годов» </w:t>
      </w:r>
      <w:r w:rsidRPr="00900357">
        <w:rPr>
          <w:bCs/>
          <w:sz w:val="28"/>
          <w:szCs w:val="28"/>
        </w:rPr>
        <w:t>р</w:t>
      </w:r>
      <w:r w:rsidRPr="00900357">
        <w:rPr>
          <w:sz w:val="28"/>
          <w:szCs w:val="28"/>
        </w:rPr>
        <w:t xml:space="preserve">ассмотреть возможность выделения из бюджета Чеченской Республики в 2020 году денежных средств </w:t>
      </w:r>
      <w:r w:rsidR="005F358A" w:rsidRPr="00900357">
        <w:rPr>
          <w:sz w:val="28"/>
          <w:szCs w:val="28"/>
        </w:rPr>
        <w:br/>
      </w:r>
      <w:r w:rsidRPr="00900357">
        <w:rPr>
          <w:sz w:val="28"/>
          <w:szCs w:val="28"/>
        </w:rPr>
        <w:t xml:space="preserve">на финансирование создания и функционирование </w:t>
      </w:r>
      <w:r w:rsidRPr="00900357">
        <w:rPr>
          <w:sz w:val="28"/>
          <w:szCs w:val="28"/>
          <w:lang w:bidi="ru-RU"/>
        </w:rPr>
        <w:t>ГИСОГД.</w:t>
      </w:r>
      <w:proofErr w:type="gramEnd"/>
    </w:p>
    <w:p w:rsidR="002D09BE" w:rsidRPr="00900357" w:rsidRDefault="00BA57DF" w:rsidP="002D09BE">
      <w:pPr>
        <w:ind w:firstLine="708"/>
        <w:jc w:val="both"/>
        <w:rPr>
          <w:sz w:val="28"/>
          <w:szCs w:val="28"/>
        </w:rPr>
      </w:pPr>
      <w:hyperlink r:id="rId22" w:anchor="/direction/78d1375a-c990-47b7-90bd-fc6911d6241c/detail" w:history="1">
        <w:r w:rsidR="00237B20" w:rsidRPr="00900357">
          <w:rPr>
            <w:sz w:val="28"/>
            <w:szCs w:val="28"/>
          </w:rPr>
          <w:t xml:space="preserve"> Достижение фактора «Подготовка договора о подключении</w:t>
        </w:r>
      </w:hyperlink>
      <w:r w:rsidR="00237B20" w:rsidRPr="00900357">
        <w:rPr>
          <w:sz w:val="28"/>
          <w:szCs w:val="28"/>
        </w:rPr>
        <w:t>» составляет 92,86%</w:t>
      </w:r>
      <w:r w:rsidR="002D09BE" w:rsidRPr="00900357">
        <w:rPr>
          <w:sz w:val="28"/>
          <w:szCs w:val="28"/>
        </w:rPr>
        <w:t xml:space="preserve">, не достигнуто мероприятие </w:t>
      </w:r>
      <w:hyperlink r:id="rId23" w:anchor="/roadmap_event/8750c8a3-5598-48ac-a5e3-45c069c72bf0/detail" w:history="1">
        <w:r w:rsidR="002D09BE" w:rsidRPr="00900357">
          <w:rPr>
            <w:sz w:val="28"/>
            <w:szCs w:val="28"/>
          </w:rPr>
          <w:t>«Срок подготовки и направления заявителю договора о подключении к централизованной системе холодного водоснабжения и (или) водоотведения для субъектов малого предпринимательства</w:t>
        </w:r>
      </w:hyperlink>
      <w:r w:rsidR="002D09BE" w:rsidRPr="00900357">
        <w:rPr>
          <w:sz w:val="28"/>
          <w:szCs w:val="28"/>
        </w:rPr>
        <w:t xml:space="preserve">» в  Чеченской Республике составляет 14 дней, целевое значение меньше </w:t>
      </w:r>
      <w:r w:rsidR="0015609B" w:rsidRPr="00900357">
        <w:rPr>
          <w:sz w:val="28"/>
          <w:szCs w:val="28"/>
        </w:rPr>
        <w:t>10</w:t>
      </w:r>
      <w:r w:rsidR="002D09BE" w:rsidRPr="00900357">
        <w:rPr>
          <w:sz w:val="28"/>
          <w:szCs w:val="28"/>
        </w:rPr>
        <w:t xml:space="preserve"> дней</w:t>
      </w:r>
      <w:r w:rsidR="0015609B" w:rsidRPr="00900357">
        <w:rPr>
          <w:sz w:val="28"/>
          <w:szCs w:val="28"/>
        </w:rPr>
        <w:t>.</w:t>
      </w:r>
    </w:p>
    <w:p w:rsidR="00C50BEB" w:rsidRPr="00900357" w:rsidRDefault="006422A7" w:rsidP="00C50BEB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Достижение фактора «</w:t>
      </w:r>
      <w:hyperlink r:id="rId24" w:anchor="/direction/6b225524-72e3-45a8-8206-d21dc05ed06b/detail" w:history="1">
        <w:r w:rsidRPr="00900357">
          <w:rPr>
            <w:sz w:val="28"/>
            <w:szCs w:val="28"/>
          </w:rPr>
          <w:t>Оптимизация процедур</w:t>
        </w:r>
      </w:hyperlink>
      <w:r w:rsidRPr="00900357">
        <w:rPr>
          <w:sz w:val="28"/>
          <w:szCs w:val="28"/>
        </w:rPr>
        <w:t xml:space="preserve">» составляет </w:t>
      </w:r>
      <w:r w:rsidR="00C50BEB" w:rsidRPr="00900357">
        <w:rPr>
          <w:sz w:val="28"/>
          <w:szCs w:val="28"/>
        </w:rPr>
        <w:t>92,62%</w:t>
      </w:r>
      <w:r w:rsidRPr="00900357">
        <w:rPr>
          <w:sz w:val="28"/>
          <w:szCs w:val="28"/>
        </w:rPr>
        <w:t>, не достигнуто мероприятие</w:t>
      </w:r>
      <w:r w:rsidR="00C50BEB" w:rsidRPr="00900357">
        <w:rPr>
          <w:sz w:val="28"/>
          <w:szCs w:val="28"/>
        </w:rPr>
        <w:t xml:space="preserve"> </w:t>
      </w:r>
      <w:hyperlink r:id="rId25" w:anchor="/roadmap_event/8ff6fb3d-797d-4f81-9aba-7dce16329ccb/detail" w:history="1">
        <w:r w:rsidR="00C50BEB" w:rsidRPr="00900357">
          <w:rPr>
            <w:sz w:val="28"/>
            <w:szCs w:val="28"/>
          </w:rPr>
          <w:t>«Срок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</w:t>
        </w:r>
      </w:hyperlink>
      <w:r w:rsidR="00C50BEB" w:rsidRPr="00900357">
        <w:rPr>
          <w:sz w:val="28"/>
          <w:szCs w:val="28"/>
        </w:rPr>
        <w:t>» в  Чеченской Республике составляет 13</w:t>
      </w:r>
      <w:r w:rsidR="005806B4" w:rsidRPr="00900357">
        <w:rPr>
          <w:sz w:val="28"/>
          <w:szCs w:val="28"/>
        </w:rPr>
        <w:t xml:space="preserve"> </w:t>
      </w:r>
      <w:r w:rsidR="00C50BEB" w:rsidRPr="00900357">
        <w:rPr>
          <w:sz w:val="28"/>
          <w:szCs w:val="28"/>
        </w:rPr>
        <w:t>дней, целевое значение меньше 10 дней.</w:t>
      </w:r>
    </w:p>
    <w:p w:rsidR="00237B20" w:rsidRPr="00900357" w:rsidRDefault="00237B20" w:rsidP="00F72C9A">
      <w:pPr>
        <w:jc w:val="both"/>
        <w:rPr>
          <w:sz w:val="28"/>
          <w:szCs w:val="28"/>
        </w:rPr>
      </w:pPr>
    </w:p>
    <w:p w:rsidR="00891F39" w:rsidRPr="00900357" w:rsidRDefault="00891F39" w:rsidP="00891F39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Целевая модель </w:t>
      </w:r>
      <w:r w:rsidRPr="00900357">
        <w:rPr>
          <w:b/>
          <w:i/>
          <w:sz w:val="28"/>
          <w:szCs w:val="28"/>
        </w:rPr>
        <w:t>«Поддержка малого и среднего предпринимательства»</w:t>
      </w:r>
      <w:r w:rsidRPr="00900357">
        <w:rPr>
          <w:sz w:val="28"/>
          <w:szCs w:val="28"/>
        </w:rPr>
        <w:t xml:space="preserve"> (процент выполнения составляет </w:t>
      </w:r>
      <w:r w:rsidR="00CA65A9" w:rsidRPr="00900357">
        <w:rPr>
          <w:sz w:val="28"/>
          <w:szCs w:val="28"/>
        </w:rPr>
        <w:t>58</w:t>
      </w:r>
      <w:r w:rsidR="00C24997" w:rsidRPr="00900357">
        <w:rPr>
          <w:sz w:val="28"/>
          <w:szCs w:val="28"/>
        </w:rPr>
        <w:t>).</w:t>
      </w:r>
    </w:p>
    <w:p w:rsidR="00891F39" w:rsidRPr="00900357" w:rsidRDefault="00891F39" w:rsidP="00891F39">
      <w:pPr>
        <w:pStyle w:val="ab"/>
        <w:shd w:val="clear" w:color="auto" w:fill="FFFFFF"/>
        <w:spacing w:before="0" w:beforeAutospacing="0" w:after="0" w:line="255" w:lineRule="atLeast"/>
        <w:ind w:firstLine="709"/>
        <w:jc w:val="both"/>
        <w:rPr>
          <w:b/>
          <w:i/>
          <w:sz w:val="28"/>
          <w:szCs w:val="28"/>
        </w:rPr>
      </w:pPr>
      <w:proofErr w:type="gramStart"/>
      <w:r w:rsidRPr="00900357">
        <w:rPr>
          <w:b/>
          <w:sz w:val="28"/>
          <w:szCs w:val="28"/>
        </w:rPr>
        <w:t>Ответственный</w:t>
      </w:r>
      <w:proofErr w:type="gramEnd"/>
      <w:r w:rsidRPr="00900357">
        <w:rPr>
          <w:b/>
          <w:sz w:val="28"/>
          <w:szCs w:val="28"/>
        </w:rPr>
        <w:t xml:space="preserve"> – </w:t>
      </w:r>
      <w:r w:rsidRPr="00900357">
        <w:rPr>
          <w:b/>
          <w:i/>
          <w:sz w:val="28"/>
          <w:szCs w:val="28"/>
        </w:rPr>
        <w:t>Министерство экономического, территориального развития и торговли Чеченской Республике.</w:t>
      </w:r>
    </w:p>
    <w:p w:rsidR="00F06768" w:rsidRPr="00900357" w:rsidRDefault="005C6775" w:rsidP="00891F39">
      <w:pPr>
        <w:pStyle w:val="ab"/>
        <w:shd w:val="clear" w:color="auto" w:fill="FFFFFF"/>
        <w:spacing w:before="0" w:beforeAutospacing="0" w:after="0" w:line="255" w:lineRule="atLeast"/>
        <w:ind w:firstLine="709"/>
        <w:jc w:val="both"/>
        <w:rPr>
          <w:sz w:val="28"/>
          <w:szCs w:val="28"/>
        </w:rPr>
      </w:pPr>
      <w:proofErr w:type="gramStart"/>
      <w:r w:rsidRPr="00900357">
        <w:rPr>
          <w:sz w:val="28"/>
          <w:szCs w:val="28"/>
        </w:rPr>
        <w:t xml:space="preserve">Из </w:t>
      </w:r>
      <w:r w:rsidRPr="00900357">
        <w:rPr>
          <w:b/>
          <w:sz w:val="28"/>
          <w:szCs w:val="28"/>
        </w:rPr>
        <w:t>10</w:t>
      </w:r>
      <w:r w:rsidRPr="00900357">
        <w:rPr>
          <w:sz w:val="28"/>
          <w:szCs w:val="28"/>
        </w:rPr>
        <w:t xml:space="preserve"> факторов </w:t>
      </w:r>
      <w:r w:rsidRPr="00900357">
        <w:rPr>
          <w:b/>
          <w:sz w:val="28"/>
          <w:szCs w:val="28"/>
        </w:rPr>
        <w:t>100%</w:t>
      </w:r>
      <w:r w:rsidRPr="00900357">
        <w:rPr>
          <w:sz w:val="28"/>
          <w:szCs w:val="28"/>
        </w:rPr>
        <w:t xml:space="preserve"> выполнен </w:t>
      </w:r>
      <w:r w:rsidRPr="00900357">
        <w:rPr>
          <w:b/>
          <w:sz w:val="28"/>
          <w:szCs w:val="28"/>
        </w:rPr>
        <w:t>1</w:t>
      </w:r>
      <w:r w:rsidRPr="00900357">
        <w:rPr>
          <w:sz w:val="28"/>
          <w:szCs w:val="28"/>
        </w:rPr>
        <w:t xml:space="preserve"> фактор «Формирование системы налоговых льгот для субъектов малого предпринимательства</w:t>
      </w:r>
      <w:r w:rsidR="00A13EE8" w:rsidRPr="00900357">
        <w:rPr>
          <w:sz w:val="28"/>
          <w:szCs w:val="28"/>
        </w:rPr>
        <w:t xml:space="preserve">», </w:t>
      </w:r>
      <w:r w:rsidR="003B186B" w:rsidRPr="00900357">
        <w:rPr>
          <w:sz w:val="28"/>
          <w:szCs w:val="28"/>
        </w:rPr>
        <w:t>в соответствии с  Закон</w:t>
      </w:r>
      <w:r w:rsidR="00757983" w:rsidRPr="00900357">
        <w:rPr>
          <w:sz w:val="28"/>
          <w:szCs w:val="28"/>
        </w:rPr>
        <w:t>ом</w:t>
      </w:r>
      <w:r w:rsidR="003B186B" w:rsidRPr="00900357">
        <w:rPr>
          <w:sz w:val="28"/>
          <w:szCs w:val="28"/>
        </w:rPr>
        <w:t xml:space="preserve"> Чеченской Республики от 13 ноября 2015 г. № 46-РЗ </w:t>
      </w:r>
      <w:r w:rsidR="00757983" w:rsidRPr="00900357">
        <w:rPr>
          <w:sz w:val="28"/>
          <w:szCs w:val="28"/>
        </w:rPr>
        <w:t>установлена налоговая ставка</w:t>
      </w:r>
      <w:r w:rsidR="003B186B" w:rsidRPr="00900357">
        <w:rPr>
          <w:sz w:val="28"/>
          <w:szCs w:val="28"/>
        </w:rPr>
        <w:t xml:space="preserve"> в размере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Чеченской Республики</w:t>
      </w:r>
      <w:r w:rsidR="00F06768" w:rsidRPr="00900357">
        <w:rPr>
          <w:sz w:val="28"/>
          <w:szCs w:val="28"/>
        </w:rPr>
        <w:t>.</w:t>
      </w:r>
      <w:proofErr w:type="gramEnd"/>
    </w:p>
    <w:p w:rsidR="00643951" w:rsidRPr="00900357" w:rsidRDefault="00F06768" w:rsidP="00891F39">
      <w:pPr>
        <w:pStyle w:val="ab"/>
        <w:shd w:val="clear" w:color="auto" w:fill="FFFFFF"/>
        <w:spacing w:before="0" w:beforeAutospacing="0" w:after="0" w:line="255" w:lineRule="atLeast"/>
        <w:ind w:firstLine="709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П</w:t>
      </w:r>
      <w:r w:rsidR="00A13EE8" w:rsidRPr="00900357">
        <w:rPr>
          <w:sz w:val="28"/>
          <w:szCs w:val="28"/>
        </w:rPr>
        <w:t xml:space="preserve">о остальным </w:t>
      </w:r>
      <w:r w:rsidR="00020404" w:rsidRPr="00900357">
        <w:rPr>
          <w:sz w:val="28"/>
          <w:szCs w:val="28"/>
        </w:rPr>
        <w:t>9 фактор</w:t>
      </w:r>
      <w:r w:rsidR="00A13EE8" w:rsidRPr="00900357">
        <w:rPr>
          <w:sz w:val="28"/>
          <w:szCs w:val="28"/>
        </w:rPr>
        <w:t>ам</w:t>
      </w:r>
      <w:r w:rsidR="00020404" w:rsidRPr="00900357">
        <w:rPr>
          <w:sz w:val="28"/>
          <w:szCs w:val="28"/>
        </w:rPr>
        <w:t xml:space="preserve"> </w:t>
      </w:r>
      <w:r w:rsidR="00A13EE8" w:rsidRPr="00900357">
        <w:rPr>
          <w:sz w:val="28"/>
          <w:szCs w:val="28"/>
        </w:rPr>
        <w:t xml:space="preserve">имеется </w:t>
      </w:r>
      <w:r w:rsidR="00020404" w:rsidRPr="00900357">
        <w:rPr>
          <w:sz w:val="28"/>
          <w:szCs w:val="28"/>
        </w:rPr>
        <w:t>частично</w:t>
      </w:r>
      <w:r w:rsidR="00A13EE8" w:rsidRPr="00900357">
        <w:rPr>
          <w:sz w:val="28"/>
          <w:szCs w:val="28"/>
        </w:rPr>
        <w:t>е исполнение,</w:t>
      </w:r>
      <w:r w:rsidR="00020404" w:rsidRPr="00900357">
        <w:rPr>
          <w:sz w:val="28"/>
          <w:szCs w:val="28"/>
        </w:rPr>
        <w:t xml:space="preserve"> </w:t>
      </w:r>
      <w:r w:rsidR="003B186B" w:rsidRPr="00900357">
        <w:rPr>
          <w:sz w:val="28"/>
          <w:szCs w:val="28"/>
        </w:rPr>
        <w:t>достижение мероприятий данных факторов пл</w:t>
      </w:r>
      <w:r w:rsidR="005340E6" w:rsidRPr="00900357">
        <w:rPr>
          <w:sz w:val="28"/>
          <w:szCs w:val="28"/>
        </w:rPr>
        <w:t>анируется</w:t>
      </w:r>
      <w:r w:rsidRPr="00900357">
        <w:rPr>
          <w:sz w:val="28"/>
          <w:szCs w:val="28"/>
        </w:rPr>
        <w:t xml:space="preserve"> к концу 2020 года, в том числе</w:t>
      </w:r>
    </w:p>
    <w:p w:rsidR="00757983" w:rsidRPr="00900357" w:rsidRDefault="00FA6299" w:rsidP="00891F39">
      <w:pPr>
        <w:pStyle w:val="ab"/>
        <w:shd w:val="clear" w:color="auto" w:fill="FFFFFF"/>
        <w:spacing w:before="0" w:beforeAutospacing="0" w:after="0" w:line="255" w:lineRule="atLeast"/>
        <w:ind w:firstLine="709"/>
        <w:jc w:val="both"/>
        <w:rPr>
          <w:sz w:val="28"/>
          <w:szCs w:val="28"/>
        </w:rPr>
      </w:pPr>
      <w:proofErr w:type="gramStart"/>
      <w:r w:rsidRPr="00900357">
        <w:rPr>
          <w:sz w:val="28"/>
          <w:szCs w:val="28"/>
        </w:rPr>
        <w:t xml:space="preserve">В целях </w:t>
      </w:r>
      <w:r w:rsidR="00CE5B0D" w:rsidRPr="00900357">
        <w:rPr>
          <w:sz w:val="28"/>
          <w:szCs w:val="28"/>
        </w:rPr>
        <w:t xml:space="preserve">100% </w:t>
      </w:r>
      <w:r w:rsidRPr="00900357">
        <w:rPr>
          <w:sz w:val="28"/>
          <w:szCs w:val="28"/>
        </w:rPr>
        <w:t>достижения м</w:t>
      </w:r>
      <w:r w:rsidR="00F06768" w:rsidRPr="00900357">
        <w:rPr>
          <w:sz w:val="28"/>
          <w:szCs w:val="28"/>
        </w:rPr>
        <w:t>ероприяти</w:t>
      </w:r>
      <w:r w:rsidRPr="00900357">
        <w:rPr>
          <w:sz w:val="28"/>
          <w:szCs w:val="28"/>
        </w:rPr>
        <w:t>я</w:t>
      </w:r>
      <w:r w:rsidR="00F06768" w:rsidRPr="00900357">
        <w:rPr>
          <w:sz w:val="28"/>
          <w:szCs w:val="28"/>
        </w:rPr>
        <w:t xml:space="preserve"> «</w:t>
      </w:r>
      <w:hyperlink r:id="rId26" w:anchor="/direction/3d81c6bf-1b8f-4656-8546-e3942f84dbf3/detail" w:history="1">
        <w:r w:rsidR="00F06768" w:rsidRPr="00900357">
          <w:rPr>
            <w:sz w:val="28"/>
            <w:szCs w:val="28"/>
          </w:rPr>
          <w:t>Формирование системы государственного управления в сфере поддержки и развития субъектов малого и среднего предпринимательства</w:t>
        </w:r>
      </w:hyperlink>
      <w:r w:rsidR="00F06768" w:rsidRPr="00900357">
        <w:rPr>
          <w:sz w:val="28"/>
          <w:szCs w:val="28"/>
        </w:rPr>
        <w:t xml:space="preserve">» </w:t>
      </w:r>
      <w:r w:rsidRPr="00900357">
        <w:rPr>
          <w:sz w:val="28"/>
          <w:szCs w:val="28"/>
        </w:rPr>
        <w:t>в</w:t>
      </w:r>
      <w:r w:rsidR="00757983" w:rsidRPr="00900357">
        <w:rPr>
          <w:sz w:val="28"/>
          <w:szCs w:val="28"/>
        </w:rPr>
        <w:t xml:space="preserve"> государственную программу Чеченской Республики «Развитие малого и среднего предпринимательства в Чеченской Республике», </w:t>
      </w:r>
      <w:proofErr w:type="spellStart"/>
      <w:r w:rsidR="00757983" w:rsidRPr="00900357">
        <w:rPr>
          <w:sz w:val="28"/>
          <w:szCs w:val="28"/>
        </w:rPr>
        <w:t>утвержденную</w:t>
      </w:r>
      <w:proofErr w:type="spellEnd"/>
      <w:r w:rsidR="00757983" w:rsidRPr="00900357">
        <w:rPr>
          <w:sz w:val="28"/>
          <w:szCs w:val="28"/>
        </w:rPr>
        <w:t xml:space="preserve"> Постановлением Правительства Чеченской Республики от 19.12.2013 № 350 и другие нормативно правовые акты Чеченской Республики включены 10 целевых индикаторов реализации Стратегии развития малого и среднего предпринимательства в Российской</w:t>
      </w:r>
      <w:proofErr w:type="gramEnd"/>
      <w:r w:rsidR="00757983" w:rsidRPr="00900357">
        <w:rPr>
          <w:sz w:val="28"/>
          <w:szCs w:val="28"/>
        </w:rPr>
        <w:t xml:space="preserve"> Федерации на период до 2030 года</w:t>
      </w:r>
      <w:r w:rsidRPr="00900357">
        <w:rPr>
          <w:sz w:val="28"/>
          <w:szCs w:val="28"/>
        </w:rPr>
        <w:t>.</w:t>
      </w:r>
    </w:p>
    <w:p w:rsidR="00AA5C58" w:rsidRPr="00900357" w:rsidRDefault="00AA5C58" w:rsidP="00084E9E">
      <w:pPr>
        <w:ind w:firstLine="708"/>
        <w:jc w:val="both"/>
        <w:rPr>
          <w:sz w:val="28"/>
          <w:szCs w:val="28"/>
        </w:rPr>
      </w:pPr>
      <w:proofErr w:type="gramStart"/>
      <w:r w:rsidRPr="00900357">
        <w:rPr>
          <w:sz w:val="28"/>
          <w:szCs w:val="28"/>
        </w:rPr>
        <w:lastRenderedPageBreak/>
        <w:t xml:space="preserve">Достигнуто </w:t>
      </w:r>
      <w:r w:rsidR="00230DFA" w:rsidRPr="00900357">
        <w:rPr>
          <w:sz w:val="28"/>
          <w:szCs w:val="28"/>
        </w:rPr>
        <w:t xml:space="preserve">100% </w:t>
      </w:r>
      <w:r w:rsidR="00084E9E" w:rsidRPr="00900357">
        <w:rPr>
          <w:sz w:val="28"/>
          <w:szCs w:val="28"/>
        </w:rPr>
        <w:t>целевое значение мероприятия</w:t>
      </w:r>
      <w:r w:rsidRPr="00900357">
        <w:rPr>
          <w:sz w:val="28"/>
          <w:szCs w:val="28"/>
        </w:rPr>
        <w:t xml:space="preserve"> </w:t>
      </w:r>
      <w:hyperlink r:id="rId27" w:anchor="/roadmap_event/8c93e65c-7fb0-4161-9049-ddb7b311c4e6/detail" w:history="1">
        <w:r w:rsidR="00084E9E" w:rsidRPr="00900357">
          <w:rPr>
            <w:sz w:val="28"/>
            <w:szCs w:val="28"/>
          </w:rPr>
          <w:t xml:space="preserve"> «</w:t>
        </w:r>
        <w:r w:rsidRPr="00900357">
          <w:rPr>
            <w:sz w:val="28"/>
            <w:szCs w:val="28"/>
          </w:rPr>
          <w:t>Доля муниципальных районов и городских округов в субъектах Российской Федерации, в которых участвуют муниципальные программы (подпрограммы), направлены на развитие субъектов малого и среднего предпринимательства</w:t>
        </w:r>
        <w:r w:rsidR="00084E9E" w:rsidRPr="00900357">
          <w:rPr>
            <w:sz w:val="28"/>
            <w:szCs w:val="28"/>
          </w:rPr>
          <w:t>»</w:t>
        </w:r>
      </w:hyperlink>
      <w:r w:rsidR="00482C0E" w:rsidRPr="00900357">
        <w:rPr>
          <w:sz w:val="28"/>
          <w:szCs w:val="28"/>
        </w:rPr>
        <w:t xml:space="preserve"> 15 муниципальных районов и 2 городских округа Чеченской Республики утвердили и реализуют муниципальные программы (подпрограммы), содержащие мероприятия, направленные на развитие субъектов малого и среднего предпринимательства.</w:t>
      </w:r>
      <w:proofErr w:type="gramEnd"/>
    </w:p>
    <w:p w:rsidR="00AA5C58" w:rsidRPr="00900357" w:rsidRDefault="00EC299D" w:rsidP="00ED71FD">
      <w:pPr>
        <w:ind w:firstLine="708"/>
        <w:jc w:val="both"/>
        <w:rPr>
          <w:i/>
          <w:sz w:val="28"/>
          <w:szCs w:val="28"/>
        </w:rPr>
      </w:pPr>
      <w:proofErr w:type="gramStart"/>
      <w:r w:rsidRPr="00900357">
        <w:rPr>
          <w:sz w:val="28"/>
          <w:szCs w:val="28"/>
        </w:rPr>
        <w:t>Достигнуто м</w:t>
      </w:r>
      <w:r w:rsidR="001065C0" w:rsidRPr="00900357">
        <w:rPr>
          <w:sz w:val="28"/>
          <w:szCs w:val="28"/>
        </w:rPr>
        <w:t xml:space="preserve">ероприятие </w:t>
      </w:r>
      <w:r w:rsidRPr="00900357">
        <w:rPr>
          <w:sz w:val="28"/>
          <w:szCs w:val="28"/>
        </w:rPr>
        <w:t>предусматривающее</w:t>
      </w:r>
      <w:r w:rsidR="001065C0" w:rsidRPr="00900357">
        <w:rPr>
          <w:sz w:val="28"/>
          <w:szCs w:val="28"/>
        </w:rPr>
        <w:t xml:space="preserve"> наличие в субъекте Российской Федерации полностью или частично за счет средств бюджета субъекта Российской Федерации и (или) местных бюджетов организаций (объектов), образующих инфраструктуру для поддержки субъектов малого и среднего предпринимательства в области инновационного и промышленного производства, центр кластерного развития; центр прототипирования; центр сертификации, стандартизации и испытаний (коллективного пользования)</w:t>
      </w:r>
      <w:r w:rsidR="001C45AA" w:rsidRPr="00900357">
        <w:rPr>
          <w:sz w:val="28"/>
          <w:szCs w:val="28"/>
        </w:rPr>
        <w:t>.</w:t>
      </w:r>
      <w:proofErr w:type="gramEnd"/>
      <w:r w:rsidR="001C45AA" w:rsidRPr="00900357">
        <w:rPr>
          <w:sz w:val="28"/>
          <w:szCs w:val="28"/>
        </w:rPr>
        <w:t xml:space="preserve"> Ц</w:t>
      </w:r>
      <w:r w:rsidR="00AD5F61" w:rsidRPr="00900357">
        <w:rPr>
          <w:sz w:val="28"/>
          <w:szCs w:val="28"/>
        </w:rPr>
        <w:t xml:space="preserve">елевое значение более 1 шт., на сегодняшний день фактический показатель </w:t>
      </w:r>
      <w:r w:rsidR="00F3169B" w:rsidRPr="00900357">
        <w:rPr>
          <w:sz w:val="28"/>
          <w:szCs w:val="28"/>
        </w:rPr>
        <w:br/>
        <w:t xml:space="preserve">- </w:t>
      </w:r>
      <w:r w:rsidR="00AD5F61" w:rsidRPr="00900357">
        <w:rPr>
          <w:sz w:val="28"/>
          <w:szCs w:val="28"/>
        </w:rPr>
        <w:t>2 шт.</w:t>
      </w:r>
      <w:r w:rsidR="001C45AA" w:rsidRPr="00900357">
        <w:rPr>
          <w:sz w:val="28"/>
          <w:szCs w:val="28"/>
        </w:rPr>
        <w:t>, в р</w:t>
      </w:r>
      <w:r w:rsidR="00AD5F61" w:rsidRPr="00900357">
        <w:rPr>
          <w:sz w:val="28"/>
          <w:szCs w:val="28"/>
        </w:rPr>
        <w:t>еспублик</w:t>
      </w:r>
      <w:r w:rsidR="00F42605" w:rsidRPr="00900357">
        <w:rPr>
          <w:sz w:val="28"/>
          <w:szCs w:val="28"/>
        </w:rPr>
        <w:t>е создан</w:t>
      </w:r>
      <w:r w:rsidR="001C45AA" w:rsidRPr="00900357">
        <w:rPr>
          <w:sz w:val="28"/>
          <w:szCs w:val="28"/>
        </w:rPr>
        <w:t xml:space="preserve"> </w:t>
      </w:r>
      <w:r w:rsidR="005F358A" w:rsidRPr="00900357">
        <w:rPr>
          <w:sz w:val="28"/>
          <w:szCs w:val="28"/>
        </w:rPr>
        <w:t>АО</w:t>
      </w:r>
      <w:r w:rsidR="001C45AA" w:rsidRPr="00900357">
        <w:rPr>
          <w:sz w:val="28"/>
          <w:szCs w:val="28"/>
        </w:rPr>
        <w:t xml:space="preserve"> «</w:t>
      </w:r>
      <w:r w:rsidR="00AD5F61" w:rsidRPr="00900357">
        <w:rPr>
          <w:sz w:val="28"/>
          <w:szCs w:val="28"/>
        </w:rPr>
        <w:t>Ц</w:t>
      </w:r>
      <w:r w:rsidR="001C45AA" w:rsidRPr="00900357">
        <w:rPr>
          <w:sz w:val="28"/>
          <w:szCs w:val="28"/>
        </w:rPr>
        <w:t>ентр</w:t>
      </w:r>
      <w:r w:rsidR="00AD5F61" w:rsidRPr="00900357">
        <w:rPr>
          <w:sz w:val="28"/>
          <w:szCs w:val="28"/>
        </w:rPr>
        <w:t xml:space="preserve"> </w:t>
      </w:r>
      <w:r w:rsidR="001C45AA" w:rsidRPr="00900357">
        <w:rPr>
          <w:sz w:val="28"/>
          <w:szCs w:val="28"/>
        </w:rPr>
        <w:t>кластерного развития</w:t>
      </w:r>
      <w:r w:rsidR="00AD5F61" w:rsidRPr="00900357">
        <w:rPr>
          <w:sz w:val="28"/>
          <w:szCs w:val="28"/>
        </w:rPr>
        <w:t xml:space="preserve"> </w:t>
      </w:r>
      <w:proofErr w:type="spellStart"/>
      <w:r w:rsidR="00AD5F61" w:rsidRPr="00900357">
        <w:rPr>
          <w:sz w:val="28"/>
          <w:szCs w:val="28"/>
        </w:rPr>
        <w:t>М</w:t>
      </w:r>
      <w:r w:rsidR="00797646" w:rsidRPr="00900357">
        <w:rPr>
          <w:sz w:val="28"/>
          <w:szCs w:val="28"/>
        </w:rPr>
        <w:t>агнус</w:t>
      </w:r>
      <w:proofErr w:type="spellEnd"/>
      <w:r w:rsidR="00797646" w:rsidRPr="00900357">
        <w:rPr>
          <w:sz w:val="28"/>
          <w:szCs w:val="28"/>
        </w:rPr>
        <w:t>-Грозный</w:t>
      </w:r>
      <w:r w:rsidR="001C45AA" w:rsidRPr="00900357">
        <w:rPr>
          <w:sz w:val="28"/>
          <w:szCs w:val="28"/>
        </w:rPr>
        <w:t>»</w:t>
      </w:r>
      <w:r w:rsidR="00F42605" w:rsidRPr="00900357">
        <w:rPr>
          <w:sz w:val="28"/>
          <w:szCs w:val="28"/>
        </w:rPr>
        <w:t xml:space="preserve"> и </w:t>
      </w:r>
      <w:r w:rsidR="009141EE" w:rsidRPr="00900357">
        <w:rPr>
          <w:sz w:val="28"/>
          <w:szCs w:val="28"/>
        </w:rPr>
        <w:t xml:space="preserve">первый центр </w:t>
      </w:r>
      <w:r w:rsidR="001C45AA" w:rsidRPr="00900357">
        <w:rPr>
          <w:sz w:val="28"/>
          <w:szCs w:val="28"/>
        </w:rPr>
        <w:t>«Мой бизнес»</w:t>
      </w:r>
      <w:r w:rsidR="009141EE" w:rsidRPr="00900357">
        <w:rPr>
          <w:sz w:val="28"/>
          <w:szCs w:val="28"/>
        </w:rPr>
        <w:t xml:space="preserve"> </w:t>
      </w:r>
      <w:r w:rsidR="009141EE" w:rsidRPr="00900357">
        <w:rPr>
          <w:i/>
          <w:sz w:val="28"/>
          <w:szCs w:val="28"/>
        </w:rPr>
        <w:t>(на площадке  которого созданы центры поддержки экспорта, инжиниринга и народно-художественных промыслов</w:t>
      </w:r>
      <w:r w:rsidR="00782E7C" w:rsidRPr="00900357">
        <w:rPr>
          <w:i/>
          <w:sz w:val="28"/>
          <w:szCs w:val="28"/>
        </w:rPr>
        <w:t>).</w:t>
      </w:r>
    </w:p>
    <w:p w:rsidR="00DE799F" w:rsidRPr="00900357" w:rsidRDefault="00C62EF4" w:rsidP="00DE799F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>Достигнуто</w:t>
      </w:r>
      <w:r w:rsidR="00DB642B" w:rsidRPr="00900357">
        <w:rPr>
          <w:sz w:val="28"/>
          <w:szCs w:val="28"/>
        </w:rPr>
        <w:t xml:space="preserve"> мероприяти</w:t>
      </w:r>
      <w:r w:rsidRPr="00900357">
        <w:rPr>
          <w:sz w:val="28"/>
          <w:szCs w:val="28"/>
        </w:rPr>
        <w:t>е</w:t>
      </w:r>
      <w:r w:rsidR="00DE799F" w:rsidRPr="00900357">
        <w:rPr>
          <w:sz w:val="28"/>
          <w:szCs w:val="28"/>
        </w:rPr>
        <w:t xml:space="preserve"> «Доля объектов инфраструктуры поддержки малого и среднего предпринимательства, оформление которых соответствует единому фирменному стилю, в общем количестве организаций, созданных полностью или частично за счет средств федерального бюджета на территории соответствующего субъекта Российской Федерации» РБЦ «Мой бизнес» оформлен </w:t>
      </w:r>
      <w:r w:rsidR="00C579C4" w:rsidRPr="00900357">
        <w:rPr>
          <w:sz w:val="28"/>
          <w:szCs w:val="28"/>
        </w:rPr>
        <w:t>под единый фирменный стиль.</w:t>
      </w:r>
    </w:p>
    <w:p w:rsidR="009D1E11" w:rsidRPr="00900357" w:rsidRDefault="00BA57DF" w:rsidP="009D1E11">
      <w:pPr>
        <w:ind w:firstLine="708"/>
        <w:jc w:val="both"/>
        <w:rPr>
          <w:sz w:val="28"/>
          <w:szCs w:val="28"/>
        </w:rPr>
      </w:pPr>
      <w:hyperlink r:id="rId28" w:anchor="/roadmap_event/ae61405c-dcef-45c2-be77-7fadf9cae816/detail" w:history="1">
        <w:r w:rsidR="009D1E11" w:rsidRPr="00900357">
          <w:rPr>
            <w:sz w:val="28"/>
            <w:szCs w:val="28"/>
          </w:rPr>
          <w:t xml:space="preserve"> </w:t>
        </w:r>
        <w:proofErr w:type="gramStart"/>
        <w:r w:rsidR="009D1E11" w:rsidRPr="00900357">
          <w:rPr>
            <w:sz w:val="28"/>
            <w:szCs w:val="28"/>
          </w:rPr>
          <w:t>Достигнуто мероприятие «Доля кредитов, привлеченных в рамках совместного участия в сделках с участниками национальной гарантийной системы малого и среднего предпринимательства (далее - НГС) (акционерным обществом «Федеральная корпорация по развитию малого и среднего предпринимательства» и (или) с акционерным обществом «Российский Банк поддержки малого и среднего предпринимательства» и (или) региональными гарантийными организациями), в действующем портфеле кредитов региональной гарантийной организации</w:t>
        </w:r>
      </w:hyperlink>
      <w:r w:rsidR="009D1E11" w:rsidRPr="00900357">
        <w:rPr>
          <w:sz w:val="28"/>
          <w:szCs w:val="28"/>
        </w:rPr>
        <w:t>» фактическое значение составляет 14</w:t>
      </w:r>
      <w:proofErr w:type="gramEnd"/>
      <w:r w:rsidR="009D1E11" w:rsidRPr="00900357">
        <w:rPr>
          <w:sz w:val="28"/>
          <w:szCs w:val="28"/>
        </w:rPr>
        <w:t>% при целевом значении более 10%.</w:t>
      </w:r>
    </w:p>
    <w:p w:rsidR="009C1051" w:rsidRPr="00900357" w:rsidRDefault="00BA57DF" w:rsidP="009D1E11">
      <w:pPr>
        <w:ind w:firstLine="708"/>
        <w:jc w:val="both"/>
        <w:rPr>
          <w:sz w:val="28"/>
          <w:szCs w:val="28"/>
        </w:rPr>
      </w:pPr>
      <w:hyperlink r:id="rId29" w:anchor="/roadmap_event/fdd34651-73c0-4879-b552-6ffc6c2ef7e0/detail" w:history="1">
        <w:r w:rsidR="009C1051" w:rsidRPr="00900357">
          <w:t xml:space="preserve"> </w:t>
        </w:r>
        <w:proofErr w:type="gramStart"/>
        <w:r w:rsidR="009C1051" w:rsidRPr="00900357">
          <w:rPr>
            <w:sz w:val="28"/>
            <w:szCs w:val="28"/>
          </w:rPr>
          <w:t>Достигнуто мероприятие</w:t>
        </w:r>
        <w:r w:rsidR="009E697E" w:rsidRPr="00900357">
          <w:rPr>
            <w:sz w:val="28"/>
            <w:szCs w:val="28"/>
          </w:rPr>
          <w:t xml:space="preserve"> «</w:t>
        </w:r>
        <w:r w:rsidR="009C1051" w:rsidRPr="00900357">
          <w:rPr>
            <w:sz w:val="28"/>
            <w:szCs w:val="28"/>
          </w:rPr>
          <w:t xml:space="preserve">Наличие программ (подпрограмм) субъектов Российской Федерации, содержащих мероприятия, направленные на развитие </w:t>
        </w:r>
        <w:r w:rsidR="00ED7882" w:rsidRPr="00900357">
          <w:rPr>
            <w:sz w:val="28"/>
            <w:szCs w:val="28"/>
          </w:rPr>
          <w:br/>
        </w:r>
        <w:r w:rsidR="009C1051" w:rsidRPr="00900357">
          <w:rPr>
            <w:sz w:val="28"/>
            <w:szCs w:val="28"/>
          </w:rPr>
          <w:t>и поддержку субъектов малого и среднего предпринимательства - сельскохозяйственных кооперативов (не реализуется в городах федерального значения)</w:t>
        </w:r>
      </w:hyperlink>
      <w:r w:rsidR="009E697E" w:rsidRPr="00900357">
        <w:rPr>
          <w:sz w:val="28"/>
          <w:szCs w:val="28"/>
        </w:rPr>
        <w:t>»</w:t>
      </w:r>
      <w:r w:rsidR="00ED7882" w:rsidRPr="00900357">
        <w:rPr>
          <w:sz w:val="28"/>
          <w:szCs w:val="28"/>
        </w:rPr>
        <w:t xml:space="preserve"> постановление Правительства Чеченской Республики от 3 декабря 2013 г. № 312 "Об утверждении государственной программы «Развитие сельского хозяйства и регулирование рынков сельскохозяйственной продукции, сырья и продовольствия в Чеченской Республике на 2014-2120 годы».</w:t>
      </w:r>
      <w:proofErr w:type="gramEnd"/>
    </w:p>
    <w:p w:rsidR="005F3A19" w:rsidRPr="00900357" w:rsidRDefault="00BA57DF" w:rsidP="005F3A19">
      <w:pPr>
        <w:ind w:firstLine="708"/>
        <w:jc w:val="both"/>
        <w:rPr>
          <w:sz w:val="28"/>
          <w:szCs w:val="28"/>
        </w:rPr>
      </w:pPr>
      <w:hyperlink r:id="rId30" w:anchor="/roadmap_event/f5236cd8-9227-499b-a47f-924f01c8ba91/detail" w:history="1">
        <w:r w:rsidR="005F3A19" w:rsidRPr="00900357">
          <w:rPr>
            <w:sz w:val="28"/>
            <w:szCs w:val="28"/>
          </w:rPr>
          <w:t xml:space="preserve"> Достигнуто мероприятие «Наличие организаций, образующих инфраструктуру поддержки субъектов малого и среднего предпринимательства и оказывающих поддержку сельскохозяйственным кооперативам </w:t>
        </w:r>
        <w:r w:rsidR="00BE44A4">
          <w:rPr>
            <w:sz w:val="28"/>
            <w:szCs w:val="28"/>
          </w:rPr>
          <w:br/>
        </w:r>
        <w:r w:rsidR="005F3A19" w:rsidRPr="00900357">
          <w:rPr>
            <w:sz w:val="28"/>
            <w:szCs w:val="28"/>
          </w:rPr>
          <w:t>(не реализуется в городах федерального значения)</w:t>
        </w:r>
      </w:hyperlink>
      <w:r w:rsidR="005F3A19" w:rsidRPr="00900357">
        <w:rPr>
          <w:sz w:val="28"/>
          <w:szCs w:val="28"/>
        </w:rPr>
        <w:t>» при целевом значении более 5 типов, фактическое значение 8 типов</w:t>
      </w:r>
      <w:r w:rsidR="00AD68BA" w:rsidRPr="00900357">
        <w:rPr>
          <w:sz w:val="28"/>
          <w:szCs w:val="28"/>
        </w:rPr>
        <w:t xml:space="preserve"> (региональная гарантийная организация, </w:t>
      </w:r>
      <w:proofErr w:type="spellStart"/>
      <w:r w:rsidR="0036664F" w:rsidRPr="00900357">
        <w:rPr>
          <w:sz w:val="28"/>
          <w:szCs w:val="28"/>
        </w:rPr>
        <w:t>микрофинансовая</w:t>
      </w:r>
      <w:proofErr w:type="spellEnd"/>
      <w:r w:rsidR="00AD68BA" w:rsidRPr="00900357">
        <w:rPr>
          <w:sz w:val="28"/>
          <w:szCs w:val="28"/>
        </w:rPr>
        <w:t xml:space="preserve"> организация, центр поддержки предпринимательства, региональный инжиниринговый центр, агропромышленный парк, центр поддержки экспорта).</w:t>
      </w:r>
    </w:p>
    <w:p w:rsidR="00AA5C58" w:rsidRPr="00900357" w:rsidRDefault="000379F3" w:rsidP="00C52F20">
      <w:pPr>
        <w:ind w:firstLine="708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 </w:t>
      </w:r>
      <w:proofErr w:type="gramStart"/>
      <w:r w:rsidRPr="00900357">
        <w:rPr>
          <w:sz w:val="28"/>
          <w:szCs w:val="28"/>
        </w:rPr>
        <w:t>В рамках внедрения мероприятия</w:t>
      </w:r>
      <w:r w:rsidR="00EE3515" w:rsidRPr="00900357">
        <w:rPr>
          <w:sz w:val="28"/>
          <w:szCs w:val="28"/>
        </w:rPr>
        <w:t xml:space="preserve"> </w:t>
      </w:r>
      <w:hyperlink r:id="rId31" w:anchor="/roadmap_event/83e05618-3fe7-4854-9949-79920906e99d/detail" w:history="1">
        <w:r w:rsidR="00EE3515" w:rsidRPr="00900357">
          <w:rPr>
            <w:sz w:val="28"/>
            <w:szCs w:val="28"/>
          </w:rPr>
          <w:t>«Размещение на региональном 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«Интернет» информации о планах закупки товаров, работ, услуг крупнейшими заказчиками, в том числе о планируемых объемах и сроках проведения таких закупок, а также обеспечение ежемесячной актуализации такой информации</w:t>
        </w:r>
      </w:hyperlink>
      <w:r w:rsidR="00EE3515" w:rsidRPr="00900357">
        <w:rPr>
          <w:sz w:val="28"/>
          <w:szCs w:val="28"/>
        </w:rPr>
        <w:t xml:space="preserve">» </w:t>
      </w:r>
      <w:r w:rsidRPr="00900357">
        <w:rPr>
          <w:sz w:val="28"/>
          <w:szCs w:val="28"/>
        </w:rPr>
        <w:t>реализуются мероприятий, направленных на повышение уровня информированности</w:t>
      </w:r>
      <w:proofErr w:type="gramEnd"/>
      <w:r w:rsidRPr="00900357">
        <w:rPr>
          <w:sz w:val="28"/>
          <w:szCs w:val="28"/>
        </w:rPr>
        <w:t xml:space="preserve"> субъектов малого и среднего предпринимательства о закупках товаров, работ, услуг крупнейшими заказчиками</w:t>
      </w:r>
      <w:r w:rsidR="006F7AF3" w:rsidRPr="00900357">
        <w:rPr>
          <w:sz w:val="28"/>
          <w:szCs w:val="28"/>
        </w:rPr>
        <w:t xml:space="preserve"> </w:t>
      </w:r>
      <w:r w:rsidR="00C52F20">
        <w:rPr>
          <w:sz w:val="28"/>
          <w:szCs w:val="28"/>
        </w:rPr>
        <w:t xml:space="preserve">достигнуто целевое </w:t>
      </w:r>
      <w:r w:rsidR="00EE3515" w:rsidRPr="00900357">
        <w:rPr>
          <w:sz w:val="28"/>
          <w:szCs w:val="28"/>
        </w:rPr>
        <w:t xml:space="preserve"> значение </w:t>
      </w:r>
      <w:r w:rsidR="00C52F20">
        <w:rPr>
          <w:sz w:val="28"/>
          <w:szCs w:val="28"/>
        </w:rPr>
        <w:t xml:space="preserve">– </w:t>
      </w:r>
      <w:r w:rsidR="00EE3515" w:rsidRPr="00900357">
        <w:rPr>
          <w:sz w:val="28"/>
          <w:szCs w:val="28"/>
        </w:rPr>
        <w:t>12 раз.</w:t>
      </w:r>
    </w:p>
    <w:p w:rsidR="006E05CF" w:rsidRPr="00900357" w:rsidRDefault="006E05CF" w:rsidP="006E05CF">
      <w:pPr>
        <w:ind w:firstLine="708"/>
        <w:jc w:val="both"/>
        <w:rPr>
          <w:sz w:val="28"/>
          <w:szCs w:val="28"/>
        </w:rPr>
      </w:pPr>
    </w:p>
    <w:p w:rsidR="00763550" w:rsidRPr="00C66A27" w:rsidRDefault="0054465E" w:rsidP="008524AA">
      <w:pPr>
        <w:ind w:firstLine="567"/>
        <w:jc w:val="both"/>
        <w:rPr>
          <w:sz w:val="28"/>
          <w:szCs w:val="28"/>
        </w:rPr>
      </w:pPr>
      <w:r w:rsidRPr="00900357">
        <w:rPr>
          <w:sz w:val="28"/>
          <w:szCs w:val="28"/>
        </w:rPr>
        <w:t xml:space="preserve">Проект по внедрению целевых моделей в субъектах Российской Федерации рассчитан не на один год и по отдельным моделям даны целевые значения до 2021 года. Таким образом, это системная работа </w:t>
      </w:r>
      <w:r w:rsidRPr="00900357">
        <w:rPr>
          <w:sz w:val="28"/>
          <w:szCs w:val="28"/>
        </w:rPr>
        <w:br/>
        <w:t xml:space="preserve">по снижению административных барьеров и созданию благоприятного инвестиционного климата, рассчитанная на длительное время и требующая консолидации усилий органов власти различных уровней и </w:t>
      </w:r>
      <w:proofErr w:type="gramStart"/>
      <w:r w:rsidRPr="00900357">
        <w:rPr>
          <w:sz w:val="28"/>
          <w:szCs w:val="28"/>
        </w:rPr>
        <w:t>бизнес-сообщества</w:t>
      </w:r>
      <w:proofErr w:type="gramEnd"/>
      <w:r w:rsidRPr="00900357">
        <w:rPr>
          <w:sz w:val="28"/>
          <w:szCs w:val="28"/>
        </w:rPr>
        <w:t xml:space="preserve"> регионов.</w:t>
      </w:r>
      <w:r>
        <w:rPr>
          <w:sz w:val="28"/>
          <w:szCs w:val="28"/>
        </w:rPr>
        <w:t xml:space="preserve"> </w:t>
      </w:r>
    </w:p>
    <w:p w:rsidR="003E1334" w:rsidRPr="006A1257" w:rsidRDefault="003E1334" w:rsidP="006A1257">
      <w:pPr>
        <w:shd w:val="clear" w:color="auto" w:fill="FFFFFF"/>
        <w:rPr>
          <w:i/>
          <w:sz w:val="28"/>
          <w:szCs w:val="28"/>
        </w:rPr>
      </w:pPr>
    </w:p>
    <w:p w:rsidR="003E1334" w:rsidRDefault="003E1334" w:rsidP="00836194">
      <w:pPr>
        <w:pStyle w:val="a3"/>
        <w:shd w:val="clear" w:color="auto" w:fill="FFFFFF"/>
        <w:ind w:left="709"/>
        <w:rPr>
          <w:i/>
          <w:sz w:val="28"/>
          <w:szCs w:val="28"/>
        </w:rPr>
      </w:pPr>
    </w:p>
    <w:p w:rsidR="003E1334" w:rsidRDefault="003E1334" w:rsidP="00836194">
      <w:pPr>
        <w:pStyle w:val="a3"/>
        <w:shd w:val="clear" w:color="auto" w:fill="FFFFFF"/>
        <w:ind w:left="709"/>
        <w:rPr>
          <w:i/>
          <w:sz w:val="28"/>
          <w:szCs w:val="28"/>
        </w:rPr>
      </w:pPr>
    </w:p>
    <w:p w:rsidR="003E1334" w:rsidRDefault="003E1334" w:rsidP="00836194">
      <w:pPr>
        <w:pStyle w:val="a3"/>
        <w:shd w:val="clear" w:color="auto" w:fill="FFFFFF"/>
        <w:ind w:left="709"/>
        <w:rPr>
          <w:i/>
          <w:sz w:val="28"/>
          <w:szCs w:val="28"/>
        </w:rPr>
      </w:pPr>
    </w:p>
    <w:p w:rsidR="003E1334" w:rsidRDefault="003E1334" w:rsidP="00836194">
      <w:pPr>
        <w:pStyle w:val="a3"/>
        <w:shd w:val="clear" w:color="auto" w:fill="FFFFFF"/>
        <w:ind w:left="709"/>
        <w:rPr>
          <w:i/>
          <w:sz w:val="28"/>
          <w:szCs w:val="28"/>
        </w:rPr>
      </w:pPr>
    </w:p>
    <w:p w:rsidR="003E1334" w:rsidRDefault="003E1334" w:rsidP="00836194">
      <w:pPr>
        <w:pStyle w:val="a3"/>
        <w:shd w:val="clear" w:color="auto" w:fill="FFFFFF"/>
        <w:ind w:left="709"/>
        <w:rPr>
          <w:i/>
          <w:sz w:val="28"/>
          <w:szCs w:val="28"/>
        </w:rPr>
      </w:pPr>
    </w:p>
    <w:sectPr w:rsidR="003E1334" w:rsidSect="00AA65A2">
      <w:headerReference w:type="default" r:id="rId32"/>
      <w:footerReference w:type="default" r:id="rId33"/>
      <w:pgSz w:w="11906" w:h="16838"/>
      <w:pgMar w:top="1134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DF" w:rsidRDefault="00BA57DF">
      <w:r>
        <w:separator/>
      </w:r>
    </w:p>
  </w:endnote>
  <w:endnote w:type="continuationSeparator" w:id="0">
    <w:p w:rsidR="00BA57DF" w:rsidRDefault="00BA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A4" w:rsidRDefault="003D6BA4">
    <w:pPr>
      <w:pStyle w:val="a7"/>
      <w:jc w:val="center"/>
    </w:pPr>
  </w:p>
  <w:p w:rsidR="003D6BA4" w:rsidRDefault="003D6B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DF" w:rsidRDefault="00BA57DF">
      <w:r>
        <w:separator/>
      </w:r>
    </w:p>
  </w:footnote>
  <w:footnote w:type="continuationSeparator" w:id="0">
    <w:p w:rsidR="00BA57DF" w:rsidRDefault="00BA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91589"/>
      <w:docPartObj>
        <w:docPartGallery w:val="Page Numbers (Top of Page)"/>
        <w:docPartUnique/>
      </w:docPartObj>
    </w:sdtPr>
    <w:sdtEndPr/>
    <w:sdtContent>
      <w:p w:rsidR="003D6BA4" w:rsidRDefault="003D6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06">
          <w:rPr>
            <w:noProof/>
          </w:rPr>
          <w:t>15</w:t>
        </w:r>
        <w:r>
          <w:fldChar w:fldCharType="end"/>
        </w:r>
      </w:p>
    </w:sdtContent>
  </w:sdt>
  <w:p w:rsidR="003D6BA4" w:rsidRDefault="003D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1B8"/>
    <w:multiLevelType w:val="hybridMultilevel"/>
    <w:tmpl w:val="96E67030"/>
    <w:lvl w:ilvl="0" w:tplc="805CB76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EDE7D8F"/>
    <w:multiLevelType w:val="hybridMultilevel"/>
    <w:tmpl w:val="A1DA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BB0AC1"/>
    <w:multiLevelType w:val="hybridMultilevel"/>
    <w:tmpl w:val="6BAC16FE"/>
    <w:lvl w:ilvl="0" w:tplc="1F14AED8">
      <w:start w:val="1"/>
      <w:numFmt w:val="decimal"/>
      <w:lvlText w:val="%1."/>
      <w:lvlJc w:val="left"/>
      <w:pPr>
        <w:ind w:left="7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49C"/>
    <w:multiLevelType w:val="multilevel"/>
    <w:tmpl w:val="39026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A4"/>
    <w:rsid w:val="00006516"/>
    <w:rsid w:val="00007437"/>
    <w:rsid w:val="0001713A"/>
    <w:rsid w:val="00020404"/>
    <w:rsid w:val="000204EF"/>
    <w:rsid w:val="000269A5"/>
    <w:rsid w:val="00027CFF"/>
    <w:rsid w:val="00030E08"/>
    <w:rsid w:val="0003278F"/>
    <w:rsid w:val="0003366E"/>
    <w:rsid w:val="000379F3"/>
    <w:rsid w:val="0004087D"/>
    <w:rsid w:val="00041A57"/>
    <w:rsid w:val="00043926"/>
    <w:rsid w:val="000445C8"/>
    <w:rsid w:val="00044E7E"/>
    <w:rsid w:val="00050D35"/>
    <w:rsid w:val="000520F8"/>
    <w:rsid w:val="00052297"/>
    <w:rsid w:val="00057AE1"/>
    <w:rsid w:val="00060C98"/>
    <w:rsid w:val="00061E6D"/>
    <w:rsid w:val="00065894"/>
    <w:rsid w:val="00066527"/>
    <w:rsid w:val="00073359"/>
    <w:rsid w:val="00082D70"/>
    <w:rsid w:val="0008345C"/>
    <w:rsid w:val="00084E9E"/>
    <w:rsid w:val="00095336"/>
    <w:rsid w:val="000A0ED9"/>
    <w:rsid w:val="000A29E5"/>
    <w:rsid w:val="000A3534"/>
    <w:rsid w:val="000A3CF7"/>
    <w:rsid w:val="000A45E4"/>
    <w:rsid w:val="000A7457"/>
    <w:rsid w:val="000B0E78"/>
    <w:rsid w:val="000B1B01"/>
    <w:rsid w:val="000B24A5"/>
    <w:rsid w:val="000B6465"/>
    <w:rsid w:val="000C29AA"/>
    <w:rsid w:val="000C4BF1"/>
    <w:rsid w:val="000C4EC7"/>
    <w:rsid w:val="000C4EE9"/>
    <w:rsid w:val="000C5160"/>
    <w:rsid w:val="000C79FE"/>
    <w:rsid w:val="000C7CD6"/>
    <w:rsid w:val="000D1C46"/>
    <w:rsid w:val="000D29C3"/>
    <w:rsid w:val="000D2A99"/>
    <w:rsid w:val="000E3262"/>
    <w:rsid w:val="000E472A"/>
    <w:rsid w:val="000E7970"/>
    <w:rsid w:val="000F3534"/>
    <w:rsid w:val="000F50BC"/>
    <w:rsid w:val="000F672B"/>
    <w:rsid w:val="000F6C58"/>
    <w:rsid w:val="00100680"/>
    <w:rsid w:val="00104A83"/>
    <w:rsid w:val="001065C0"/>
    <w:rsid w:val="00106D17"/>
    <w:rsid w:val="001078B3"/>
    <w:rsid w:val="001107A3"/>
    <w:rsid w:val="00112880"/>
    <w:rsid w:val="00117DBB"/>
    <w:rsid w:val="00126C62"/>
    <w:rsid w:val="0012752D"/>
    <w:rsid w:val="00130064"/>
    <w:rsid w:val="001329BA"/>
    <w:rsid w:val="00133D5E"/>
    <w:rsid w:val="0013583E"/>
    <w:rsid w:val="00137692"/>
    <w:rsid w:val="0014260F"/>
    <w:rsid w:val="00142DBC"/>
    <w:rsid w:val="00143C39"/>
    <w:rsid w:val="00152814"/>
    <w:rsid w:val="0015609B"/>
    <w:rsid w:val="00163C8D"/>
    <w:rsid w:val="001670E5"/>
    <w:rsid w:val="00174703"/>
    <w:rsid w:val="0018311A"/>
    <w:rsid w:val="00184586"/>
    <w:rsid w:val="00186202"/>
    <w:rsid w:val="00191F67"/>
    <w:rsid w:val="00194EA0"/>
    <w:rsid w:val="001A07B3"/>
    <w:rsid w:val="001A0AA0"/>
    <w:rsid w:val="001A0C45"/>
    <w:rsid w:val="001A2788"/>
    <w:rsid w:val="001A6E4E"/>
    <w:rsid w:val="001A7699"/>
    <w:rsid w:val="001B0033"/>
    <w:rsid w:val="001B25F5"/>
    <w:rsid w:val="001B36B1"/>
    <w:rsid w:val="001B3C87"/>
    <w:rsid w:val="001B67F1"/>
    <w:rsid w:val="001C45AA"/>
    <w:rsid w:val="001C5CD9"/>
    <w:rsid w:val="001C6557"/>
    <w:rsid w:val="001D0B00"/>
    <w:rsid w:val="001D21E0"/>
    <w:rsid w:val="001D41C3"/>
    <w:rsid w:val="001D4632"/>
    <w:rsid w:val="001D47C8"/>
    <w:rsid w:val="001D6CC0"/>
    <w:rsid w:val="001D736E"/>
    <w:rsid w:val="001E10CA"/>
    <w:rsid w:val="001E1A48"/>
    <w:rsid w:val="001E5074"/>
    <w:rsid w:val="001F1083"/>
    <w:rsid w:val="001F1FC1"/>
    <w:rsid w:val="001F2EA3"/>
    <w:rsid w:val="001F633F"/>
    <w:rsid w:val="00200399"/>
    <w:rsid w:val="002042CB"/>
    <w:rsid w:val="00206B71"/>
    <w:rsid w:val="00206D64"/>
    <w:rsid w:val="00207200"/>
    <w:rsid w:val="0021242D"/>
    <w:rsid w:val="002152F6"/>
    <w:rsid w:val="002174E8"/>
    <w:rsid w:val="00220288"/>
    <w:rsid w:val="00220E89"/>
    <w:rsid w:val="0022340E"/>
    <w:rsid w:val="002234C5"/>
    <w:rsid w:val="002235FA"/>
    <w:rsid w:val="00223F30"/>
    <w:rsid w:val="002258F8"/>
    <w:rsid w:val="00226CA5"/>
    <w:rsid w:val="00227551"/>
    <w:rsid w:val="00227B16"/>
    <w:rsid w:val="00230BBC"/>
    <w:rsid w:val="00230DD8"/>
    <w:rsid w:val="00230DFA"/>
    <w:rsid w:val="00237B20"/>
    <w:rsid w:val="002403D3"/>
    <w:rsid w:val="002431A8"/>
    <w:rsid w:val="00245C2A"/>
    <w:rsid w:val="00251307"/>
    <w:rsid w:val="00252191"/>
    <w:rsid w:val="0025596F"/>
    <w:rsid w:val="00255AA0"/>
    <w:rsid w:val="00256F22"/>
    <w:rsid w:val="002612A7"/>
    <w:rsid w:val="002661A0"/>
    <w:rsid w:val="00266539"/>
    <w:rsid w:val="00271441"/>
    <w:rsid w:val="00272650"/>
    <w:rsid w:val="00277C27"/>
    <w:rsid w:val="00280D03"/>
    <w:rsid w:val="002814BC"/>
    <w:rsid w:val="0028166C"/>
    <w:rsid w:val="00281BF9"/>
    <w:rsid w:val="0028223A"/>
    <w:rsid w:val="00282C4A"/>
    <w:rsid w:val="0028475A"/>
    <w:rsid w:val="00284FE9"/>
    <w:rsid w:val="002857D4"/>
    <w:rsid w:val="00285AEF"/>
    <w:rsid w:val="00285F72"/>
    <w:rsid w:val="00286178"/>
    <w:rsid w:val="00291D8F"/>
    <w:rsid w:val="002922BD"/>
    <w:rsid w:val="0029358E"/>
    <w:rsid w:val="002972A3"/>
    <w:rsid w:val="002A1999"/>
    <w:rsid w:val="002A7298"/>
    <w:rsid w:val="002B0102"/>
    <w:rsid w:val="002B0911"/>
    <w:rsid w:val="002B253D"/>
    <w:rsid w:val="002B5267"/>
    <w:rsid w:val="002C28A9"/>
    <w:rsid w:val="002C2970"/>
    <w:rsid w:val="002C2A06"/>
    <w:rsid w:val="002C2A76"/>
    <w:rsid w:val="002C2C2B"/>
    <w:rsid w:val="002C2D65"/>
    <w:rsid w:val="002C341A"/>
    <w:rsid w:val="002D09BE"/>
    <w:rsid w:val="002D16D4"/>
    <w:rsid w:val="002D211F"/>
    <w:rsid w:val="002D35A2"/>
    <w:rsid w:val="002D46E7"/>
    <w:rsid w:val="002D6262"/>
    <w:rsid w:val="002D682B"/>
    <w:rsid w:val="002D713F"/>
    <w:rsid w:val="002D7581"/>
    <w:rsid w:val="002E1930"/>
    <w:rsid w:val="002E1968"/>
    <w:rsid w:val="002E31C2"/>
    <w:rsid w:val="002E3CD8"/>
    <w:rsid w:val="002E41E6"/>
    <w:rsid w:val="002F0944"/>
    <w:rsid w:val="002F2888"/>
    <w:rsid w:val="00303C27"/>
    <w:rsid w:val="0030723A"/>
    <w:rsid w:val="0030734E"/>
    <w:rsid w:val="00312333"/>
    <w:rsid w:val="00321409"/>
    <w:rsid w:val="00322418"/>
    <w:rsid w:val="003251FD"/>
    <w:rsid w:val="003260A7"/>
    <w:rsid w:val="00334FDE"/>
    <w:rsid w:val="00337301"/>
    <w:rsid w:val="00341776"/>
    <w:rsid w:val="00342663"/>
    <w:rsid w:val="003447D8"/>
    <w:rsid w:val="00354BB9"/>
    <w:rsid w:val="003556BC"/>
    <w:rsid w:val="003556EE"/>
    <w:rsid w:val="0036609A"/>
    <w:rsid w:val="0036664F"/>
    <w:rsid w:val="00370162"/>
    <w:rsid w:val="0037092B"/>
    <w:rsid w:val="003746C8"/>
    <w:rsid w:val="00375721"/>
    <w:rsid w:val="00375B8E"/>
    <w:rsid w:val="00376219"/>
    <w:rsid w:val="003770DC"/>
    <w:rsid w:val="00382C9B"/>
    <w:rsid w:val="003839CF"/>
    <w:rsid w:val="003877F1"/>
    <w:rsid w:val="00387E65"/>
    <w:rsid w:val="003910E1"/>
    <w:rsid w:val="00391D6B"/>
    <w:rsid w:val="003935AB"/>
    <w:rsid w:val="00393823"/>
    <w:rsid w:val="00394EC7"/>
    <w:rsid w:val="00396975"/>
    <w:rsid w:val="00397085"/>
    <w:rsid w:val="003975A1"/>
    <w:rsid w:val="003976D9"/>
    <w:rsid w:val="003A6522"/>
    <w:rsid w:val="003A6B36"/>
    <w:rsid w:val="003B186B"/>
    <w:rsid w:val="003B75CF"/>
    <w:rsid w:val="003B7D39"/>
    <w:rsid w:val="003C0302"/>
    <w:rsid w:val="003C0AC9"/>
    <w:rsid w:val="003C1181"/>
    <w:rsid w:val="003C26C6"/>
    <w:rsid w:val="003C3E5A"/>
    <w:rsid w:val="003C4350"/>
    <w:rsid w:val="003D01C7"/>
    <w:rsid w:val="003D0E33"/>
    <w:rsid w:val="003D3057"/>
    <w:rsid w:val="003D483B"/>
    <w:rsid w:val="003D6129"/>
    <w:rsid w:val="003D698B"/>
    <w:rsid w:val="003D6BA4"/>
    <w:rsid w:val="003E1334"/>
    <w:rsid w:val="003F1D9C"/>
    <w:rsid w:val="003F576D"/>
    <w:rsid w:val="00400AFA"/>
    <w:rsid w:val="00404B08"/>
    <w:rsid w:val="004073A1"/>
    <w:rsid w:val="00407D7F"/>
    <w:rsid w:val="00410329"/>
    <w:rsid w:val="004106F7"/>
    <w:rsid w:val="00410CC7"/>
    <w:rsid w:val="0041154A"/>
    <w:rsid w:val="00411DFA"/>
    <w:rsid w:val="00413E73"/>
    <w:rsid w:val="0041515E"/>
    <w:rsid w:val="00416276"/>
    <w:rsid w:val="00423BEF"/>
    <w:rsid w:val="00424FDA"/>
    <w:rsid w:val="00427BA3"/>
    <w:rsid w:val="00432AB5"/>
    <w:rsid w:val="0043613F"/>
    <w:rsid w:val="004438CF"/>
    <w:rsid w:val="00450C1A"/>
    <w:rsid w:val="00453EEB"/>
    <w:rsid w:val="004616EE"/>
    <w:rsid w:val="0046373D"/>
    <w:rsid w:val="004641BF"/>
    <w:rsid w:val="00464842"/>
    <w:rsid w:val="00472708"/>
    <w:rsid w:val="00473741"/>
    <w:rsid w:val="00481462"/>
    <w:rsid w:val="00481E22"/>
    <w:rsid w:val="00482C0E"/>
    <w:rsid w:val="00482E45"/>
    <w:rsid w:val="0048486F"/>
    <w:rsid w:val="00486D5A"/>
    <w:rsid w:val="00487D3A"/>
    <w:rsid w:val="00493275"/>
    <w:rsid w:val="00497BE6"/>
    <w:rsid w:val="00497F0A"/>
    <w:rsid w:val="004A13BA"/>
    <w:rsid w:val="004A23AC"/>
    <w:rsid w:val="004A3423"/>
    <w:rsid w:val="004A35FC"/>
    <w:rsid w:val="004A56F9"/>
    <w:rsid w:val="004A700D"/>
    <w:rsid w:val="004A74C6"/>
    <w:rsid w:val="004A7567"/>
    <w:rsid w:val="004B1978"/>
    <w:rsid w:val="004B27E5"/>
    <w:rsid w:val="004C0B82"/>
    <w:rsid w:val="004C1062"/>
    <w:rsid w:val="004C57F1"/>
    <w:rsid w:val="004C6E0F"/>
    <w:rsid w:val="004D13E6"/>
    <w:rsid w:val="004D6CA7"/>
    <w:rsid w:val="004D795D"/>
    <w:rsid w:val="004E0661"/>
    <w:rsid w:val="004E08CA"/>
    <w:rsid w:val="004E0C9A"/>
    <w:rsid w:val="004E3BA3"/>
    <w:rsid w:val="004E3D6B"/>
    <w:rsid w:val="004E5F84"/>
    <w:rsid w:val="004E7D8F"/>
    <w:rsid w:val="005018D8"/>
    <w:rsid w:val="005037CD"/>
    <w:rsid w:val="00505517"/>
    <w:rsid w:val="005061DF"/>
    <w:rsid w:val="00513075"/>
    <w:rsid w:val="00523D62"/>
    <w:rsid w:val="00527BD2"/>
    <w:rsid w:val="0053053C"/>
    <w:rsid w:val="00532220"/>
    <w:rsid w:val="0053265A"/>
    <w:rsid w:val="005340E6"/>
    <w:rsid w:val="005417F5"/>
    <w:rsid w:val="0054191F"/>
    <w:rsid w:val="00544498"/>
    <w:rsid w:val="0054465E"/>
    <w:rsid w:val="00545831"/>
    <w:rsid w:val="0054797C"/>
    <w:rsid w:val="005524FA"/>
    <w:rsid w:val="00556CB2"/>
    <w:rsid w:val="005601D9"/>
    <w:rsid w:val="00560DCD"/>
    <w:rsid w:val="00561813"/>
    <w:rsid w:val="005631AB"/>
    <w:rsid w:val="005640B0"/>
    <w:rsid w:val="00565120"/>
    <w:rsid w:val="005743A8"/>
    <w:rsid w:val="005762BA"/>
    <w:rsid w:val="005806B4"/>
    <w:rsid w:val="00583DE7"/>
    <w:rsid w:val="00585493"/>
    <w:rsid w:val="00590706"/>
    <w:rsid w:val="005908CB"/>
    <w:rsid w:val="00590AF4"/>
    <w:rsid w:val="00594636"/>
    <w:rsid w:val="00594EAD"/>
    <w:rsid w:val="005958A0"/>
    <w:rsid w:val="005A2F86"/>
    <w:rsid w:val="005A322F"/>
    <w:rsid w:val="005A5A84"/>
    <w:rsid w:val="005A5C43"/>
    <w:rsid w:val="005A63A7"/>
    <w:rsid w:val="005A6E81"/>
    <w:rsid w:val="005B463F"/>
    <w:rsid w:val="005B465F"/>
    <w:rsid w:val="005B70FD"/>
    <w:rsid w:val="005C4AD4"/>
    <w:rsid w:val="005C6775"/>
    <w:rsid w:val="005C6F58"/>
    <w:rsid w:val="005C7124"/>
    <w:rsid w:val="005D1B6B"/>
    <w:rsid w:val="005D2761"/>
    <w:rsid w:val="005D5C00"/>
    <w:rsid w:val="005E0619"/>
    <w:rsid w:val="005E1238"/>
    <w:rsid w:val="005E34DC"/>
    <w:rsid w:val="005E4D71"/>
    <w:rsid w:val="005E7CBF"/>
    <w:rsid w:val="005F20AC"/>
    <w:rsid w:val="005F358A"/>
    <w:rsid w:val="005F3A19"/>
    <w:rsid w:val="005F3BC0"/>
    <w:rsid w:val="005F3D7E"/>
    <w:rsid w:val="005F7DF7"/>
    <w:rsid w:val="00601DD0"/>
    <w:rsid w:val="006051E9"/>
    <w:rsid w:val="0060590A"/>
    <w:rsid w:val="006059D8"/>
    <w:rsid w:val="00607AEB"/>
    <w:rsid w:val="006105CE"/>
    <w:rsid w:val="00610A8B"/>
    <w:rsid w:val="006127D8"/>
    <w:rsid w:val="00616FC5"/>
    <w:rsid w:val="00617903"/>
    <w:rsid w:val="00623F3C"/>
    <w:rsid w:val="0062736C"/>
    <w:rsid w:val="00633B3B"/>
    <w:rsid w:val="006369CF"/>
    <w:rsid w:val="006422A7"/>
    <w:rsid w:val="00642D7E"/>
    <w:rsid w:val="00643951"/>
    <w:rsid w:val="00643AA5"/>
    <w:rsid w:val="0064656B"/>
    <w:rsid w:val="00650714"/>
    <w:rsid w:val="006523ED"/>
    <w:rsid w:val="0066228E"/>
    <w:rsid w:val="0066384C"/>
    <w:rsid w:val="00666C27"/>
    <w:rsid w:val="00672CF2"/>
    <w:rsid w:val="006740D1"/>
    <w:rsid w:val="00675DA8"/>
    <w:rsid w:val="00677004"/>
    <w:rsid w:val="00680688"/>
    <w:rsid w:val="006814F7"/>
    <w:rsid w:val="00682904"/>
    <w:rsid w:val="00683E5B"/>
    <w:rsid w:val="00685B0A"/>
    <w:rsid w:val="00685FF3"/>
    <w:rsid w:val="00687707"/>
    <w:rsid w:val="00687770"/>
    <w:rsid w:val="006909F6"/>
    <w:rsid w:val="00690AB0"/>
    <w:rsid w:val="0069638B"/>
    <w:rsid w:val="006A1251"/>
    <w:rsid w:val="006A1257"/>
    <w:rsid w:val="006A1A21"/>
    <w:rsid w:val="006A3F9A"/>
    <w:rsid w:val="006A5F18"/>
    <w:rsid w:val="006A74EB"/>
    <w:rsid w:val="006B0D51"/>
    <w:rsid w:val="006B4052"/>
    <w:rsid w:val="006B5D9C"/>
    <w:rsid w:val="006B7EE9"/>
    <w:rsid w:val="006C0338"/>
    <w:rsid w:val="006C0D54"/>
    <w:rsid w:val="006D35D8"/>
    <w:rsid w:val="006E05CF"/>
    <w:rsid w:val="006E1BC7"/>
    <w:rsid w:val="006E326D"/>
    <w:rsid w:val="006E3FFE"/>
    <w:rsid w:val="006E44D4"/>
    <w:rsid w:val="006E7A02"/>
    <w:rsid w:val="006F0157"/>
    <w:rsid w:val="006F0A99"/>
    <w:rsid w:val="006F11A6"/>
    <w:rsid w:val="006F5934"/>
    <w:rsid w:val="006F7AF3"/>
    <w:rsid w:val="007027FA"/>
    <w:rsid w:val="0070519E"/>
    <w:rsid w:val="007155B8"/>
    <w:rsid w:val="00717DD3"/>
    <w:rsid w:val="007276E5"/>
    <w:rsid w:val="00730022"/>
    <w:rsid w:val="00734764"/>
    <w:rsid w:val="0073647A"/>
    <w:rsid w:val="00740ADE"/>
    <w:rsid w:val="00745FC3"/>
    <w:rsid w:val="007462B9"/>
    <w:rsid w:val="00754C57"/>
    <w:rsid w:val="007559C8"/>
    <w:rsid w:val="00757983"/>
    <w:rsid w:val="00763550"/>
    <w:rsid w:val="00763717"/>
    <w:rsid w:val="007638B3"/>
    <w:rsid w:val="00766F03"/>
    <w:rsid w:val="0077539D"/>
    <w:rsid w:val="00777471"/>
    <w:rsid w:val="00777F15"/>
    <w:rsid w:val="00781807"/>
    <w:rsid w:val="00782898"/>
    <w:rsid w:val="00782E7C"/>
    <w:rsid w:val="00784195"/>
    <w:rsid w:val="00790D01"/>
    <w:rsid w:val="00795AB6"/>
    <w:rsid w:val="00796B36"/>
    <w:rsid w:val="00797646"/>
    <w:rsid w:val="00797E96"/>
    <w:rsid w:val="007A3423"/>
    <w:rsid w:val="007A3515"/>
    <w:rsid w:val="007B2C38"/>
    <w:rsid w:val="007B3485"/>
    <w:rsid w:val="007C59A2"/>
    <w:rsid w:val="007D16CB"/>
    <w:rsid w:val="007D1C61"/>
    <w:rsid w:val="007D2501"/>
    <w:rsid w:val="007D3027"/>
    <w:rsid w:val="007D594F"/>
    <w:rsid w:val="007F0EEE"/>
    <w:rsid w:val="007F1E58"/>
    <w:rsid w:val="007F2570"/>
    <w:rsid w:val="0080116E"/>
    <w:rsid w:val="0080614D"/>
    <w:rsid w:val="0080756C"/>
    <w:rsid w:val="0081024C"/>
    <w:rsid w:val="00812CC8"/>
    <w:rsid w:val="00813EFD"/>
    <w:rsid w:val="00820C7E"/>
    <w:rsid w:val="00822879"/>
    <w:rsid w:val="00823201"/>
    <w:rsid w:val="008279E4"/>
    <w:rsid w:val="00830E54"/>
    <w:rsid w:val="008323F3"/>
    <w:rsid w:val="008347F2"/>
    <w:rsid w:val="00836194"/>
    <w:rsid w:val="00841436"/>
    <w:rsid w:val="008524AA"/>
    <w:rsid w:val="008542A8"/>
    <w:rsid w:val="0085647E"/>
    <w:rsid w:val="00862364"/>
    <w:rsid w:val="00862AE6"/>
    <w:rsid w:val="00863C7B"/>
    <w:rsid w:val="00866DBF"/>
    <w:rsid w:val="008728CB"/>
    <w:rsid w:val="00873753"/>
    <w:rsid w:val="00873DB8"/>
    <w:rsid w:val="0087519A"/>
    <w:rsid w:val="00876DE8"/>
    <w:rsid w:val="00881963"/>
    <w:rsid w:val="00883072"/>
    <w:rsid w:val="00884DC1"/>
    <w:rsid w:val="00887BDF"/>
    <w:rsid w:val="00891F39"/>
    <w:rsid w:val="00892D89"/>
    <w:rsid w:val="00896252"/>
    <w:rsid w:val="008A1BDA"/>
    <w:rsid w:val="008A1CCF"/>
    <w:rsid w:val="008A472C"/>
    <w:rsid w:val="008B0F96"/>
    <w:rsid w:val="008B3C0D"/>
    <w:rsid w:val="008B61B0"/>
    <w:rsid w:val="008C05FA"/>
    <w:rsid w:val="008C2902"/>
    <w:rsid w:val="008D3883"/>
    <w:rsid w:val="008D3E90"/>
    <w:rsid w:val="008F19DF"/>
    <w:rsid w:val="008F2E3F"/>
    <w:rsid w:val="008F51D8"/>
    <w:rsid w:val="00900357"/>
    <w:rsid w:val="0090175C"/>
    <w:rsid w:val="00903481"/>
    <w:rsid w:val="00904500"/>
    <w:rsid w:val="009055A0"/>
    <w:rsid w:val="00906093"/>
    <w:rsid w:val="009064CE"/>
    <w:rsid w:val="00906FFE"/>
    <w:rsid w:val="00907A19"/>
    <w:rsid w:val="009141EE"/>
    <w:rsid w:val="009149F2"/>
    <w:rsid w:val="009165EC"/>
    <w:rsid w:val="00917C27"/>
    <w:rsid w:val="00922CBB"/>
    <w:rsid w:val="00923E43"/>
    <w:rsid w:val="00924C6C"/>
    <w:rsid w:val="009251A1"/>
    <w:rsid w:val="00931A26"/>
    <w:rsid w:val="00931E21"/>
    <w:rsid w:val="00934227"/>
    <w:rsid w:val="00934D29"/>
    <w:rsid w:val="00935D0D"/>
    <w:rsid w:val="0093695E"/>
    <w:rsid w:val="00936CFB"/>
    <w:rsid w:val="00941348"/>
    <w:rsid w:val="009444C8"/>
    <w:rsid w:val="00945947"/>
    <w:rsid w:val="009464F8"/>
    <w:rsid w:val="00946713"/>
    <w:rsid w:val="0094756F"/>
    <w:rsid w:val="009522F2"/>
    <w:rsid w:val="0095771E"/>
    <w:rsid w:val="00961FA8"/>
    <w:rsid w:val="0096324F"/>
    <w:rsid w:val="009646A3"/>
    <w:rsid w:val="00973461"/>
    <w:rsid w:val="009772F2"/>
    <w:rsid w:val="00982957"/>
    <w:rsid w:val="00984CBA"/>
    <w:rsid w:val="00985657"/>
    <w:rsid w:val="00985EE5"/>
    <w:rsid w:val="00991BD1"/>
    <w:rsid w:val="00995F97"/>
    <w:rsid w:val="00996E3A"/>
    <w:rsid w:val="009A00EA"/>
    <w:rsid w:val="009A097A"/>
    <w:rsid w:val="009A1644"/>
    <w:rsid w:val="009A16EA"/>
    <w:rsid w:val="009A3CFE"/>
    <w:rsid w:val="009A7B46"/>
    <w:rsid w:val="009B0D45"/>
    <w:rsid w:val="009B49F3"/>
    <w:rsid w:val="009B5366"/>
    <w:rsid w:val="009B6FB4"/>
    <w:rsid w:val="009C0ABF"/>
    <w:rsid w:val="009C0D11"/>
    <w:rsid w:val="009C1051"/>
    <w:rsid w:val="009C4DA6"/>
    <w:rsid w:val="009C7C71"/>
    <w:rsid w:val="009D08C9"/>
    <w:rsid w:val="009D0940"/>
    <w:rsid w:val="009D0B3A"/>
    <w:rsid w:val="009D1E11"/>
    <w:rsid w:val="009E0F71"/>
    <w:rsid w:val="009E31A4"/>
    <w:rsid w:val="009E697E"/>
    <w:rsid w:val="009E6F51"/>
    <w:rsid w:val="009E7051"/>
    <w:rsid w:val="009F0C3C"/>
    <w:rsid w:val="009F3F56"/>
    <w:rsid w:val="00A00D8A"/>
    <w:rsid w:val="00A02335"/>
    <w:rsid w:val="00A07A09"/>
    <w:rsid w:val="00A1172A"/>
    <w:rsid w:val="00A12633"/>
    <w:rsid w:val="00A13EE8"/>
    <w:rsid w:val="00A15DCB"/>
    <w:rsid w:val="00A22D2B"/>
    <w:rsid w:val="00A34016"/>
    <w:rsid w:val="00A42737"/>
    <w:rsid w:val="00A43009"/>
    <w:rsid w:val="00A4358F"/>
    <w:rsid w:val="00A43BC8"/>
    <w:rsid w:val="00A45CCE"/>
    <w:rsid w:val="00A50C37"/>
    <w:rsid w:val="00A515AF"/>
    <w:rsid w:val="00A54555"/>
    <w:rsid w:val="00A55C0E"/>
    <w:rsid w:val="00A56D52"/>
    <w:rsid w:val="00A60F90"/>
    <w:rsid w:val="00A6126C"/>
    <w:rsid w:val="00A62C2D"/>
    <w:rsid w:val="00A6576A"/>
    <w:rsid w:val="00A7149C"/>
    <w:rsid w:val="00A730C2"/>
    <w:rsid w:val="00A8058D"/>
    <w:rsid w:val="00A83A8A"/>
    <w:rsid w:val="00A84650"/>
    <w:rsid w:val="00A84A33"/>
    <w:rsid w:val="00A853D9"/>
    <w:rsid w:val="00A862D0"/>
    <w:rsid w:val="00A91CFA"/>
    <w:rsid w:val="00AA28B9"/>
    <w:rsid w:val="00AA5C58"/>
    <w:rsid w:val="00AA65A2"/>
    <w:rsid w:val="00AB1A01"/>
    <w:rsid w:val="00AB4F8D"/>
    <w:rsid w:val="00AB584F"/>
    <w:rsid w:val="00AB6C72"/>
    <w:rsid w:val="00AB7128"/>
    <w:rsid w:val="00AC0E87"/>
    <w:rsid w:val="00AC28A4"/>
    <w:rsid w:val="00AC42D8"/>
    <w:rsid w:val="00AD1034"/>
    <w:rsid w:val="00AD1187"/>
    <w:rsid w:val="00AD1A2F"/>
    <w:rsid w:val="00AD5F61"/>
    <w:rsid w:val="00AD68BA"/>
    <w:rsid w:val="00AD7D21"/>
    <w:rsid w:val="00AE14BA"/>
    <w:rsid w:val="00AE1E4E"/>
    <w:rsid w:val="00AE20F3"/>
    <w:rsid w:val="00AE2B12"/>
    <w:rsid w:val="00AE2F6C"/>
    <w:rsid w:val="00AE5FD7"/>
    <w:rsid w:val="00AE6A4E"/>
    <w:rsid w:val="00AE7DAE"/>
    <w:rsid w:val="00AF1947"/>
    <w:rsid w:val="00B005B4"/>
    <w:rsid w:val="00B010EA"/>
    <w:rsid w:val="00B0168C"/>
    <w:rsid w:val="00B02468"/>
    <w:rsid w:val="00B03094"/>
    <w:rsid w:val="00B036CD"/>
    <w:rsid w:val="00B12D70"/>
    <w:rsid w:val="00B1362F"/>
    <w:rsid w:val="00B15DAF"/>
    <w:rsid w:val="00B167CA"/>
    <w:rsid w:val="00B17C31"/>
    <w:rsid w:val="00B25DD8"/>
    <w:rsid w:val="00B2712A"/>
    <w:rsid w:val="00B41A94"/>
    <w:rsid w:val="00B4697F"/>
    <w:rsid w:val="00B5030E"/>
    <w:rsid w:val="00B51CAF"/>
    <w:rsid w:val="00B52B3E"/>
    <w:rsid w:val="00B5521A"/>
    <w:rsid w:val="00B55E32"/>
    <w:rsid w:val="00B6177F"/>
    <w:rsid w:val="00B617E2"/>
    <w:rsid w:val="00B62D5A"/>
    <w:rsid w:val="00B62D6D"/>
    <w:rsid w:val="00B63DB9"/>
    <w:rsid w:val="00B67E6B"/>
    <w:rsid w:val="00B71057"/>
    <w:rsid w:val="00B77CBE"/>
    <w:rsid w:val="00B80719"/>
    <w:rsid w:val="00B84547"/>
    <w:rsid w:val="00B855DF"/>
    <w:rsid w:val="00B8625B"/>
    <w:rsid w:val="00B93C33"/>
    <w:rsid w:val="00BA0CA9"/>
    <w:rsid w:val="00BA1EA0"/>
    <w:rsid w:val="00BA31CB"/>
    <w:rsid w:val="00BA57DF"/>
    <w:rsid w:val="00BA648F"/>
    <w:rsid w:val="00BB573D"/>
    <w:rsid w:val="00BC0108"/>
    <w:rsid w:val="00BC32BF"/>
    <w:rsid w:val="00BC48E7"/>
    <w:rsid w:val="00BC7433"/>
    <w:rsid w:val="00BD0440"/>
    <w:rsid w:val="00BD0629"/>
    <w:rsid w:val="00BD4B9C"/>
    <w:rsid w:val="00BD78F9"/>
    <w:rsid w:val="00BE193B"/>
    <w:rsid w:val="00BE44A4"/>
    <w:rsid w:val="00BE467F"/>
    <w:rsid w:val="00BE7666"/>
    <w:rsid w:val="00BF24AC"/>
    <w:rsid w:val="00BF41E0"/>
    <w:rsid w:val="00BF525C"/>
    <w:rsid w:val="00BF76E7"/>
    <w:rsid w:val="00C03716"/>
    <w:rsid w:val="00C126AE"/>
    <w:rsid w:val="00C22044"/>
    <w:rsid w:val="00C2362C"/>
    <w:rsid w:val="00C24497"/>
    <w:rsid w:val="00C24997"/>
    <w:rsid w:val="00C332A0"/>
    <w:rsid w:val="00C411C5"/>
    <w:rsid w:val="00C42DBD"/>
    <w:rsid w:val="00C4585C"/>
    <w:rsid w:val="00C4629D"/>
    <w:rsid w:val="00C50BEB"/>
    <w:rsid w:val="00C52F20"/>
    <w:rsid w:val="00C579C4"/>
    <w:rsid w:val="00C62B7E"/>
    <w:rsid w:val="00C62EF4"/>
    <w:rsid w:val="00C658F9"/>
    <w:rsid w:val="00C66A27"/>
    <w:rsid w:val="00C66B2E"/>
    <w:rsid w:val="00C70A2F"/>
    <w:rsid w:val="00C76DD6"/>
    <w:rsid w:val="00C82A9E"/>
    <w:rsid w:val="00C83398"/>
    <w:rsid w:val="00C87472"/>
    <w:rsid w:val="00C93803"/>
    <w:rsid w:val="00C93CFB"/>
    <w:rsid w:val="00CA0108"/>
    <w:rsid w:val="00CA0ED6"/>
    <w:rsid w:val="00CA2058"/>
    <w:rsid w:val="00CA2906"/>
    <w:rsid w:val="00CA65A9"/>
    <w:rsid w:val="00CB1052"/>
    <w:rsid w:val="00CB2BB3"/>
    <w:rsid w:val="00CB5CBA"/>
    <w:rsid w:val="00CB76E2"/>
    <w:rsid w:val="00CB7F8C"/>
    <w:rsid w:val="00CC15AD"/>
    <w:rsid w:val="00CC2B39"/>
    <w:rsid w:val="00CD1DED"/>
    <w:rsid w:val="00CD1E7B"/>
    <w:rsid w:val="00CD2266"/>
    <w:rsid w:val="00CD4234"/>
    <w:rsid w:val="00CD4C49"/>
    <w:rsid w:val="00CD566A"/>
    <w:rsid w:val="00CE3B6C"/>
    <w:rsid w:val="00CE4543"/>
    <w:rsid w:val="00CE5B0D"/>
    <w:rsid w:val="00CE7E68"/>
    <w:rsid w:val="00CF1A87"/>
    <w:rsid w:val="00CF6239"/>
    <w:rsid w:val="00D01527"/>
    <w:rsid w:val="00D04F90"/>
    <w:rsid w:val="00D111D9"/>
    <w:rsid w:val="00D15773"/>
    <w:rsid w:val="00D20435"/>
    <w:rsid w:val="00D276E1"/>
    <w:rsid w:val="00D27A48"/>
    <w:rsid w:val="00D3276A"/>
    <w:rsid w:val="00D4334F"/>
    <w:rsid w:val="00D46260"/>
    <w:rsid w:val="00D46F00"/>
    <w:rsid w:val="00D46FF6"/>
    <w:rsid w:val="00D504BC"/>
    <w:rsid w:val="00D52A6E"/>
    <w:rsid w:val="00D55141"/>
    <w:rsid w:val="00D57927"/>
    <w:rsid w:val="00D71434"/>
    <w:rsid w:val="00D731B1"/>
    <w:rsid w:val="00D7538E"/>
    <w:rsid w:val="00D770A7"/>
    <w:rsid w:val="00D817B5"/>
    <w:rsid w:val="00D8277E"/>
    <w:rsid w:val="00D907D7"/>
    <w:rsid w:val="00D921C4"/>
    <w:rsid w:val="00D9517D"/>
    <w:rsid w:val="00D952C9"/>
    <w:rsid w:val="00D979DF"/>
    <w:rsid w:val="00DA108B"/>
    <w:rsid w:val="00DA44DE"/>
    <w:rsid w:val="00DA4BA7"/>
    <w:rsid w:val="00DB09D4"/>
    <w:rsid w:val="00DB1FC1"/>
    <w:rsid w:val="00DB3B1E"/>
    <w:rsid w:val="00DB642B"/>
    <w:rsid w:val="00DB7BCE"/>
    <w:rsid w:val="00DB7E32"/>
    <w:rsid w:val="00DC7FB7"/>
    <w:rsid w:val="00DD09AC"/>
    <w:rsid w:val="00DD3ABB"/>
    <w:rsid w:val="00DD54C1"/>
    <w:rsid w:val="00DD60EE"/>
    <w:rsid w:val="00DD6169"/>
    <w:rsid w:val="00DD79AC"/>
    <w:rsid w:val="00DE5AE0"/>
    <w:rsid w:val="00DE799F"/>
    <w:rsid w:val="00DF0EDD"/>
    <w:rsid w:val="00DF7E74"/>
    <w:rsid w:val="00DF7EAD"/>
    <w:rsid w:val="00E0127E"/>
    <w:rsid w:val="00E0153A"/>
    <w:rsid w:val="00E02B3B"/>
    <w:rsid w:val="00E03856"/>
    <w:rsid w:val="00E042BE"/>
    <w:rsid w:val="00E04A09"/>
    <w:rsid w:val="00E07002"/>
    <w:rsid w:val="00E111AA"/>
    <w:rsid w:val="00E1123D"/>
    <w:rsid w:val="00E12614"/>
    <w:rsid w:val="00E178DB"/>
    <w:rsid w:val="00E17AF1"/>
    <w:rsid w:val="00E207C2"/>
    <w:rsid w:val="00E22BF2"/>
    <w:rsid w:val="00E24792"/>
    <w:rsid w:val="00E26FCA"/>
    <w:rsid w:val="00E27CD1"/>
    <w:rsid w:val="00E30F45"/>
    <w:rsid w:val="00E336B2"/>
    <w:rsid w:val="00E33BAB"/>
    <w:rsid w:val="00E40025"/>
    <w:rsid w:val="00E427AA"/>
    <w:rsid w:val="00E43250"/>
    <w:rsid w:val="00E46DC8"/>
    <w:rsid w:val="00E52385"/>
    <w:rsid w:val="00E542D2"/>
    <w:rsid w:val="00E5732C"/>
    <w:rsid w:val="00E6051A"/>
    <w:rsid w:val="00E648D2"/>
    <w:rsid w:val="00E73B1F"/>
    <w:rsid w:val="00E755FE"/>
    <w:rsid w:val="00E77ED4"/>
    <w:rsid w:val="00E828ED"/>
    <w:rsid w:val="00E9065A"/>
    <w:rsid w:val="00E94D48"/>
    <w:rsid w:val="00E97000"/>
    <w:rsid w:val="00EA6E8F"/>
    <w:rsid w:val="00EA7F4D"/>
    <w:rsid w:val="00EB0D24"/>
    <w:rsid w:val="00EB102C"/>
    <w:rsid w:val="00EB76E2"/>
    <w:rsid w:val="00EC12EF"/>
    <w:rsid w:val="00EC299D"/>
    <w:rsid w:val="00EC391E"/>
    <w:rsid w:val="00EC77D0"/>
    <w:rsid w:val="00ED16B9"/>
    <w:rsid w:val="00ED17B4"/>
    <w:rsid w:val="00ED1985"/>
    <w:rsid w:val="00ED2512"/>
    <w:rsid w:val="00ED71FD"/>
    <w:rsid w:val="00ED7882"/>
    <w:rsid w:val="00EE08A5"/>
    <w:rsid w:val="00EE1126"/>
    <w:rsid w:val="00EE17BF"/>
    <w:rsid w:val="00EE1BE1"/>
    <w:rsid w:val="00EE3515"/>
    <w:rsid w:val="00EE3547"/>
    <w:rsid w:val="00EE5064"/>
    <w:rsid w:val="00EE5497"/>
    <w:rsid w:val="00F00144"/>
    <w:rsid w:val="00F06768"/>
    <w:rsid w:val="00F07061"/>
    <w:rsid w:val="00F10004"/>
    <w:rsid w:val="00F1030B"/>
    <w:rsid w:val="00F120DB"/>
    <w:rsid w:val="00F12E58"/>
    <w:rsid w:val="00F1418D"/>
    <w:rsid w:val="00F275CA"/>
    <w:rsid w:val="00F3169B"/>
    <w:rsid w:val="00F326B9"/>
    <w:rsid w:val="00F33FD9"/>
    <w:rsid w:val="00F37E05"/>
    <w:rsid w:val="00F42605"/>
    <w:rsid w:val="00F44ADF"/>
    <w:rsid w:val="00F50FF6"/>
    <w:rsid w:val="00F53F0B"/>
    <w:rsid w:val="00F542AB"/>
    <w:rsid w:val="00F54CAA"/>
    <w:rsid w:val="00F55E26"/>
    <w:rsid w:val="00F56238"/>
    <w:rsid w:val="00F5686D"/>
    <w:rsid w:val="00F57E36"/>
    <w:rsid w:val="00F60811"/>
    <w:rsid w:val="00F6225A"/>
    <w:rsid w:val="00F71D19"/>
    <w:rsid w:val="00F723B6"/>
    <w:rsid w:val="00F72C9A"/>
    <w:rsid w:val="00F73193"/>
    <w:rsid w:val="00F74601"/>
    <w:rsid w:val="00F77B93"/>
    <w:rsid w:val="00F81B4C"/>
    <w:rsid w:val="00F839C7"/>
    <w:rsid w:val="00F92B9F"/>
    <w:rsid w:val="00F96643"/>
    <w:rsid w:val="00F96AD4"/>
    <w:rsid w:val="00F97AF8"/>
    <w:rsid w:val="00FA1FFB"/>
    <w:rsid w:val="00FA6299"/>
    <w:rsid w:val="00FA7B54"/>
    <w:rsid w:val="00FB0AED"/>
    <w:rsid w:val="00FB4044"/>
    <w:rsid w:val="00FB7C75"/>
    <w:rsid w:val="00FC34B8"/>
    <w:rsid w:val="00FC3F27"/>
    <w:rsid w:val="00FC766F"/>
    <w:rsid w:val="00FD16DD"/>
    <w:rsid w:val="00FD2958"/>
    <w:rsid w:val="00FD4636"/>
    <w:rsid w:val="00FE67E4"/>
    <w:rsid w:val="00FE780F"/>
    <w:rsid w:val="00FF421E"/>
    <w:rsid w:val="00FF6C0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7C8"/>
    <w:pPr>
      <w:ind w:left="720"/>
      <w:contextualSpacing/>
    </w:pPr>
  </w:style>
  <w:style w:type="paragraph" w:customStyle="1" w:styleId="ConsPlusTitle">
    <w:name w:val="ConsPlusTitle"/>
    <w:uiPriority w:val="99"/>
    <w:rsid w:val="001D47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D4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4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4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1D47C8"/>
    <w:pPr>
      <w:spacing w:after="0" w:line="240" w:lineRule="auto"/>
    </w:pPr>
    <w:rPr>
      <w:rFonts w:ascii="Calibri" w:eastAsia="Arial Unicode MS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1D47C8"/>
    <w:rPr>
      <w:rFonts w:ascii="Calibri" w:eastAsia="Arial Unicode MS" w:hAnsi="Calibri" w:cs="Times New Roman"/>
      <w:szCs w:val="20"/>
      <w:lang w:eastAsia="ru-RU"/>
    </w:rPr>
  </w:style>
  <w:style w:type="paragraph" w:styleId="ab">
    <w:name w:val="Normal (Web)"/>
    <w:basedOn w:val="a"/>
    <w:uiPriority w:val="99"/>
    <w:rsid w:val="001D47C8"/>
    <w:pPr>
      <w:spacing w:before="100" w:beforeAutospacing="1" w:after="119"/>
    </w:pPr>
  </w:style>
  <w:style w:type="character" w:styleId="ac">
    <w:name w:val="Strong"/>
    <w:uiPriority w:val="22"/>
    <w:qFormat/>
    <w:rsid w:val="002003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B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7B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830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A4B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505517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50551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1"/>
    <w:rsid w:val="0050551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pt0pt">
    <w:name w:val="Основной текст + 22 pt;Курсив;Интервал 0 pt"/>
    <w:basedOn w:val="af0"/>
    <w:rsid w:val="00505517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05517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5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0"/>
    <w:rsid w:val="00505517"/>
    <w:pPr>
      <w:widowControl w:val="0"/>
      <w:shd w:val="clear" w:color="auto" w:fill="FFFFFF"/>
      <w:spacing w:before="240" w:line="307" w:lineRule="exact"/>
      <w:ind w:firstLine="640"/>
      <w:jc w:val="both"/>
    </w:pPr>
    <w:rPr>
      <w:spacing w:val="4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f0"/>
    <w:rsid w:val="005B465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61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AE14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events-headertitle">
    <w:name w:val="events-header__title"/>
    <w:basedOn w:val="a0"/>
    <w:rsid w:val="001A0AA0"/>
  </w:style>
  <w:style w:type="character" w:customStyle="1" w:styleId="ng-binding">
    <w:name w:val="ng-binding"/>
    <w:basedOn w:val="a0"/>
    <w:rsid w:val="001A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7C8"/>
    <w:pPr>
      <w:ind w:left="720"/>
      <w:contextualSpacing/>
    </w:pPr>
  </w:style>
  <w:style w:type="paragraph" w:customStyle="1" w:styleId="ConsPlusTitle">
    <w:name w:val="ConsPlusTitle"/>
    <w:uiPriority w:val="99"/>
    <w:rsid w:val="001D47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D4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4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4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1D47C8"/>
    <w:pPr>
      <w:spacing w:after="0" w:line="240" w:lineRule="auto"/>
    </w:pPr>
    <w:rPr>
      <w:rFonts w:ascii="Calibri" w:eastAsia="Arial Unicode MS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1D47C8"/>
    <w:rPr>
      <w:rFonts w:ascii="Calibri" w:eastAsia="Arial Unicode MS" w:hAnsi="Calibri" w:cs="Times New Roman"/>
      <w:szCs w:val="20"/>
      <w:lang w:eastAsia="ru-RU"/>
    </w:rPr>
  </w:style>
  <w:style w:type="paragraph" w:styleId="ab">
    <w:name w:val="Normal (Web)"/>
    <w:basedOn w:val="a"/>
    <w:uiPriority w:val="99"/>
    <w:rsid w:val="001D47C8"/>
    <w:pPr>
      <w:spacing w:before="100" w:beforeAutospacing="1" w:after="119"/>
    </w:pPr>
  </w:style>
  <w:style w:type="character" w:styleId="ac">
    <w:name w:val="Strong"/>
    <w:uiPriority w:val="22"/>
    <w:qFormat/>
    <w:rsid w:val="002003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B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7B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830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A4B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505517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505517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1"/>
    <w:rsid w:val="0050551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pt0pt">
    <w:name w:val="Основной текст + 22 pt;Курсив;Интервал 0 pt"/>
    <w:basedOn w:val="af0"/>
    <w:rsid w:val="00505517"/>
    <w:rPr>
      <w:rFonts w:ascii="Times New Roman" w:eastAsia="Times New Roman" w:hAnsi="Times New Roman" w:cs="Times New Roman"/>
      <w:i/>
      <w:iCs/>
      <w:color w:val="000000"/>
      <w:spacing w:val="15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05517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5"/>
      <w:sz w:val="23"/>
      <w:szCs w:val="23"/>
      <w:lang w:eastAsia="en-US"/>
    </w:rPr>
  </w:style>
  <w:style w:type="paragraph" w:customStyle="1" w:styleId="11">
    <w:name w:val="Основной текст1"/>
    <w:basedOn w:val="a"/>
    <w:link w:val="af0"/>
    <w:rsid w:val="00505517"/>
    <w:pPr>
      <w:widowControl w:val="0"/>
      <w:shd w:val="clear" w:color="auto" w:fill="FFFFFF"/>
      <w:spacing w:before="240" w:line="307" w:lineRule="exact"/>
      <w:ind w:firstLine="640"/>
      <w:jc w:val="both"/>
    </w:pPr>
    <w:rPr>
      <w:spacing w:val="4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f0"/>
    <w:rsid w:val="005B465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61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AE14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events-headertitle">
    <w:name w:val="events-header__title"/>
    <w:basedOn w:val="a0"/>
    <w:rsid w:val="001A0AA0"/>
  </w:style>
  <w:style w:type="character" w:customStyle="1" w:styleId="ng-binding">
    <w:name w:val="ng-binding"/>
    <w:basedOn w:val="a0"/>
    <w:rsid w:val="001A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.region-id.ru/" TargetMode="External"/><Relationship Id="rId18" Type="http://schemas.openxmlformats.org/officeDocument/2006/relationships/hyperlink" Target="https://sup.region-id.ru/" TargetMode="External"/><Relationship Id="rId26" Type="http://schemas.openxmlformats.org/officeDocument/2006/relationships/hyperlink" Target="https://sup.region-i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.region-id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up.region-id.ru/" TargetMode="External"/><Relationship Id="rId17" Type="http://schemas.openxmlformats.org/officeDocument/2006/relationships/hyperlink" Target="https://sup.region-id.ru/" TargetMode="External"/><Relationship Id="rId25" Type="http://schemas.openxmlformats.org/officeDocument/2006/relationships/hyperlink" Target="https://sup.region-id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p.region-id.ru/" TargetMode="External"/><Relationship Id="rId20" Type="http://schemas.openxmlformats.org/officeDocument/2006/relationships/hyperlink" Target="https://sup.region-id.ru/" TargetMode="External"/><Relationship Id="rId29" Type="http://schemas.openxmlformats.org/officeDocument/2006/relationships/hyperlink" Target="https://sup.region-i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.region-id.ru/" TargetMode="External"/><Relationship Id="rId24" Type="http://schemas.openxmlformats.org/officeDocument/2006/relationships/hyperlink" Target="https://sup.region-id.ru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up.region-id.ru/" TargetMode="External"/><Relationship Id="rId23" Type="http://schemas.openxmlformats.org/officeDocument/2006/relationships/hyperlink" Target="https://sup.region-id.ru/" TargetMode="External"/><Relationship Id="rId28" Type="http://schemas.openxmlformats.org/officeDocument/2006/relationships/hyperlink" Target="https://sup.region-id.ru/" TargetMode="External"/><Relationship Id="rId10" Type="http://schemas.openxmlformats.org/officeDocument/2006/relationships/hyperlink" Target="https://sup.region-id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s://sup.region-i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.region-id.ru/" TargetMode="External"/><Relationship Id="rId14" Type="http://schemas.openxmlformats.org/officeDocument/2006/relationships/hyperlink" Target="https://sup.region-id.ru/" TargetMode="External"/><Relationship Id="rId22" Type="http://schemas.openxmlformats.org/officeDocument/2006/relationships/hyperlink" Target="https://sup.region-id.ru/" TargetMode="External"/><Relationship Id="rId27" Type="http://schemas.openxmlformats.org/officeDocument/2006/relationships/hyperlink" Target="https://sup.region-id.ru/" TargetMode="External"/><Relationship Id="rId30" Type="http://schemas.openxmlformats.org/officeDocument/2006/relationships/hyperlink" Target="https://sup.region-id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E39D-D736-422B-916D-3E7884A7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99</cp:revision>
  <cp:lastPrinted>2020-02-13T07:37:00Z</cp:lastPrinted>
  <dcterms:created xsi:type="dcterms:W3CDTF">2020-02-13T07:39:00Z</dcterms:created>
  <dcterms:modified xsi:type="dcterms:W3CDTF">2020-08-14T09:29:00Z</dcterms:modified>
</cp:coreProperties>
</file>