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AAEF" w14:textId="5E1F980D" w:rsidR="00A317FA" w:rsidRPr="00AC5DC9" w:rsidRDefault="00691844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0255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правка </w:t>
      </w:r>
    </w:p>
    <w:p w14:paraId="2903586F" w14:textId="77777777" w:rsidR="00A317FA" w:rsidRPr="00AC5DC9" w:rsidRDefault="00FE7FB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7FA" w:rsidRPr="00AC5DC9">
        <w:rPr>
          <w:rFonts w:ascii="Times New Roman" w:hAnsi="Times New Roman"/>
          <w:b/>
          <w:sz w:val="28"/>
          <w:szCs w:val="28"/>
        </w:rPr>
        <w:t>инвестиционной деятельности на территории Чеченской Республики</w:t>
      </w:r>
      <w:r w:rsidR="00DE2868" w:rsidRPr="00AC5DC9">
        <w:rPr>
          <w:rFonts w:ascii="Times New Roman" w:hAnsi="Times New Roman"/>
          <w:b/>
          <w:sz w:val="28"/>
          <w:szCs w:val="28"/>
        </w:rPr>
        <w:t xml:space="preserve"> </w:t>
      </w:r>
    </w:p>
    <w:p w14:paraId="00646A5A" w14:textId="13E36E06" w:rsidR="00C508FF" w:rsidRPr="00A45865" w:rsidRDefault="000F4A7E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5865">
        <w:rPr>
          <w:rFonts w:ascii="Times New Roman" w:hAnsi="Times New Roman"/>
          <w:b/>
          <w:sz w:val="28"/>
          <w:szCs w:val="28"/>
        </w:rPr>
        <w:t xml:space="preserve">по </w:t>
      </w:r>
      <w:r w:rsidR="00B6480A">
        <w:rPr>
          <w:rFonts w:ascii="Times New Roman" w:hAnsi="Times New Roman"/>
          <w:b/>
          <w:sz w:val="28"/>
          <w:szCs w:val="28"/>
        </w:rPr>
        <w:t xml:space="preserve">состоянию на </w:t>
      </w:r>
      <w:r w:rsidR="004C05E5">
        <w:rPr>
          <w:rFonts w:ascii="Times New Roman" w:hAnsi="Times New Roman"/>
          <w:b/>
          <w:sz w:val="28"/>
          <w:szCs w:val="28"/>
        </w:rPr>
        <w:t>17 июня</w:t>
      </w:r>
      <w:r w:rsidR="00B6480A">
        <w:rPr>
          <w:rFonts w:ascii="Times New Roman" w:hAnsi="Times New Roman"/>
          <w:b/>
          <w:sz w:val="28"/>
          <w:szCs w:val="28"/>
        </w:rPr>
        <w:t xml:space="preserve"> 2022</w:t>
      </w:r>
      <w:r w:rsidRPr="00A45865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750B1E0" w14:textId="77777777" w:rsidR="00B65D04" w:rsidRPr="00A45865" w:rsidRDefault="00B65D04" w:rsidP="00B65D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C4942C" w14:textId="77777777" w:rsidR="0020708D" w:rsidRPr="00A45865" w:rsidRDefault="0020708D" w:rsidP="001564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865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287BAF">
        <w:rPr>
          <w:rFonts w:ascii="Times New Roman" w:eastAsiaTheme="minorHAnsi" w:hAnsi="Times New Roman"/>
          <w:sz w:val="28"/>
          <w:szCs w:val="28"/>
        </w:rPr>
        <w:t>предварительным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официальным данным Чеченстата, общий объем</w:t>
      </w:r>
      <w:r w:rsidR="00287BAF">
        <w:rPr>
          <w:rFonts w:ascii="Times New Roman" w:eastAsiaTheme="minorHAnsi" w:hAnsi="Times New Roman"/>
          <w:sz w:val="28"/>
          <w:szCs w:val="28"/>
        </w:rPr>
        <w:t xml:space="preserve"> инвестиций в основной капитал в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287BAF">
        <w:rPr>
          <w:rFonts w:ascii="Times New Roman" w:eastAsiaTheme="minorHAnsi" w:hAnsi="Times New Roman"/>
          <w:sz w:val="28"/>
          <w:szCs w:val="28"/>
        </w:rPr>
        <w:t>2021 году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составил </w:t>
      </w:r>
      <w:r w:rsidR="00287BAF">
        <w:rPr>
          <w:rFonts w:ascii="Times New Roman" w:eastAsiaTheme="minorHAnsi" w:hAnsi="Times New Roman"/>
          <w:b/>
          <w:sz w:val="28"/>
          <w:szCs w:val="28"/>
        </w:rPr>
        <w:t>84 279,18</w:t>
      </w:r>
      <w:r w:rsidRPr="00A4586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eastAsiaTheme="minorHAnsi" w:hAnsi="Times New Roman"/>
          <w:sz w:val="28"/>
          <w:szCs w:val="28"/>
        </w:rPr>
        <w:t xml:space="preserve"> рублей (</w:t>
      </w:r>
      <w:r w:rsidRPr="00A45865">
        <w:rPr>
          <w:rFonts w:ascii="Times New Roman" w:eastAsiaTheme="minorHAnsi" w:hAnsi="Times New Roman"/>
          <w:i/>
          <w:sz w:val="28"/>
          <w:szCs w:val="28"/>
        </w:rPr>
        <w:t xml:space="preserve">индекс физического объёма инвестиций в основной капитал </w:t>
      </w:r>
      <w:r w:rsidR="00F07029" w:rsidRPr="00A45865">
        <w:rPr>
          <w:rFonts w:ascii="Times New Roman" w:eastAsiaTheme="minorHAnsi" w:hAnsi="Times New Roman"/>
          <w:i/>
          <w:sz w:val="28"/>
          <w:szCs w:val="28"/>
        </w:rPr>
        <w:br/>
      </w:r>
      <w:r w:rsidRPr="00A45865">
        <w:rPr>
          <w:rFonts w:ascii="Times New Roman" w:eastAsiaTheme="minorHAnsi" w:hAnsi="Times New Roman"/>
          <w:i/>
          <w:sz w:val="28"/>
          <w:szCs w:val="28"/>
        </w:rPr>
        <w:t xml:space="preserve">к соответствующему периоду прошлого года составил </w:t>
      </w:r>
      <w:r w:rsidR="00287BAF">
        <w:rPr>
          <w:rFonts w:ascii="Times New Roman" w:eastAsiaTheme="minorHAnsi" w:hAnsi="Times New Roman"/>
          <w:b/>
          <w:sz w:val="28"/>
          <w:szCs w:val="28"/>
        </w:rPr>
        <w:t>103,8</w:t>
      </w:r>
      <w:r w:rsidRPr="00A45865">
        <w:rPr>
          <w:rFonts w:ascii="Times New Roman" w:eastAsiaTheme="minorHAnsi" w:hAnsi="Times New Roman"/>
          <w:b/>
          <w:sz w:val="28"/>
          <w:szCs w:val="28"/>
        </w:rPr>
        <w:t>%</w:t>
      </w:r>
      <w:r w:rsidRPr="00A45865">
        <w:rPr>
          <w:rFonts w:ascii="Times New Roman" w:eastAsiaTheme="minorHAnsi" w:hAnsi="Times New Roman"/>
          <w:i/>
          <w:sz w:val="28"/>
          <w:szCs w:val="28"/>
        </w:rPr>
        <w:t>)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865">
        <w:rPr>
          <w:rFonts w:ascii="Times New Roman" w:hAnsi="Times New Roman"/>
          <w:sz w:val="28"/>
          <w:szCs w:val="28"/>
        </w:rPr>
        <w:t xml:space="preserve">отношение </w:t>
      </w:r>
      <w:r w:rsidR="00F07029" w:rsidRPr="00A45865">
        <w:rPr>
          <w:rFonts w:ascii="Times New Roman" w:hAnsi="Times New Roman"/>
          <w:sz w:val="28"/>
          <w:szCs w:val="28"/>
        </w:rPr>
        <w:br/>
      </w:r>
      <w:r w:rsidR="00287BAF">
        <w:rPr>
          <w:rFonts w:ascii="Times New Roman" w:eastAsiaTheme="minorHAnsi" w:hAnsi="Times New Roman"/>
          <w:sz w:val="28"/>
          <w:szCs w:val="28"/>
        </w:rPr>
        <w:t>к 2020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год</w:t>
      </w:r>
      <w:r w:rsidRPr="00A45865">
        <w:rPr>
          <w:rFonts w:ascii="Times New Roman" w:hAnsi="Times New Roman"/>
          <w:sz w:val="28"/>
          <w:szCs w:val="28"/>
        </w:rPr>
        <w:t>а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865">
        <w:rPr>
          <w:rFonts w:ascii="Times New Roman" w:hAnsi="Times New Roman"/>
          <w:sz w:val="28"/>
          <w:szCs w:val="28"/>
        </w:rPr>
        <w:t>составило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="00287BAF">
        <w:rPr>
          <w:rFonts w:ascii="Times New Roman" w:eastAsiaTheme="minorHAnsi" w:hAnsi="Times New Roman"/>
          <w:b/>
          <w:sz w:val="28"/>
          <w:szCs w:val="28"/>
        </w:rPr>
        <w:t>110,2</w:t>
      </w:r>
      <w:r w:rsidRPr="00A45865">
        <w:rPr>
          <w:rFonts w:ascii="Times New Roman" w:eastAsiaTheme="minorHAnsi" w:hAnsi="Times New Roman"/>
          <w:b/>
          <w:sz w:val="28"/>
          <w:szCs w:val="28"/>
        </w:rPr>
        <w:t>%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865">
        <w:rPr>
          <w:rFonts w:ascii="Times New Roman" w:eastAsiaTheme="minorHAnsi" w:hAnsi="Times New Roman"/>
          <w:i/>
          <w:sz w:val="28"/>
          <w:szCs w:val="28"/>
        </w:rPr>
        <w:t>(</w:t>
      </w:r>
      <w:r w:rsidR="000F4A7E" w:rsidRPr="00A45865">
        <w:rPr>
          <w:rFonts w:ascii="Times New Roman" w:eastAsiaTheme="minorHAnsi" w:hAnsi="Times New Roman"/>
          <w:i/>
          <w:sz w:val="28"/>
          <w:szCs w:val="28"/>
        </w:rPr>
        <w:t>АППГ</w:t>
      </w:r>
      <w:r w:rsidRPr="00A4586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45865">
        <w:rPr>
          <w:rFonts w:ascii="Times New Roman" w:hAnsi="Times New Roman"/>
          <w:i/>
          <w:sz w:val="28"/>
          <w:szCs w:val="28"/>
        </w:rPr>
        <w:t xml:space="preserve">– </w:t>
      </w:r>
      <w:r w:rsidR="00287BAF">
        <w:rPr>
          <w:rFonts w:ascii="Times New Roman" w:eastAsiaTheme="minorHAnsi" w:hAnsi="Times New Roman"/>
          <w:b/>
          <w:sz w:val="28"/>
          <w:szCs w:val="28"/>
        </w:rPr>
        <w:t>76 462,81</w:t>
      </w:r>
      <w:r w:rsidRPr="00A4586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45865">
        <w:rPr>
          <w:rFonts w:ascii="Times New Roman" w:hAnsi="Times New Roman"/>
          <w:b/>
          <w:sz w:val="28"/>
          <w:szCs w:val="28"/>
        </w:rPr>
        <w:t>млн</w:t>
      </w:r>
      <w:r w:rsidRPr="00A45865">
        <w:rPr>
          <w:rFonts w:ascii="Times New Roman" w:eastAsiaTheme="minorHAnsi" w:hAnsi="Times New Roman"/>
          <w:b/>
          <w:sz w:val="28"/>
          <w:szCs w:val="28"/>
        </w:rPr>
        <w:t xml:space="preserve"> рублей</w:t>
      </w:r>
      <w:r w:rsidRPr="00A45865">
        <w:rPr>
          <w:rFonts w:ascii="Times New Roman" w:eastAsiaTheme="minorHAnsi" w:hAnsi="Times New Roman"/>
          <w:sz w:val="28"/>
          <w:szCs w:val="28"/>
        </w:rPr>
        <w:t>).</w:t>
      </w:r>
      <w:r w:rsidRPr="00A458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45865">
        <w:rPr>
          <w:rFonts w:ascii="Times New Roman" w:hAnsi="Times New Roman"/>
          <w:bCs/>
          <w:sz w:val="28"/>
          <w:szCs w:val="28"/>
        </w:rPr>
        <w:t>Из общего объема инвестиций в</w:t>
      </w:r>
      <w:r w:rsidRPr="00A45865">
        <w:rPr>
          <w:rFonts w:ascii="Times New Roman" w:hAnsi="Times New Roman"/>
          <w:sz w:val="28"/>
          <w:szCs w:val="28"/>
        </w:rPr>
        <w:t xml:space="preserve">небюджетные средства составили </w:t>
      </w:r>
      <w:r w:rsidR="00287BAF">
        <w:rPr>
          <w:rFonts w:ascii="Times New Roman" w:hAnsi="Times New Roman"/>
          <w:b/>
          <w:sz w:val="28"/>
          <w:szCs w:val="28"/>
        </w:rPr>
        <w:t>54 197,50</w:t>
      </w:r>
      <w:r w:rsidRPr="00A458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45865">
        <w:rPr>
          <w:rFonts w:ascii="Times New Roman" w:hAnsi="Times New Roman"/>
          <w:sz w:val="28"/>
          <w:szCs w:val="28"/>
        </w:rPr>
        <w:t>млн</w:t>
      </w:r>
      <w:proofErr w:type="gramEnd"/>
      <w:r w:rsidRPr="00A45865">
        <w:rPr>
          <w:rFonts w:ascii="Times New Roman" w:hAnsi="Times New Roman"/>
          <w:sz w:val="28"/>
          <w:szCs w:val="28"/>
        </w:rPr>
        <w:t xml:space="preserve"> рублей</w:t>
      </w:r>
      <w:r w:rsidRPr="00197AF6">
        <w:rPr>
          <w:rFonts w:ascii="Times New Roman" w:hAnsi="Times New Roman"/>
          <w:sz w:val="28"/>
          <w:szCs w:val="28"/>
        </w:rPr>
        <w:t>,</w:t>
      </w:r>
      <w:r w:rsidRPr="00A45865">
        <w:rPr>
          <w:rFonts w:ascii="Times New Roman" w:hAnsi="Times New Roman"/>
          <w:sz w:val="28"/>
          <w:szCs w:val="28"/>
        </w:rPr>
        <w:t xml:space="preserve"> </w:t>
      </w:r>
      <w:r w:rsidR="00DA10EA" w:rsidRPr="00A45865">
        <w:rPr>
          <w:rFonts w:ascii="Times New Roman" w:eastAsiaTheme="minorHAnsi" w:hAnsi="Times New Roman"/>
          <w:sz w:val="28"/>
          <w:szCs w:val="28"/>
        </w:rPr>
        <w:t>(</w:t>
      </w:r>
      <w:r w:rsidR="00DA10EA" w:rsidRPr="00A45865">
        <w:rPr>
          <w:rFonts w:ascii="Times New Roman" w:eastAsiaTheme="minorHAnsi" w:hAnsi="Times New Roman"/>
          <w:i/>
          <w:sz w:val="28"/>
          <w:szCs w:val="28"/>
        </w:rPr>
        <w:t xml:space="preserve">индекс физического объёма инвестиций в основной капитал </w:t>
      </w:r>
      <w:r w:rsidR="00DA10EA" w:rsidRPr="00A45865">
        <w:rPr>
          <w:rFonts w:ascii="Times New Roman" w:eastAsiaTheme="minorHAnsi" w:hAnsi="Times New Roman"/>
          <w:i/>
          <w:sz w:val="28"/>
          <w:szCs w:val="28"/>
        </w:rPr>
        <w:br/>
        <w:t xml:space="preserve">к соответствующему периоду прошлого года составил </w:t>
      </w:r>
      <w:r w:rsidR="00DA10EA">
        <w:rPr>
          <w:rFonts w:ascii="Times New Roman" w:eastAsiaTheme="minorHAnsi" w:hAnsi="Times New Roman"/>
          <w:b/>
          <w:sz w:val="28"/>
          <w:szCs w:val="28"/>
        </w:rPr>
        <w:t>102,9</w:t>
      </w:r>
      <w:r w:rsidR="00DA10EA" w:rsidRPr="00A45865">
        <w:rPr>
          <w:rFonts w:ascii="Times New Roman" w:eastAsiaTheme="minorHAnsi" w:hAnsi="Times New Roman"/>
          <w:b/>
          <w:sz w:val="28"/>
          <w:szCs w:val="28"/>
        </w:rPr>
        <w:t>%</w:t>
      </w:r>
      <w:r w:rsidR="00DA10EA" w:rsidRPr="00A45865">
        <w:rPr>
          <w:rFonts w:ascii="Times New Roman" w:eastAsiaTheme="minorHAnsi" w:hAnsi="Times New Roman"/>
          <w:i/>
          <w:sz w:val="28"/>
          <w:szCs w:val="28"/>
        </w:rPr>
        <w:t>)</w:t>
      </w:r>
      <w:r w:rsidR="00DA10EA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865">
        <w:rPr>
          <w:rFonts w:ascii="Times New Roman" w:hAnsi="Times New Roman"/>
          <w:sz w:val="28"/>
          <w:szCs w:val="28"/>
        </w:rPr>
        <w:t xml:space="preserve">отношение внебюджетных инвестиции </w:t>
      </w:r>
      <w:r w:rsidRPr="00A45865">
        <w:rPr>
          <w:rFonts w:ascii="Times New Roman" w:eastAsiaTheme="minorHAnsi" w:hAnsi="Times New Roman"/>
          <w:sz w:val="28"/>
          <w:szCs w:val="28"/>
        </w:rPr>
        <w:t>к аналогичному периоду 2020 год</w:t>
      </w:r>
      <w:r w:rsidRPr="00A45865">
        <w:rPr>
          <w:rFonts w:ascii="Times New Roman" w:hAnsi="Times New Roman"/>
          <w:sz w:val="28"/>
          <w:szCs w:val="28"/>
        </w:rPr>
        <w:t xml:space="preserve">а составило </w:t>
      </w:r>
      <w:r w:rsidR="00287BAF">
        <w:rPr>
          <w:rFonts w:ascii="Times New Roman" w:hAnsi="Times New Roman"/>
          <w:b/>
          <w:sz w:val="28"/>
          <w:szCs w:val="28"/>
        </w:rPr>
        <w:t>109,3</w:t>
      </w:r>
      <w:r w:rsidRPr="00A45865">
        <w:rPr>
          <w:rFonts w:ascii="Times New Roman" w:hAnsi="Times New Roman"/>
          <w:b/>
          <w:sz w:val="28"/>
          <w:szCs w:val="28"/>
        </w:rPr>
        <w:t xml:space="preserve">% </w:t>
      </w:r>
      <w:r w:rsidRPr="00A45865">
        <w:rPr>
          <w:rFonts w:ascii="Times New Roman" w:hAnsi="Times New Roman"/>
          <w:i/>
          <w:sz w:val="28"/>
          <w:szCs w:val="28"/>
        </w:rPr>
        <w:t>(</w:t>
      </w:r>
      <w:r w:rsidR="000F4A7E" w:rsidRPr="00A45865">
        <w:rPr>
          <w:rFonts w:ascii="Times New Roman" w:hAnsi="Times New Roman"/>
          <w:i/>
          <w:sz w:val="28"/>
          <w:szCs w:val="28"/>
        </w:rPr>
        <w:t>АППГ</w:t>
      </w:r>
      <w:r w:rsidRPr="00A45865">
        <w:rPr>
          <w:rFonts w:ascii="Times New Roman" w:hAnsi="Times New Roman"/>
          <w:i/>
          <w:sz w:val="28"/>
          <w:szCs w:val="28"/>
        </w:rPr>
        <w:t xml:space="preserve"> </w:t>
      </w:r>
      <w:r w:rsidRPr="00A45865">
        <w:rPr>
          <w:rFonts w:ascii="Times New Roman" w:hAnsi="Times New Roman"/>
          <w:sz w:val="28"/>
          <w:szCs w:val="28"/>
        </w:rPr>
        <w:t xml:space="preserve">– </w:t>
      </w:r>
      <w:r w:rsidR="00287BAF">
        <w:rPr>
          <w:rFonts w:ascii="Times New Roman" w:hAnsi="Times New Roman"/>
          <w:b/>
          <w:i/>
          <w:sz w:val="28"/>
          <w:szCs w:val="28"/>
        </w:rPr>
        <w:t>49 599,03</w:t>
      </w:r>
      <w:r w:rsidRPr="00A458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45865">
        <w:rPr>
          <w:rFonts w:ascii="Times New Roman" w:hAnsi="Times New Roman"/>
          <w:i/>
          <w:sz w:val="28"/>
          <w:szCs w:val="28"/>
        </w:rPr>
        <w:t>млн рублей).</w:t>
      </w:r>
    </w:p>
    <w:p w14:paraId="5975543E" w14:textId="77777777" w:rsidR="00606806" w:rsidRPr="00A45865" w:rsidRDefault="00B3322A" w:rsidP="00156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hAnsi="Times New Roman"/>
          <w:sz w:val="28"/>
          <w:szCs w:val="28"/>
        </w:rPr>
        <w:t>В</w:t>
      </w:r>
      <w:r w:rsidR="00606806" w:rsidRPr="00A45865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Чеченской Республики от 30</w:t>
      </w:r>
      <w:r w:rsidR="00A76E4B">
        <w:rPr>
          <w:rFonts w:ascii="Times New Roman" w:hAnsi="Times New Roman"/>
          <w:sz w:val="28"/>
          <w:szCs w:val="28"/>
        </w:rPr>
        <w:t xml:space="preserve"> марта 2015 года № 70-р проводился</w:t>
      </w:r>
      <w:r w:rsidR="00606806" w:rsidRPr="00A45865">
        <w:rPr>
          <w:rFonts w:ascii="Times New Roman" w:hAnsi="Times New Roman"/>
          <w:sz w:val="28"/>
          <w:szCs w:val="28"/>
        </w:rPr>
        <w:t xml:space="preserve"> мониторинг реализованных, реализуемых и планируемых к реализации инвестиционных проектов </w:t>
      </w:r>
      <w:r w:rsidR="004F4355" w:rsidRPr="00A45865">
        <w:rPr>
          <w:rFonts w:ascii="Times New Roman" w:hAnsi="Times New Roman"/>
          <w:sz w:val="28"/>
          <w:szCs w:val="28"/>
        </w:rPr>
        <w:br/>
      </w:r>
      <w:r w:rsidR="00606806" w:rsidRPr="00A45865">
        <w:rPr>
          <w:rFonts w:ascii="Times New Roman" w:hAnsi="Times New Roman"/>
          <w:sz w:val="28"/>
          <w:szCs w:val="28"/>
        </w:rPr>
        <w:t>на территории республики.</w:t>
      </w:r>
    </w:p>
    <w:p w14:paraId="052DBCD2" w14:textId="33E93C40" w:rsidR="003B2FCA" w:rsidRPr="00A45865" w:rsidRDefault="00A93147" w:rsidP="0071363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33A2" w:rsidRPr="00A45865">
        <w:rPr>
          <w:rFonts w:ascii="Times New Roman" w:hAnsi="Times New Roman"/>
          <w:sz w:val="28"/>
          <w:szCs w:val="28"/>
        </w:rPr>
        <w:t xml:space="preserve"> </w:t>
      </w:r>
      <w:r w:rsidR="009342AB">
        <w:rPr>
          <w:rFonts w:ascii="Times New Roman" w:hAnsi="Times New Roman"/>
          <w:sz w:val="28"/>
          <w:szCs w:val="28"/>
        </w:rPr>
        <w:t xml:space="preserve">первом квартале </w:t>
      </w:r>
      <w:r w:rsidR="005833A2" w:rsidRPr="00A45865">
        <w:rPr>
          <w:rFonts w:ascii="Times New Roman" w:hAnsi="Times New Roman"/>
          <w:b/>
          <w:sz w:val="28"/>
          <w:szCs w:val="28"/>
        </w:rPr>
        <w:t>202</w:t>
      </w:r>
      <w:r w:rsidR="009342AB">
        <w:rPr>
          <w:rFonts w:ascii="Times New Roman" w:hAnsi="Times New Roman"/>
          <w:b/>
          <w:sz w:val="28"/>
          <w:szCs w:val="28"/>
        </w:rPr>
        <w:t>2</w:t>
      </w:r>
      <w:r w:rsidR="009342AB">
        <w:rPr>
          <w:rFonts w:ascii="Times New Roman" w:hAnsi="Times New Roman"/>
          <w:sz w:val="28"/>
          <w:szCs w:val="28"/>
        </w:rPr>
        <w:t xml:space="preserve"> года </w:t>
      </w:r>
      <w:r w:rsidR="005833A2" w:rsidRPr="00A4586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республики</w:t>
      </w:r>
      <w:r w:rsidR="005833A2" w:rsidRPr="00A45865">
        <w:rPr>
          <w:rFonts w:ascii="Times New Roman" w:hAnsi="Times New Roman"/>
          <w:sz w:val="28"/>
          <w:szCs w:val="28"/>
        </w:rPr>
        <w:t xml:space="preserve"> завершена реализация </w:t>
      </w:r>
      <w:r w:rsidR="009342AB">
        <w:rPr>
          <w:rFonts w:ascii="Times New Roman" w:hAnsi="Times New Roman"/>
          <w:b/>
          <w:sz w:val="28"/>
          <w:szCs w:val="28"/>
        </w:rPr>
        <w:t>64</w:t>
      </w:r>
      <w:r w:rsidR="00FD6175" w:rsidRPr="00A45865">
        <w:rPr>
          <w:rFonts w:ascii="Times New Roman" w:hAnsi="Times New Roman"/>
          <w:sz w:val="28"/>
          <w:szCs w:val="28"/>
        </w:rPr>
        <w:t xml:space="preserve"> инвест</w:t>
      </w:r>
      <w:r w:rsidR="005833A2" w:rsidRPr="00A45865">
        <w:rPr>
          <w:rFonts w:ascii="Times New Roman" w:hAnsi="Times New Roman"/>
          <w:sz w:val="28"/>
          <w:szCs w:val="28"/>
        </w:rPr>
        <w:t xml:space="preserve">проектов с общим объемом инвестиций – </w:t>
      </w:r>
      <w:r w:rsidR="009342AB">
        <w:rPr>
          <w:rFonts w:ascii="Times New Roman" w:hAnsi="Times New Roman"/>
          <w:b/>
          <w:sz w:val="28"/>
          <w:szCs w:val="28"/>
        </w:rPr>
        <w:t>2,56</w:t>
      </w:r>
      <w:r w:rsidR="00934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2AB">
        <w:rPr>
          <w:rFonts w:ascii="Times New Roman" w:hAnsi="Times New Roman"/>
          <w:sz w:val="28"/>
          <w:szCs w:val="28"/>
        </w:rPr>
        <w:t>млрд</w:t>
      </w:r>
      <w:proofErr w:type="gramEnd"/>
      <w:r w:rsidR="009342AB">
        <w:rPr>
          <w:rFonts w:ascii="Times New Roman" w:hAnsi="Times New Roman"/>
          <w:sz w:val="28"/>
          <w:szCs w:val="28"/>
        </w:rPr>
        <w:t xml:space="preserve"> рублей и создано</w:t>
      </w:r>
      <w:r w:rsidR="005833A2" w:rsidRPr="00A45865">
        <w:rPr>
          <w:rFonts w:ascii="Times New Roman" w:hAnsi="Times New Roman"/>
          <w:sz w:val="28"/>
          <w:szCs w:val="28"/>
        </w:rPr>
        <w:t xml:space="preserve"> </w:t>
      </w:r>
      <w:r w:rsidR="009342AB">
        <w:rPr>
          <w:rFonts w:ascii="Times New Roman" w:hAnsi="Times New Roman"/>
          <w:b/>
          <w:sz w:val="28"/>
          <w:szCs w:val="28"/>
        </w:rPr>
        <w:t>6</w:t>
      </w:r>
      <w:r w:rsidR="00E46A34">
        <w:rPr>
          <w:rFonts w:ascii="Times New Roman" w:hAnsi="Times New Roman"/>
          <w:b/>
          <w:sz w:val="28"/>
          <w:szCs w:val="28"/>
        </w:rPr>
        <w:t>55</w:t>
      </w:r>
      <w:r w:rsidR="005833A2" w:rsidRPr="00A45865">
        <w:rPr>
          <w:rFonts w:ascii="Times New Roman" w:hAnsi="Times New Roman"/>
          <w:sz w:val="28"/>
          <w:szCs w:val="28"/>
        </w:rPr>
        <w:t xml:space="preserve"> рабоч</w:t>
      </w:r>
      <w:r w:rsidR="00E46A34">
        <w:rPr>
          <w:rFonts w:ascii="Times New Roman" w:hAnsi="Times New Roman"/>
          <w:sz w:val="28"/>
          <w:szCs w:val="28"/>
        </w:rPr>
        <w:t>их</w:t>
      </w:r>
      <w:r w:rsidR="005833A2" w:rsidRPr="00A45865">
        <w:rPr>
          <w:rFonts w:ascii="Times New Roman" w:hAnsi="Times New Roman"/>
          <w:sz w:val="28"/>
          <w:szCs w:val="28"/>
        </w:rPr>
        <w:t xml:space="preserve"> мест</w:t>
      </w:r>
      <w:r w:rsidR="00894C47" w:rsidRPr="00A45865">
        <w:rPr>
          <w:rFonts w:ascii="Times New Roman" w:hAnsi="Times New Roman"/>
          <w:sz w:val="28"/>
          <w:szCs w:val="28"/>
        </w:rPr>
        <w:t>.</w:t>
      </w:r>
      <w:r w:rsidR="00B3322A" w:rsidRPr="00A45865">
        <w:rPr>
          <w:rFonts w:ascii="Times New Roman" w:eastAsiaTheme="minorHAnsi" w:hAnsi="Times New Roman"/>
          <w:sz w:val="28"/>
          <w:szCs w:val="28"/>
        </w:rPr>
        <w:t xml:space="preserve"> Наиболее крупные реализованные </w:t>
      </w:r>
      <w:r w:rsidR="00894C47" w:rsidRPr="00A45865">
        <w:rPr>
          <w:rFonts w:ascii="Times New Roman" w:eastAsiaTheme="minorHAnsi" w:hAnsi="Times New Roman"/>
          <w:sz w:val="28"/>
          <w:szCs w:val="28"/>
        </w:rPr>
        <w:t>инвест</w:t>
      </w:r>
      <w:r w:rsidR="00B3322A" w:rsidRPr="00A45865">
        <w:rPr>
          <w:rFonts w:ascii="Times New Roman" w:eastAsiaTheme="minorHAnsi" w:hAnsi="Times New Roman"/>
          <w:sz w:val="28"/>
          <w:szCs w:val="28"/>
        </w:rPr>
        <w:t xml:space="preserve">проекты: </w:t>
      </w:r>
      <w:r w:rsidR="009342AB">
        <w:rPr>
          <w:rFonts w:ascii="Times New Roman" w:eastAsiaTheme="minorHAnsi" w:hAnsi="Times New Roman"/>
          <w:sz w:val="28"/>
          <w:szCs w:val="28"/>
        </w:rPr>
        <w:t>м</w:t>
      </w:r>
      <w:r w:rsidR="009342AB" w:rsidRPr="009342AB">
        <w:rPr>
          <w:rFonts w:ascii="Times New Roman" w:eastAsiaTheme="minorHAnsi" w:hAnsi="Times New Roman"/>
          <w:sz w:val="28"/>
          <w:szCs w:val="28"/>
        </w:rPr>
        <w:t>ногоквартирный жилой дом со вс</w:t>
      </w:r>
      <w:r w:rsidR="009342AB">
        <w:rPr>
          <w:rFonts w:ascii="Times New Roman" w:eastAsiaTheme="minorHAnsi" w:hAnsi="Times New Roman"/>
          <w:sz w:val="28"/>
          <w:szCs w:val="28"/>
        </w:rPr>
        <w:t xml:space="preserve">троенными нежилыми помещениями г. Грозный </w:t>
      </w:r>
      <w:r w:rsidR="009342AB" w:rsidRPr="00A45865">
        <w:rPr>
          <w:rFonts w:ascii="Times New Roman" w:eastAsiaTheme="minorHAnsi" w:hAnsi="Times New Roman"/>
          <w:sz w:val="28"/>
          <w:szCs w:val="28"/>
        </w:rPr>
        <w:t>(общий объем инвестиций –</w:t>
      </w:r>
      <w:r w:rsidR="009342AB">
        <w:rPr>
          <w:rFonts w:ascii="Times New Roman" w:eastAsiaTheme="minorHAnsi" w:hAnsi="Times New Roman"/>
          <w:sz w:val="28"/>
          <w:szCs w:val="28"/>
        </w:rPr>
        <w:t xml:space="preserve"> 300,0</w:t>
      </w:r>
      <w:r w:rsidR="009342AB"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342AB" w:rsidRPr="00A4586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9342AB" w:rsidRPr="00A45865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9342AB">
        <w:rPr>
          <w:rFonts w:ascii="Times New Roman" w:eastAsiaTheme="minorHAnsi" w:hAnsi="Times New Roman"/>
          <w:sz w:val="28"/>
          <w:szCs w:val="28"/>
        </w:rPr>
        <w:t>создано 35</w:t>
      </w:r>
      <w:r w:rsidR="009342AB" w:rsidRPr="00A45865">
        <w:rPr>
          <w:rFonts w:ascii="Times New Roman" w:eastAsiaTheme="minorHAnsi" w:hAnsi="Times New Roman"/>
          <w:sz w:val="28"/>
          <w:szCs w:val="28"/>
        </w:rPr>
        <w:t xml:space="preserve"> рабочих мест), </w:t>
      </w:r>
      <w:r w:rsidR="00B70B78">
        <w:rPr>
          <w:rFonts w:ascii="Times New Roman" w:eastAsiaTheme="minorHAnsi" w:hAnsi="Times New Roman"/>
          <w:sz w:val="28"/>
          <w:szCs w:val="28"/>
        </w:rPr>
        <w:t>м</w:t>
      </w:r>
      <w:r w:rsidR="00B70B78" w:rsidRPr="00B70B78">
        <w:rPr>
          <w:rFonts w:ascii="Times New Roman" w:eastAsiaTheme="minorHAnsi" w:hAnsi="Times New Roman"/>
          <w:sz w:val="28"/>
          <w:szCs w:val="28"/>
        </w:rPr>
        <w:t>ногоквартирный жилой дом со встроенными торгово-офисными помещениями и подземным автопаркингом</w:t>
      </w:r>
      <w:r w:rsidR="00B70B78">
        <w:rPr>
          <w:rFonts w:ascii="Times New Roman" w:eastAsiaTheme="minorHAnsi" w:hAnsi="Times New Roman"/>
          <w:sz w:val="28"/>
          <w:szCs w:val="28"/>
        </w:rPr>
        <w:t xml:space="preserve"> </w:t>
      </w:r>
      <w:r w:rsidR="00B70B78" w:rsidRPr="00A45865">
        <w:rPr>
          <w:rFonts w:ascii="Times New Roman" w:eastAsiaTheme="minorHAnsi" w:hAnsi="Times New Roman"/>
          <w:sz w:val="28"/>
          <w:szCs w:val="28"/>
        </w:rPr>
        <w:t>(общий объем инвестиций –</w:t>
      </w:r>
      <w:r w:rsidR="00B70B78">
        <w:rPr>
          <w:rFonts w:ascii="Times New Roman" w:eastAsiaTheme="minorHAnsi" w:hAnsi="Times New Roman"/>
          <w:sz w:val="28"/>
          <w:szCs w:val="28"/>
        </w:rPr>
        <w:t xml:space="preserve"> 200,0</w:t>
      </w:r>
      <w:r w:rsidR="00B70B78" w:rsidRPr="00A45865">
        <w:rPr>
          <w:rFonts w:ascii="Times New Roman" w:eastAsiaTheme="minorHAnsi" w:hAnsi="Times New Roman"/>
          <w:sz w:val="28"/>
          <w:szCs w:val="28"/>
        </w:rPr>
        <w:t xml:space="preserve"> млн рублей, </w:t>
      </w:r>
      <w:r w:rsidR="00B70B78">
        <w:rPr>
          <w:rFonts w:ascii="Times New Roman" w:eastAsiaTheme="minorHAnsi" w:hAnsi="Times New Roman"/>
          <w:sz w:val="28"/>
          <w:szCs w:val="28"/>
        </w:rPr>
        <w:t>создано 50</w:t>
      </w:r>
      <w:r w:rsidR="00B70B78" w:rsidRPr="00A45865">
        <w:rPr>
          <w:rFonts w:ascii="Times New Roman" w:eastAsiaTheme="minorHAnsi" w:hAnsi="Times New Roman"/>
          <w:sz w:val="28"/>
          <w:szCs w:val="28"/>
        </w:rPr>
        <w:t xml:space="preserve"> рабочих мест), </w:t>
      </w:r>
      <w:r w:rsidR="006A3EAD" w:rsidRPr="00A45865">
        <w:rPr>
          <w:rFonts w:ascii="Times New Roman" w:eastAsiaTheme="minorHAnsi" w:hAnsi="Times New Roman"/>
          <w:sz w:val="28"/>
          <w:szCs w:val="28"/>
        </w:rPr>
        <w:t>и др.</w:t>
      </w:r>
    </w:p>
    <w:p w14:paraId="46B18627" w14:textId="6A96DEB5" w:rsidR="005B4B95" w:rsidRPr="0071363D" w:rsidRDefault="0023269E" w:rsidP="007136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eastAsiaTheme="minorHAnsi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>предварительным</w:t>
      </w:r>
      <w:r w:rsidRPr="00A4586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данным в</w:t>
      </w:r>
      <w:r w:rsidRPr="00A4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первом квартале </w:t>
      </w:r>
      <w:r w:rsidRPr="00A4586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76E82" w:rsidRPr="00A45865">
        <w:rPr>
          <w:rFonts w:ascii="Times New Roman" w:eastAsiaTheme="minorHAnsi" w:hAnsi="Times New Roman"/>
          <w:sz w:val="28"/>
          <w:szCs w:val="28"/>
        </w:rPr>
        <w:t>н</w:t>
      </w:r>
      <w:r w:rsidR="0037695A" w:rsidRPr="00A45865">
        <w:rPr>
          <w:rFonts w:ascii="Times New Roman" w:hAnsi="Times New Roman"/>
          <w:sz w:val="28"/>
          <w:szCs w:val="28"/>
        </w:rPr>
        <w:t xml:space="preserve">а стадии реализации </w:t>
      </w:r>
      <w:r>
        <w:rPr>
          <w:rFonts w:ascii="Times New Roman" w:hAnsi="Times New Roman"/>
          <w:sz w:val="28"/>
          <w:szCs w:val="28"/>
        </w:rPr>
        <w:t>находится</w:t>
      </w:r>
      <w:r w:rsidR="00076E82" w:rsidRPr="00A4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568</w:t>
      </w:r>
      <w:r w:rsidR="006913C4" w:rsidRPr="00A45865">
        <w:rPr>
          <w:rFonts w:ascii="Times New Roman" w:hAnsi="Times New Roman"/>
          <w:b/>
          <w:sz w:val="28"/>
          <w:szCs w:val="28"/>
        </w:rPr>
        <w:t xml:space="preserve"> </w:t>
      </w:r>
      <w:r w:rsidR="00FD6175" w:rsidRPr="00A45865">
        <w:rPr>
          <w:rFonts w:ascii="Times New Roman" w:hAnsi="Times New Roman"/>
          <w:sz w:val="28"/>
          <w:szCs w:val="28"/>
        </w:rPr>
        <w:t>инвест</w:t>
      </w:r>
      <w:r w:rsidR="006F2A9F" w:rsidRPr="00A45865">
        <w:rPr>
          <w:rFonts w:ascii="Times New Roman" w:hAnsi="Times New Roman"/>
          <w:sz w:val="28"/>
          <w:szCs w:val="28"/>
        </w:rPr>
        <w:t>проектов</w:t>
      </w:r>
      <w:r w:rsidR="0037695A" w:rsidRPr="00A45865">
        <w:rPr>
          <w:rFonts w:ascii="Times New Roman" w:hAnsi="Times New Roman"/>
          <w:sz w:val="28"/>
          <w:szCs w:val="28"/>
        </w:rPr>
        <w:t xml:space="preserve"> с общей стоимостью </w:t>
      </w:r>
      <w:r w:rsidR="00FB7D5C">
        <w:rPr>
          <w:rFonts w:ascii="Times New Roman" w:hAnsi="Times New Roman"/>
          <w:b/>
          <w:sz w:val="28"/>
          <w:szCs w:val="28"/>
        </w:rPr>
        <w:t>117,02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695A" w:rsidRPr="00A45865">
        <w:rPr>
          <w:rFonts w:ascii="Times New Roman" w:hAnsi="Times New Roman"/>
          <w:b/>
          <w:sz w:val="28"/>
          <w:szCs w:val="28"/>
        </w:rPr>
        <w:t>млрд</w:t>
      </w:r>
      <w:proofErr w:type="gramEnd"/>
      <w:r w:rsidR="009365C4">
        <w:rPr>
          <w:rFonts w:ascii="Times New Roman" w:hAnsi="Times New Roman"/>
          <w:b/>
          <w:sz w:val="28"/>
          <w:szCs w:val="28"/>
        </w:rPr>
        <w:t xml:space="preserve"> рублей </w:t>
      </w:r>
      <w:r w:rsidR="00076E82" w:rsidRPr="00A45865">
        <w:rPr>
          <w:rFonts w:ascii="Times New Roman" w:hAnsi="Times New Roman"/>
          <w:sz w:val="28"/>
          <w:szCs w:val="28"/>
        </w:rPr>
        <w:t>с</w:t>
      </w:r>
      <w:r w:rsidR="0037695A" w:rsidRPr="00A45865">
        <w:rPr>
          <w:rFonts w:ascii="Times New Roman" w:hAnsi="Times New Roman"/>
          <w:sz w:val="28"/>
          <w:szCs w:val="28"/>
        </w:rPr>
        <w:t xml:space="preserve"> </w:t>
      </w:r>
      <w:r w:rsidR="00076E82" w:rsidRPr="00A45865">
        <w:rPr>
          <w:rFonts w:ascii="Times New Roman" w:hAnsi="Times New Roman"/>
          <w:sz w:val="28"/>
          <w:szCs w:val="28"/>
        </w:rPr>
        <w:t>созданием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r w:rsidR="00FB7D5C">
        <w:rPr>
          <w:rFonts w:ascii="Times New Roman" w:hAnsi="Times New Roman"/>
          <w:b/>
          <w:sz w:val="28"/>
          <w:szCs w:val="28"/>
        </w:rPr>
        <w:t>10 411</w:t>
      </w:r>
      <w:r w:rsidR="0037695A" w:rsidRPr="00A45865">
        <w:rPr>
          <w:rFonts w:ascii="Times New Roman" w:hAnsi="Times New Roman"/>
          <w:b/>
          <w:sz w:val="28"/>
          <w:szCs w:val="28"/>
        </w:rPr>
        <w:t xml:space="preserve"> </w:t>
      </w:r>
      <w:r w:rsidR="0037695A" w:rsidRPr="00A45865">
        <w:rPr>
          <w:rFonts w:ascii="Times New Roman" w:hAnsi="Times New Roman"/>
          <w:sz w:val="28"/>
          <w:szCs w:val="28"/>
        </w:rPr>
        <w:t>рабочих мест</w:t>
      </w:r>
      <w:r w:rsidR="00894C47" w:rsidRPr="00A45865">
        <w:rPr>
          <w:rFonts w:ascii="Times New Roman" w:hAnsi="Times New Roman"/>
          <w:sz w:val="28"/>
          <w:szCs w:val="28"/>
        </w:rPr>
        <w:t xml:space="preserve">. </w:t>
      </w:r>
      <w:r w:rsidR="001564D3" w:rsidRPr="00364FBD">
        <w:rPr>
          <w:rFonts w:ascii="Times New Roman" w:hAnsi="Times New Roman"/>
          <w:sz w:val="28"/>
          <w:szCs w:val="28"/>
        </w:rPr>
        <w:t xml:space="preserve">Наиболее крупные инвестпроекты: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расширение производства действующего цементного завода в пос. </w:t>
      </w:r>
      <w:proofErr w:type="spellStart"/>
      <w:r w:rsidR="006A3EAD" w:rsidRPr="00364FBD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-Юрт, строительство новой линии с сухим 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способом производства клинкера. Второй этап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(общий объем инвестиций –</w:t>
      </w:r>
      <w:r w:rsidR="006A3EAD" w:rsidRPr="00364FBD">
        <w:rPr>
          <w:sz w:val="28"/>
          <w:szCs w:val="28"/>
        </w:rPr>
        <w:t xml:space="preserve"> 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12 742,9</w:t>
      </w:r>
      <w:r w:rsidR="00455777" w:rsidRPr="00364FBD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gramStart"/>
      <w:r w:rsidR="006A3EAD" w:rsidRPr="00364FBD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рублей, планируется 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к созданию 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120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рабочих мест), создание </w:t>
      </w:r>
      <w:r w:rsidR="009365C4" w:rsidRPr="00364FBD">
        <w:rPr>
          <w:rFonts w:ascii="Times New Roman" w:eastAsiaTheme="minorHAnsi" w:hAnsi="Times New Roman"/>
          <w:sz w:val="28"/>
          <w:szCs w:val="28"/>
        </w:rPr>
        <w:t xml:space="preserve">объектов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инновационного строительного технопарка «Казбек» (общий объем инвестиций – </w:t>
      </w:r>
      <w:r w:rsidR="002F0EF2" w:rsidRPr="00364FBD">
        <w:rPr>
          <w:rFonts w:ascii="Times New Roman" w:eastAsiaTheme="minorHAnsi" w:hAnsi="Times New Roman"/>
          <w:sz w:val="28"/>
          <w:szCs w:val="28"/>
        </w:rPr>
        <w:t xml:space="preserve">9 778,00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млн рублей, планируется к созданию 360 рабочих мест), Грозненский международный университет, г. Грозный, пр. Мухаммада Али (общий объем инвестиций – 3 000,0 </w:t>
      </w:r>
      <w:proofErr w:type="gramStart"/>
      <w:r w:rsidR="006A3EAD" w:rsidRPr="00364FBD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рублей, планируется к созданию 800 рабочих мест), 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>строительство многофункционального высотного комплекса «Башня Ахмат» г. Грозный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 xml:space="preserve"> (общий объем инвестиций –</w:t>
      </w:r>
      <w:r w:rsidR="000E6AFC" w:rsidRPr="00364FBD">
        <w:rPr>
          <w:sz w:val="28"/>
          <w:szCs w:val="28"/>
        </w:rPr>
        <w:t xml:space="preserve"> 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66 000,00 млн рублей, планируется к созданию 4 000 рабочих мест),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>строительство многофункционального комплекса «Минутка» (общий объем инвестиций –</w:t>
      </w:r>
      <w:r w:rsidR="006A3EAD" w:rsidRPr="00364FBD">
        <w:rPr>
          <w:sz w:val="28"/>
          <w:szCs w:val="28"/>
        </w:rPr>
        <w:t xml:space="preserve">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1 543,50 млн рублей, планируется к созданию 50 рабочих мест), 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>ледовый дворец (общий объем инвестиций –</w:t>
      </w:r>
      <w:r w:rsidR="00FB7D5C" w:rsidRPr="00364FBD">
        <w:rPr>
          <w:sz w:val="28"/>
          <w:szCs w:val="28"/>
        </w:rPr>
        <w:t xml:space="preserve"> 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1 700,00 </w:t>
      </w:r>
      <w:proofErr w:type="gramStart"/>
      <w:r w:rsidR="00FB7D5C" w:rsidRPr="00364FBD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 рублей, планируется к созданию 50 рабочих мест),</w:t>
      </w:r>
      <w:r w:rsidR="00A90EFB" w:rsidRPr="00364FBD">
        <w:rPr>
          <w:rFonts w:ascii="Times New Roman" w:eastAsiaTheme="minorHAnsi" w:hAnsi="Times New Roman"/>
          <w:sz w:val="28"/>
          <w:szCs w:val="28"/>
        </w:rPr>
        <w:t xml:space="preserve"> с</w:t>
      </w:r>
      <w:r w:rsidR="000E6AFC" w:rsidRPr="00364FBD">
        <w:rPr>
          <w:rFonts w:ascii="Times New Roman" w:eastAsiaTheme="minorHAnsi" w:hAnsi="Times New Roman"/>
          <w:sz w:val="28"/>
          <w:szCs w:val="28"/>
        </w:rPr>
        <w:t>троительство т</w:t>
      </w:r>
      <w:r w:rsidR="00A90EFB" w:rsidRPr="00364FBD">
        <w:rPr>
          <w:rFonts w:ascii="Times New Roman" w:eastAsiaTheme="minorHAnsi" w:hAnsi="Times New Roman"/>
          <w:sz w:val="28"/>
          <w:szCs w:val="28"/>
        </w:rPr>
        <w:t>епличного комплекса «</w:t>
      </w:r>
      <w:proofErr w:type="spellStart"/>
      <w:r w:rsidR="00A90EFB" w:rsidRPr="00364FBD">
        <w:rPr>
          <w:rFonts w:ascii="Times New Roman" w:eastAsiaTheme="minorHAnsi" w:hAnsi="Times New Roman"/>
          <w:sz w:val="28"/>
          <w:szCs w:val="28"/>
        </w:rPr>
        <w:t>Вайлат</w:t>
      </w:r>
      <w:proofErr w:type="spellEnd"/>
      <w:r w:rsidR="00A90EFB" w:rsidRPr="00364FBD">
        <w:rPr>
          <w:rFonts w:ascii="Times New Roman" w:eastAsiaTheme="minorHAnsi" w:hAnsi="Times New Roman"/>
          <w:sz w:val="28"/>
          <w:szCs w:val="28"/>
        </w:rPr>
        <w:t>» (общий объем инвестиций –</w:t>
      </w:r>
      <w:r w:rsidR="00A90EFB" w:rsidRPr="00364FBD">
        <w:rPr>
          <w:sz w:val="28"/>
          <w:szCs w:val="28"/>
        </w:rPr>
        <w:t xml:space="preserve"> </w:t>
      </w:r>
      <w:r w:rsidR="00A90EFB" w:rsidRPr="00364FBD">
        <w:rPr>
          <w:rFonts w:ascii="Times New Roman" w:eastAsiaTheme="minorHAnsi" w:hAnsi="Times New Roman"/>
          <w:sz w:val="28"/>
          <w:szCs w:val="28"/>
        </w:rPr>
        <w:t>2800,00 млн рублей, планируется к созданию 150 рабочих мест),</w:t>
      </w:r>
      <w:r w:rsidR="00FB7D5C" w:rsidRPr="00364FBD">
        <w:rPr>
          <w:rFonts w:ascii="Times New Roman" w:eastAsiaTheme="minorHAnsi" w:hAnsi="Times New Roman"/>
          <w:sz w:val="28"/>
          <w:szCs w:val="28"/>
        </w:rPr>
        <w:t xml:space="preserve"> </w:t>
      </w:r>
      <w:r w:rsidR="006913C4" w:rsidRPr="00364FBD">
        <w:rPr>
          <w:rFonts w:ascii="Times New Roman" w:hAnsi="Times New Roman"/>
          <w:sz w:val="28"/>
          <w:szCs w:val="28"/>
        </w:rPr>
        <w:t>с</w:t>
      </w:r>
      <w:r w:rsidR="006913C4" w:rsidRPr="00364FBD">
        <w:rPr>
          <w:rFonts w:ascii="Times New Roman" w:eastAsiaTheme="minorHAnsi" w:hAnsi="Times New Roman"/>
          <w:sz w:val="28"/>
          <w:szCs w:val="28"/>
        </w:rPr>
        <w:t xml:space="preserve">троительство жилого </w:t>
      </w:r>
      <w:r w:rsidR="006913C4" w:rsidRPr="00364FBD">
        <w:rPr>
          <w:rFonts w:ascii="Times New Roman" w:eastAsiaTheme="minorHAnsi" w:hAnsi="Times New Roman"/>
          <w:sz w:val="28"/>
          <w:szCs w:val="28"/>
        </w:rPr>
        <w:lastRenderedPageBreak/>
        <w:t xml:space="preserve">микрорайона 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 xml:space="preserve">«Северный» </w:t>
      </w:r>
      <w:r w:rsidR="006913C4" w:rsidRPr="00364FBD">
        <w:rPr>
          <w:rFonts w:ascii="Times New Roman" w:eastAsiaTheme="minorHAnsi" w:hAnsi="Times New Roman"/>
          <w:sz w:val="28"/>
          <w:szCs w:val="28"/>
        </w:rPr>
        <w:t xml:space="preserve">в 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>г.</w:t>
      </w:r>
      <w:r w:rsidR="00364FBD">
        <w:rPr>
          <w:rFonts w:ascii="Times New Roman" w:eastAsiaTheme="minorHAnsi" w:hAnsi="Times New Roman"/>
          <w:sz w:val="28"/>
          <w:szCs w:val="28"/>
        </w:rPr>
        <w:t xml:space="preserve"> 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 xml:space="preserve">Урус-Мартан </w:t>
      </w:r>
      <w:r w:rsidR="006913C4" w:rsidRPr="00364FBD">
        <w:rPr>
          <w:rFonts w:ascii="Times New Roman" w:eastAsiaTheme="minorHAnsi" w:hAnsi="Times New Roman"/>
          <w:sz w:val="28"/>
          <w:szCs w:val="28"/>
        </w:rPr>
        <w:t xml:space="preserve">(общий объем инвестиций – 1 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>852</w:t>
      </w:r>
      <w:r w:rsidR="006913C4" w:rsidRPr="00364FBD">
        <w:rPr>
          <w:rFonts w:ascii="Times New Roman" w:eastAsiaTheme="minorHAnsi" w:hAnsi="Times New Roman"/>
          <w:sz w:val="28"/>
          <w:szCs w:val="28"/>
        </w:rPr>
        <w:t xml:space="preserve">,0 млн рублей, планируется к созданию 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>1</w:t>
      </w:r>
      <w:r w:rsidR="008645C8" w:rsidRPr="00364FBD">
        <w:rPr>
          <w:rFonts w:ascii="Times New Roman" w:eastAsiaTheme="minorHAnsi" w:hAnsi="Times New Roman"/>
          <w:sz w:val="28"/>
          <w:szCs w:val="28"/>
        </w:rPr>
        <w:t>35</w:t>
      </w:r>
      <w:r w:rsidR="006A3EAD" w:rsidRPr="00364FBD">
        <w:rPr>
          <w:rFonts w:ascii="Times New Roman" w:eastAsiaTheme="minorHAnsi" w:hAnsi="Times New Roman"/>
          <w:sz w:val="28"/>
          <w:szCs w:val="28"/>
        </w:rPr>
        <w:t xml:space="preserve"> рабочих мест) </w:t>
      </w:r>
      <w:r w:rsidR="005947B9" w:rsidRPr="00364FBD">
        <w:rPr>
          <w:rFonts w:ascii="Times New Roman" w:eastAsiaTheme="minorHAnsi" w:hAnsi="Times New Roman"/>
          <w:sz w:val="28"/>
          <w:szCs w:val="28"/>
        </w:rPr>
        <w:t>и др</w:t>
      </w:r>
      <w:r w:rsidR="00A65CB4" w:rsidRPr="00364FBD">
        <w:rPr>
          <w:rFonts w:ascii="Times New Roman" w:eastAsiaTheme="minorHAnsi" w:hAnsi="Times New Roman"/>
          <w:sz w:val="28"/>
          <w:szCs w:val="28"/>
        </w:rPr>
        <w:t>.</w:t>
      </w:r>
    </w:p>
    <w:p w14:paraId="40A2B4C6" w14:textId="77777777" w:rsidR="005855CF" w:rsidRPr="00A45865" w:rsidRDefault="005855CF" w:rsidP="001564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Функционируют 11 бизнес-инкубаторов, 3 микрофинансовые организации, многофункц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иональные </w:t>
      </w:r>
      <w:proofErr w:type="gramStart"/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центры</w:t>
      </w:r>
      <w:proofErr w:type="gramEnd"/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предоставляющие 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государственны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е и муниципальные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услуг</w:t>
      </w:r>
      <w:r w:rsidR="00B45C2D" w:rsidRPr="00A45865">
        <w:rPr>
          <w:rFonts w:ascii="Times New Roman" w:eastAsia="Times New Roman" w:hAnsi="Times New Roman"/>
          <w:sz w:val="28"/>
          <w:szCs w:val="28"/>
          <w:lang w:bidi="he-IL"/>
        </w:rPr>
        <w:t>и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, портал «Бизнес-навигатор МСП»,</w:t>
      </w:r>
      <w:r w:rsidR="007639E2"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Инвестиционный портал Чеченской Республики,</w:t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 xml:space="preserve"> региональный центр </w:t>
      </w:r>
      <w:r w:rsidR="007F1FCE" w:rsidRPr="00A45865">
        <w:rPr>
          <w:rFonts w:ascii="Times New Roman" w:eastAsia="Times New Roman" w:hAnsi="Times New Roman"/>
          <w:sz w:val="28"/>
          <w:szCs w:val="28"/>
          <w:lang w:bidi="he-IL"/>
        </w:rPr>
        <w:br/>
      </w: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«Мой бизнес».</w:t>
      </w:r>
    </w:p>
    <w:p w14:paraId="3CFDD95C" w14:textId="77777777" w:rsidR="00BB4A1E" w:rsidRPr="00A45865" w:rsidRDefault="00BB4A1E" w:rsidP="00BB4A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Региональный центр «Мой бизнес», функционирующий по принципу «одного окна», объединил всю республиканскую инфраструктуру поддержки бизнеса на одной площадке, в том числе:  центр поддержки народно-художественных промыслов; инжиниринговый центр; центр инноваций социальной сферы; центр поддержки предпринимательства; центр поддержки экспорта.</w:t>
      </w:r>
    </w:p>
    <w:p w14:paraId="7188788F" w14:textId="77777777" w:rsidR="009F7F78" w:rsidRPr="00A45865" w:rsidRDefault="009F7F78" w:rsidP="00156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865">
        <w:rPr>
          <w:rFonts w:ascii="Times New Roman" w:eastAsia="Times New Roman" w:hAnsi="Times New Roman"/>
          <w:sz w:val="28"/>
          <w:szCs w:val="28"/>
          <w:lang w:bidi="he-IL"/>
        </w:rPr>
        <w:t>В регионе осуществляют свою деятельность институты развития такие как: НО «Специальный гарантийный</w:t>
      </w:r>
      <w:r w:rsidRPr="00A45865">
        <w:rPr>
          <w:rFonts w:ascii="Times New Roman" w:hAnsi="Times New Roman"/>
          <w:sz w:val="28"/>
          <w:szCs w:val="28"/>
        </w:rPr>
        <w:t xml:space="preserve"> фонд Чеченской Республики», </w:t>
      </w:r>
      <w:r w:rsidR="007F1FCE" w:rsidRPr="00A45865">
        <w:rPr>
          <w:rFonts w:ascii="Times New Roman" w:hAnsi="Times New Roman"/>
          <w:sz w:val="28"/>
          <w:szCs w:val="28"/>
        </w:rPr>
        <w:br/>
      </w:r>
      <w:r w:rsidRPr="00A45865">
        <w:rPr>
          <w:rFonts w:ascii="Times New Roman" w:hAnsi="Times New Roman"/>
          <w:sz w:val="28"/>
          <w:szCs w:val="28"/>
        </w:rPr>
        <w:t xml:space="preserve">НУО «Гарантийный фонд Чеченской Республики», АО «Корпорация развития Чеченской Республики», ООО </w:t>
      </w:r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«Фонд имени Шейха </w:t>
      </w:r>
      <w:proofErr w:type="spellStart"/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>Зайеда</w:t>
      </w:r>
      <w:proofErr w:type="spellEnd"/>
      <w:r w:rsidR="002769DF" w:rsidRPr="00A45865">
        <w:rPr>
          <w:rFonts w:ascii="Times New Roman" w:eastAsia="MS Mincho" w:hAnsi="Times New Roman"/>
          <w:sz w:val="28"/>
          <w:szCs w:val="28"/>
          <w:lang w:eastAsia="ja-JP"/>
        </w:rPr>
        <w:t>», в ноябре 2021 года создан Региональный фонд развития промышленности.</w:t>
      </w:r>
    </w:p>
    <w:p w14:paraId="423F287A" w14:textId="574F262D" w:rsidR="004C05E5" w:rsidRDefault="004C05E5" w:rsidP="004C05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По состоянию на </w:t>
      </w:r>
      <w:r>
        <w:rPr>
          <w:b/>
          <w:sz w:val="28"/>
          <w:szCs w:val="28"/>
          <w:lang w:bidi="he-IL"/>
        </w:rPr>
        <w:t>17 июня 2022 года</w:t>
      </w:r>
      <w:r>
        <w:rPr>
          <w:sz w:val="28"/>
          <w:szCs w:val="28"/>
          <w:lang w:bidi="he-IL"/>
        </w:rPr>
        <w:t xml:space="preserve"> </w:t>
      </w:r>
      <w:r w:rsidRPr="00A45865">
        <w:rPr>
          <w:color w:val="auto"/>
          <w:sz w:val="28"/>
          <w:szCs w:val="28"/>
          <w:lang w:bidi="he-IL"/>
        </w:rPr>
        <w:t xml:space="preserve">малому и среднему бизнесу </w:t>
      </w:r>
      <w:r>
        <w:rPr>
          <w:color w:val="auto"/>
          <w:sz w:val="28"/>
          <w:szCs w:val="28"/>
          <w:lang w:bidi="he-IL"/>
        </w:rPr>
        <w:t xml:space="preserve">выдано: </w:t>
      </w:r>
      <w:r>
        <w:rPr>
          <w:sz w:val="28"/>
          <w:szCs w:val="28"/>
        </w:rPr>
        <w:t xml:space="preserve">Гарантийным фондом – </w:t>
      </w:r>
      <w:r>
        <w:rPr>
          <w:b/>
          <w:sz w:val="28"/>
          <w:szCs w:val="28"/>
          <w:lang w:bidi="he-IL"/>
        </w:rPr>
        <w:t xml:space="preserve">31 </w:t>
      </w:r>
      <w:r>
        <w:rPr>
          <w:sz w:val="28"/>
          <w:szCs w:val="28"/>
          <w:lang w:bidi="he-IL"/>
        </w:rPr>
        <w:t xml:space="preserve">микрозайм на сумму </w:t>
      </w:r>
      <w:r>
        <w:rPr>
          <w:b/>
          <w:sz w:val="28"/>
          <w:szCs w:val="28"/>
          <w:lang w:bidi="he-IL"/>
        </w:rPr>
        <w:t xml:space="preserve">62,48 </w:t>
      </w:r>
      <w:proofErr w:type="gramStart"/>
      <w:r>
        <w:rPr>
          <w:sz w:val="28"/>
          <w:szCs w:val="28"/>
          <w:lang w:bidi="he-IL"/>
        </w:rPr>
        <w:t>млн</w:t>
      </w:r>
      <w:proofErr w:type="gramEnd"/>
      <w:r>
        <w:rPr>
          <w:sz w:val="28"/>
          <w:szCs w:val="28"/>
          <w:lang w:bidi="he-IL"/>
        </w:rPr>
        <w:t xml:space="preserve"> рублей, из них: субъектам МСП </w:t>
      </w:r>
      <w:r>
        <w:rPr>
          <w:b/>
          <w:sz w:val="28"/>
          <w:szCs w:val="28"/>
          <w:lang w:bidi="he-IL"/>
        </w:rPr>
        <w:t>21</w:t>
      </w:r>
      <w:r>
        <w:rPr>
          <w:sz w:val="28"/>
          <w:szCs w:val="28"/>
          <w:lang w:bidi="he-IL"/>
        </w:rPr>
        <w:t xml:space="preserve"> микрозаймов </w:t>
      </w:r>
      <w:r w:rsidR="003B479A">
        <w:rPr>
          <w:sz w:val="28"/>
          <w:szCs w:val="28"/>
          <w:lang w:bidi="he-IL"/>
        </w:rPr>
        <w:t>на сумму</w:t>
      </w:r>
      <w:bookmarkStart w:id="0" w:name="_GoBack"/>
      <w:bookmarkEnd w:id="0"/>
      <w:r w:rsidR="003B479A">
        <w:rPr>
          <w:sz w:val="28"/>
          <w:szCs w:val="28"/>
          <w:lang w:bidi="he-IL"/>
        </w:rPr>
        <w:t xml:space="preserve"> </w:t>
      </w:r>
      <w:r>
        <w:rPr>
          <w:b/>
          <w:sz w:val="28"/>
          <w:szCs w:val="28"/>
          <w:lang w:bidi="he-IL"/>
        </w:rPr>
        <w:t>59,1</w:t>
      </w:r>
      <w:r>
        <w:rPr>
          <w:sz w:val="28"/>
          <w:szCs w:val="28"/>
          <w:lang w:bidi="he-IL"/>
        </w:rPr>
        <w:t xml:space="preserve"> млн рублей, самозанятым гражданам</w:t>
      </w:r>
      <w:r>
        <w:rPr>
          <w:b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выдано</w:t>
      </w:r>
      <w:r>
        <w:rPr>
          <w:b/>
          <w:sz w:val="28"/>
          <w:szCs w:val="28"/>
          <w:lang w:bidi="he-IL"/>
        </w:rPr>
        <w:t xml:space="preserve"> 10 </w:t>
      </w:r>
      <w:r>
        <w:rPr>
          <w:sz w:val="28"/>
          <w:szCs w:val="28"/>
          <w:lang w:bidi="he-IL"/>
        </w:rPr>
        <w:t xml:space="preserve">микрозаймов на сумму </w:t>
      </w:r>
      <w:r>
        <w:rPr>
          <w:b/>
          <w:sz w:val="28"/>
          <w:szCs w:val="28"/>
          <w:lang w:bidi="he-IL"/>
        </w:rPr>
        <w:t>3,38</w:t>
      </w:r>
      <w:r>
        <w:rPr>
          <w:sz w:val="28"/>
          <w:szCs w:val="28"/>
          <w:lang w:bidi="he-IL"/>
        </w:rPr>
        <w:t xml:space="preserve"> млн рублей; Микрофинансовыми организациями выдано – </w:t>
      </w:r>
      <w:r>
        <w:rPr>
          <w:b/>
          <w:sz w:val="28"/>
          <w:szCs w:val="28"/>
          <w:lang w:bidi="he-IL"/>
        </w:rPr>
        <w:t xml:space="preserve">9 </w:t>
      </w:r>
      <w:r>
        <w:rPr>
          <w:sz w:val="28"/>
          <w:szCs w:val="28"/>
          <w:lang w:bidi="he-IL"/>
        </w:rPr>
        <w:t>поручительств</w:t>
      </w:r>
      <w:r>
        <w:rPr>
          <w:b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на сумму </w:t>
      </w:r>
      <w:r>
        <w:rPr>
          <w:b/>
          <w:sz w:val="28"/>
          <w:szCs w:val="28"/>
          <w:lang w:bidi="he-IL"/>
        </w:rPr>
        <w:t xml:space="preserve">64,85 </w:t>
      </w:r>
      <w:r>
        <w:rPr>
          <w:sz w:val="28"/>
          <w:szCs w:val="28"/>
          <w:lang w:bidi="he-IL"/>
        </w:rPr>
        <w:t>млн рублей.</w:t>
      </w:r>
    </w:p>
    <w:p w14:paraId="0C00A704" w14:textId="77777777" w:rsidR="004C05E5" w:rsidRPr="00A45865" w:rsidRDefault="004C05E5" w:rsidP="004C05E5">
      <w:pPr>
        <w:pStyle w:val="Default"/>
        <w:ind w:firstLine="708"/>
        <w:jc w:val="both"/>
        <w:rPr>
          <w:color w:val="auto"/>
          <w:sz w:val="28"/>
          <w:szCs w:val="28"/>
          <w:lang w:bidi="he-IL"/>
        </w:rPr>
      </w:pPr>
      <w:r w:rsidRPr="00146740">
        <w:rPr>
          <w:color w:val="auto"/>
          <w:sz w:val="28"/>
          <w:szCs w:val="28"/>
          <w:lang w:bidi="he-IL"/>
        </w:rPr>
        <w:t>В целях оказания поддержки</w:t>
      </w:r>
      <w:r w:rsidRPr="00A45865">
        <w:rPr>
          <w:color w:val="auto"/>
          <w:sz w:val="28"/>
          <w:szCs w:val="28"/>
          <w:lang w:bidi="he-IL"/>
        </w:rPr>
        <w:t xml:space="preserve"> малому и среднему бизнесу </w:t>
      </w:r>
      <w:r>
        <w:rPr>
          <w:color w:val="auto"/>
          <w:sz w:val="28"/>
          <w:szCs w:val="28"/>
          <w:lang w:bidi="he-IL"/>
        </w:rPr>
        <w:t xml:space="preserve">по состоянию на </w:t>
      </w:r>
      <w:r w:rsidRPr="00DD4371">
        <w:rPr>
          <w:b/>
          <w:color w:val="auto"/>
          <w:sz w:val="28"/>
          <w:szCs w:val="28"/>
          <w:lang w:bidi="he-IL"/>
        </w:rPr>
        <w:t>1</w:t>
      </w:r>
      <w:r>
        <w:rPr>
          <w:color w:val="auto"/>
          <w:sz w:val="28"/>
          <w:szCs w:val="28"/>
          <w:lang w:bidi="he-IL"/>
        </w:rPr>
        <w:t xml:space="preserve"> июня </w:t>
      </w:r>
      <w:r w:rsidRPr="005A3198">
        <w:rPr>
          <w:b/>
          <w:color w:val="auto"/>
          <w:sz w:val="28"/>
          <w:szCs w:val="28"/>
          <w:lang w:bidi="he-IL"/>
        </w:rPr>
        <w:t>2022 года</w:t>
      </w:r>
      <w:r w:rsidRPr="00A45865">
        <w:rPr>
          <w:color w:val="auto"/>
          <w:sz w:val="28"/>
          <w:szCs w:val="28"/>
          <w:lang w:bidi="he-IL"/>
        </w:rPr>
        <w:t xml:space="preserve"> ООО «Фонд имен</w:t>
      </w:r>
      <w:r>
        <w:rPr>
          <w:color w:val="auto"/>
          <w:sz w:val="28"/>
          <w:szCs w:val="28"/>
          <w:lang w:bidi="he-IL"/>
        </w:rPr>
        <w:t xml:space="preserve">и Шейха </w:t>
      </w:r>
      <w:proofErr w:type="spellStart"/>
      <w:r>
        <w:rPr>
          <w:color w:val="auto"/>
          <w:sz w:val="28"/>
          <w:szCs w:val="28"/>
          <w:lang w:bidi="he-IL"/>
        </w:rPr>
        <w:t>Зайеда</w:t>
      </w:r>
      <w:proofErr w:type="spellEnd"/>
      <w:r>
        <w:rPr>
          <w:color w:val="auto"/>
          <w:sz w:val="28"/>
          <w:szCs w:val="28"/>
          <w:lang w:bidi="he-IL"/>
        </w:rPr>
        <w:t>» профинансирован</w:t>
      </w:r>
      <w:r w:rsidRPr="00A45865">
        <w:rPr>
          <w:color w:val="auto"/>
          <w:sz w:val="28"/>
          <w:szCs w:val="28"/>
          <w:lang w:bidi="he-IL"/>
        </w:rPr>
        <w:t xml:space="preserve"> </w:t>
      </w:r>
      <w:r>
        <w:rPr>
          <w:color w:val="auto"/>
          <w:sz w:val="28"/>
          <w:szCs w:val="28"/>
          <w:lang w:bidi="he-IL"/>
        </w:rPr>
        <w:br/>
      </w:r>
      <w:r>
        <w:rPr>
          <w:b/>
          <w:color w:val="auto"/>
          <w:sz w:val="28"/>
          <w:szCs w:val="28"/>
          <w:lang w:bidi="he-IL"/>
        </w:rPr>
        <w:t xml:space="preserve">21 </w:t>
      </w:r>
      <w:r>
        <w:rPr>
          <w:color w:val="auto"/>
          <w:sz w:val="28"/>
          <w:szCs w:val="28"/>
          <w:lang w:bidi="he-IL"/>
        </w:rPr>
        <w:t>проект</w:t>
      </w:r>
      <w:r w:rsidRPr="00A45865">
        <w:rPr>
          <w:color w:val="auto"/>
          <w:sz w:val="28"/>
          <w:szCs w:val="28"/>
          <w:lang w:bidi="he-IL"/>
        </w:rPr>
        <w:t xml:space="preserve"> на сумму </w:t>
      </w:r>
      <w:r>
        <w:rPr>
          <w:b/>
          <w:color w:val="auto"/>
          <w:sz w:val="28"/>
          <w:szCs w:val="28"/>
          <w:lang w:bidi="he-IL"/>
        </w:rPr>
        <w:t>92,7</w:t>
      </w:r>
      <w:r w:rsidRPr="00A45865">
        <w:rPr>
          <w:color w:val="auto"/>
          <w:sz w:val="28"/>
          <w:szCs w:val="28"/>
          <w:lang w:bidi="he-IL"/>
        </w:rPr>
        <w:t xml:space="preserve"> </w:t>
      </w:r>
      <w:proofErr w:type="gramStart"/>
      <w:r w:rsidRPr="00A45865">
        <w:rPr>
          <w:color w:val="auto"/>
          <w:sz w:val="28"/>
          <w:szCs w:val="28"/>
          <w:lang w:bidi="he-IL"/>
        </w:rPr>
        <w:t>млн</w:t>
      </w:r>
      <w:proofErr w:type="gramEnd"/>
      <w:r w:rsidRPr="00A45865">
        <w:rPr>
          <w:color w:val="auto"/>
          <w:sz w:val="28"/>
          <w:szCs w:val="28"/>
          <w:lang w:bidi="he-IL"/>
        </w:rPr>
        <w:t xml:space="preserve"> рублей.</w:t>
      </w:r>
    </w:p>
    <w:p w14:paraId="7C3BED75" w14:textId="77777777" w:rsidR="0038079C" w:rsidRPr="00A45865" w:rsidRDefault="00BB4940" w:rsidP="001564D3">
      <w:pPr>
        <w:pStyle w:val="Style2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A45865">
        <w:rPr>
          <w:bCs/>
          <w:sz w:val="28"/>
          <w:szCs w:val="28"/>
        </w:rPr>
        <w:t>Различные меры государственной поддержки оказываются инициаторам проектов, включенных в перечень приоритетных инвестиционны</w:t>
      </w:r>
      <w:r w:rsidR="00424125" w:rsidRPr="00A45865">
        <w:rPr>
          <w:bCs/>
          <w:sz w:val="28"/>
          <w:szCs w:val="28"/>
        </w:rPr>
        <w:t>х проектов Чеченской Республики</w:t>
      </w:r>
      <w:r w:rsidR="00D4112C" w:rsidRPr="00A45865">
        <w:rPr>
          <w:bCs/>
          <w:sz w:val="28"/>
          <w:szCs w:val="28"/>
        </w:rPr>
        <w:t>,</w:t>
      </w:r>
      <w:r w:rsidR="00DA567D" w:rsidRPr="00A45865">
        <w:rPr>
          <w:bCs/>
          <w:sz w:val="28"/>
          <w:szCs w:val="28"/>
        </w:rPr>
        <w:t xml:space="preserve"> такие как</w:t>
      </w:r>
      <w:r w:rsidR="00424125" w:rsidRPr="00A45865">
        <w:rPr>
          <w:bCs/>
          <w:sz w:val="28"/>
          <w:szCs w:val="28"/>
        </w:rPr>
        <w:t>:</w:t>
      </w:r>
      <w:r w:rsidR="00DA567D" w:rsidRPr="00A45865">
        <w:rPr>
          <w:bCs/>
          <w:sz w:val="28"/>
          <w:szCs w:val="28"/>
        </w:rPr>
        <w:t xml:space="preserve"> </w:t>
      </w:r>
      <w:r w:rsidR="00897C42" w:rsidRPr="00A45865">
        <w:rPr>
          <w:bCs/>
          <w:sz w:val="28"/>
          <w:szCs w:val="28"/>
        </w:rPr>
        <w:t xml:space="preserve">налоговые льготы, предоставление государственных гарантий, </w:t>
      </w:r>
      <w:r w:rsidR="00D4112C" w:rsidRPr="00A45865">
        <w:rPr>
          <w:bCs/>
          <w:sz w:val="28"/>
          <w:szCs w:val="28"/>
        </w:rPr>
        <w:t>субсидирование</w:t>
      </w:r>
      <w:r w:rsidR="00897C42" w:rsidRPr="00A45865">
        <w:rPr>
          <w:bCs/>
          <w:sz w:val="28"/>
          <w:szCs w:val="28"/>
        </w:rPr>
        <w:t xml:space="preserve"> процентной ставки </w:t>
      </w:r>
      <w:r w:rsidR="00197AF6">
        <w:rPr>
          <w:bCs/>
          <w:sz w:val="28"/>
          <w:szCs w:val="28"/>
        </w:rPr>
        <w:br/>
      </w:r>
      <w:r w:rsidR="00897C42" w:rsidRPr="00A45865">
        <w:rPr>
          <w:bCs/>
          <w:sz w:val="28"/>
          <w:szCs w:val="28"/>
        </w:rPr>
        <w:t>по п</w:t>
      </w:r>
      <w:r w:rsidR="00C0407F" w:rsidRPr="00A45865">
        <w:rPr>
          <w:bCs/>
          <w:sz w:val="28"/>
          <w:szCs w:val="28"/>
        </w:rPr>
        <w:t>ривлекаемым банковским кредитам</w:t>
      </w:r>
      <w:r w:rsidR="0038079C" w:rsidRPr="00A45865">
        <w:rPr>
          <w:bCs/>
          <w:sz w:val="28"/>
          <w:szCs w:val="28"/>
        </w:rPr>
        <w:t>.</w:t>
      </w:r>
    </w:p>
    <w:p w14:paraId="2211A3CE" w14:textId="4AC4E15B" w:rsidR="00DF5942" w:rsidRPr="00A45865" w:rsidRDefault="00441FA2" w:rsidP="001564D3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состоянию </w:t>
      </w:r>
      <w:r w:rsidRPr="00441F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 18 мая 2022 года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F594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>Перечень приоритетных инвестиционных проектов Чеченской Республики</w:t>
      </w:r>
      <w:r w:rsidR="008B037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F594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включает в себя </w:t>
      </w:r>
      <w:r w:rsidR="00047D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38</w:t>
      </w:r>
      <w:r w:rsidR="00DF594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 с общим объемом инвестиций </w:t>
      </w:r>
      <w:r w:rsidR="00F005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191,37</w:t>
      </w:r>
      <w:r w:rsidR="00F005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DF594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>млрд</w:t>
      </w:r>
      <w:proofErr w:type="gramEnd"/>
      <w:r w:rsidR="00DF594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рублей и</w:t>
      </w:r>
      <w:r w:rsidR="00EF7F71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</w:t>
      </w:r>
      <w:r w:rsidR="00DF594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созданием </w:t>
      </w:r>
      <w:r w:rsidR="00DF5942" w:rsidRPr="00A458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14 </w:t>
      </w:r>
      <w:r w:rsidR="0018174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313</w:t>
      </w:r>
      <w:r w:rsidR="00DF5942" w:rsidRPr="00A458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рабочих мест.</w:t>
      </w:r>
    </w:p>
    <w:p w14:paraId="6E2BCE39" w14:textId="5F367013" w:rsidR="00CB5650" w:rsidRPr="00AF1B4D" w:rsidRDefault="00CB5650" w:rsidP="00CB5650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 Перечня приоритетных инвестиционных проектов Чеченской Республики реализовано </w:t>
      </w:r>
      <w:r w:rsidR="00047D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18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проектов, на стадии реализации находится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инвестиционных проектов, планируется к реализации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инвестиционных проекта. Число созданных рабочих мест составило </w:t>
      </w:r>
      <w:r w:rsidRPr="00AF1B4D">
        <w:rPr>
          <w:rFonts w:ascii="Times New Roman" w:eastAsia="MS Mincho" w:hAnsi="Times New Roman" w:cs="Times New Roman"/>
          <w:b/>
          <w:sz w:val="28"/>
          <w:szCs w:val="28"/>
          <w:highlight w:val="green"/>
          <w:lang w:eastAsia="ja-JP"/>
        </w:rPr>
        <w:t>3 483</w:t>
      </w:r>
      <w:r w:rsidRPr="00AF1B4D">
        <w:rPr>
          <w:rFonts w:eastAsia="MS Mincho"/>
          <w:sz w:val="28"/>
          <w:szCs w:val="28"/>
          <w:highlight w:val="green"/>
          <w:lang w:eastAsia="ja-JP"/>
        </w:rPr>
        <w:t xml:space="preserve"> </w:t>
      </w:r>
      <w:r w:rsidRPr="00AF1B4D">
        <w:rPr>
          <w:rFonts w:ascii="Times New Roman" w:eastAsia="MS Mincho" w:hAnsi="Times New Roman" w:cs="Times New Roman"/>
          <w:sz w:val="28"/>
          <w:szCs w:val="28"/>
          <w:lang w:eastAsia="ja-JP"/>
        </w:rPr>
        <w:t>единиц.</w:t>
      </w:r>
    </w:p>
    <w:p w14:paraId="715D0A0D" w14:textId="38EAC2CF" w:rsidR="00E00F88" w:rsidRDefault="00E00F88" w:rsidP="00E00F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D050A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202</w:t>
      </w:r>
      <w:r w:rsidR="00164328">
        <w:rPr>
          <w:rFonts w:ascii="Times New Roman" w:hAnsi="Times New Roman"/>
          <w:sz w:val="28"/>
          <w:szCs w:val="28"/>
        </w:rPr>
        <w:t>2</w:t>
      </w:r>
      <w:r w:rsidR="00ED050A">
        <w:rPr>
          <w:rFonts w:ascii="Times New Roman" w:hAnsi="Times New Roman"/>
          <w:sz w:val="28"/>
          <w:szCs w:val="28"/>
        </w:rPr>
        <w:t xml:space="preserve"> года</w:t>
      </w:r>
      <w:r w:rsidR="004422D1" w:rsidRPr="00A45865">
        <w:rPr>
          <w:rFonts w:ascii="Times New Roman" w:hAnsi="Times New Roman"/>
          <w:sz w:val="28"/>
          <w:szCs w:val="28"/>
        </w:rPr>
        <w:t xml:space="preserve"> в рамках </w:t>
      </w:r>
      <w:r w:rsidR="00164328">
        <w:rPr>
          <w:rFonts w:ascii="Times New Roman" w:hAnsi="Times New Roman"/>
          <w:sz w:val="28"/>
          <w:szCs w:val="28"/>
        </w:rPr>
        <w:t xml:space="preserve">реализации </w:t>
      </w:r>
      <w:r w:rsidR="004422D1" w:rsidRPr="00A45865">
        <w:rPr>
          <w:rFonts w:ascii="Times New Roman" w:hAnsi="Times New Roman"/>
          <w:sz w:val="28"/>
          <w:szCs w:val="28"/>
        </w:rPr>
        <w:t xml:space="preserve">постановления Правительства Чеченской Республики от 08.09.2021 № 200 </w:t>
      </w:r>
      <w:r w:rsidR="005F0FE8" w:rsidRPr="00A45865">
        <w:rPr>
          <w:rFonts w:ascii="Times New Roman" w:hAnsi="Times New Roman"/>
          <w:sz w:val="28"/>
          <w:szCs w:val="28"/>
        </w:rPr>
        <w:t>оказана государственная поддержка</w:t>
      </w:r>
      <w:r w:rsidR="00B95E92" w:rsidRPr="00A45865">
        <w:rPr>
          <w:rFonts w:ascii="Times New Roman" w:hAnsi="Times New Roman"/>
          <w:sz w:val="28"/>
          <w:szCs w:val="28"/>
        </w:rPr>
        <w:t xml:space="preserve"> инициаторам приоритетных инвестиционных </w:t>
      </w:r>
      <w:r w:rsidR="00B95E92" w:rsidRPr="00A45865">
        <w:rPr>
          <w:rFonts w:ascii="Times New Roman" w:hAnsi="Times New Roman"/>
          <w:sz w:val="28"/>
          <w:szCs w:val="28"/>
        </w:rPr>
        <w:lastRenderedPageBreak/>
        <w:t xml:space="preserve">проектов Чеченской Республики </w:t>
      </w:r>
      <w:r w:rsidR="005F0FE8" w:rsidRPr="00A45865">
        <w:rPr>
          <w:rFonts w:ascii="Times New Roman" w:hAnsi="Times New Roman"/>
          <w:sz w:val="28"/>
          <w:szCs w:val="28"/>
        </w:rPr>
        <w:t>в форме региональной субсидии</w:t>
      </w:r>
      <w:r w:rsidR="00AB0055" w:rsidRPr="00A45865">
        <w:rPr>
          <w:rFonts w:ascii="Times New Roman" w:hAnsi="Times New Roman"/>
          <w:sz w:val="28"/>
          <w:szCs w:val="28"/>
        </w:rPr>
        <w:t xml:space="preserve">, </w:t>
      </w:r>
      <w:r w:rsidR="005F0FE8" w:rsidRPr="00A45865">
        <w:rPr>
          <w:rFonts w:ascii="Times New Roman" w:hAnsi="Times New Roman"/>
          <w:sz w:val="28"/>
          <w:szCs w:val="28"/>
        </w:rPr>
        <w:t xml:space="preserve">выделенной </w:t>
      </w:r>
      <w:r w:rsidR="004422D1" w:rsidRPr="00A45865">
        <w:rPr>
          <w:rFonts w:ascii="Times New Roman" w:hAnsi="Times New Roman"/>
          <w:sz w:val="28"/>
          <w:szCs w:val="28"/>
        </w:rPr>
        <w:t xml:space="preserve">на погашение процентных ставок по привлеченным кредитам </w:t>
      </w:r>
      <w:r w:rsidR="0012332E" w:rsidRPr="00A45865">
        <w:rPr>
          <w:rFonts w:ascii="Times New Roman" w:hAnsi="Times New Roman"/>
          <w:sz w:val="28"/>
          <w:szCs w:val="28"/>
        </w:rPr>
        <w:t xml:space="preserve">на реализацию приоритетных инвестиционных проектов Чеченской Республики </w:t>
      </w:r>
      <w:r w:rsidR="00AB0055" w:rsidRPr="00E00F88">
        <w:rPr>
          <w:rFonts w:ascii="Times New Roman" w:hAnsi="Times New Roman"/>
          <w:sz w:val="28"/>
          <w:szCs w:val="28"/>
        </w:rPr>
        <w:t xml:space="preserve">организациям </w:t>
      </w:r>
      <w:r w:rsidRPr="00E00F88">
        <w:rPr>
          <w:rFonts w:ascii="Times New Roman" w:hAnsi="Times New Roman"/>
          <w:sz w:val="28"/>
          <w:szCs w:val="28"/>
        </w:rPr>
        <w:t xml:space="preserve">АО «Чеченцемент» в размере 22,0 </w:t>
      </w:r>
      <w:proofErr w:type="gramStart"/>
      <w:r w:rsidRPr="00E00F88">
        <w:rPr>
          <w:rFonts w:ascii="Times New Roman" w:hAnsi="Times New Roman"/>
          <w:sz w:val="28"/>
          <w:szCs w:val="28"/>
        </w:rPr>
        <w:t>млн</w:t>
      </w:r>
      <w:proofErr w:type="gramEnd"/>
      <w:r w:rsidRPr="00E00F88">
        <w:rPr>
          <w:rFonts w:ascii="Times New Roman" w:hAnsi="Times New Roman"/>
          <w:sz w:val="28"/>
          <w:szCs w:val="28"/>
        </w:rPr>
        <w:t xml:space="preserve"> рублей и ООО «Фруттис-Групп» </w:t>
      </w:r>
      <w:r w:rsidR="0071363D">
        <w:rPr>
          <w:rFonts w:ascii="Times New Roman" w:hAnsi="Times New Roman"/>
          <w:sz w:val="28"/>
          <w:szCs w:val="28"/>
        </w:rPr>
        <w:br/>
      </w:r>
      <w:r w:rsidRPr="00E00F88">
        <w:rPr>
          <w:rFonts w:ascii="Times New Roman" w:hAnsi="Times New Roman"/>
          <w:sz w:val="28"/>
          <w:szCs w:val="28"/>
        </w:rPr>
        <w:t>в размере 18,0 млн рублей.</w:t>
      </w:r>
    </w:p>
    <w:p w14:paraId="069731E1" w14:textId="695F1D78" w:rsidR="00C3693B" w:rsidRPr="005B2A5B" w:rsidRDefault="00C3693B" w:rsidP="00E00F88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ED050A">
        <w:rPr>
          <w:rFonts w:ascii="Times New Roman" w:hAnsi="Times New Roman"/>
          <w:sz w:val="28"/>
          <w:szCs w:val="28"/>
        </w:rPr>
        <w:t>В рамках проводимой работы по увеличению площади ОЭЗ ТРТ «Ведучи»</w:t>
      </w:r>
      <w:r w:rsidR="00AE5F0C" w:rsidRPr="00ED050A">
        <w:rPr>
          <w:rFonts w:ascii="Times New Roman" w:hAnsi="Times New Roman"/>
          <w:sz w:val="28"/>
          <w:szCs w:val="28"/>
        </w:rPr>
        <w:t xml:space="preserve">, </w:t>
      </w:r>
      <w:r w:rsidR="00ED050A" w:rsidRPr="00ED050A">
        <w:rPr>
          <w:rFonts w:ascii="Times New Roman" w:hAnsi="Times New Roman"/>
          <w:sz w:val="28"/>
          <w:szCs w:val="28"/>
        </w:rPr>
        <w:t xml:space="preserve">созданной постановлением Правительства Российской Федерации» от 03.10.2013 № 865, </w:t>
      </w:r>
      <w:r w:rsidR="000A64E3" w:rsidRPr="00ED050A">
        <w:rPr>
          <w:rFonts w:ascii="Times New Roman" w:hAnsi="Times New Roman"/>
          <w:sz w:val="28"/>
          <w:szCs w:val="28"/>
        </w:rPr>
        <w:t xml:space="preserve">за счет земельных участков, расположенных на территории Веденского муниципального района Чеченской Республики, общей площадью около 469 га Правительством Чеченской Республики письмом </w:t>
      </w:r>
      <w:r w:rsidR="00ED050A">
        <w:rPr>
          <w:rFonts w:ascii="Times New Roman" w:hAnsi="Times New Roman"/>
          <w:sz w:val="28"/>
          <w:szCs w:val="28"/>
        </w:rPr>
        <w:br/>
      </w:r>
      <w:r w:rsidR="000A64E3" w:rsidRPr="00ED050A">
        <w:rPr>
          <w:rFonts w:ascii="Times New Roman" w:hAnsi="Times New Roman"/>
          <w:sz w:val="28"/>
          <w:szCs w:val="28"/>
        </w:rPr>
        <w:t>от 29 марта</w:t>
      </w:r>
      <w:r w:rsidR="000A64E3" w:rsidRPr="005B2A5B">
        <w:rPr>
          <w:rFonts w:ascii="Times New Roman" w:hAnsi="Times New Roman"/>
          <w:sz w:val="28"/>
          <w:szCs w:val="28"/>
        </w:rPr>
        <w:t xml:space="preserve"> 2022 года № 02/383 в адрес Минэкономразвития России направлена заявка на расширение ОЭЗ ТРТ «Ведучи», </w:t>
      </w:r>
      <w:r w:rsidR="00AE5F0C" w:rsidRPr="005B2A5B">
        <w:rPr>
          <w:rFonts w:ascii="Times New Roman" w:hAnsi="Times New Roman"/>
          <w:sz w:val="28"/>
          <w:szCs w:val="28"/>
        </w:rPr>
        <w:t>расположенной на территории</w:t>
      </w:r>
      <w:proofErr w:type="gramEnd"/>
      <w:r w:rsidR="00AE5F0C" w:rsidRPr="005B2A5B">
        <w:rPr>
          <w:rFonts w:ascii="Times New Roman" w:hAnsi="Times New Roman"/>
          <w:sz w:val="28"/>
          <w:szCs w:val="28"/>
        </w:rPr>
        <w:t xml:space="preserve"> Итум-Калинского муниципального района Чеченской Республики, </w:t>
      </w:r>
      <w:r w:rsidRPr="005B2A5B">
        <w:rPr>
          <w:rFonts w:ascii="Times New Roman" w:hAnsi="Times New Roman"/>
          <w:sz w:val="28"/>
          <w:szCs w:val="28"/>
        </w:rPr>
        <w:t>за счет земельных участков, расположенных на территории Веденского муниципального района Чеченской Республики, прилегающих к озеру «Кезеной-Ам»</w:t>
      </w:r>
      <w:r w:rsidR="000A64E3" w:rsidRPr="005B2A5B">
        <w:rPr>
          <w:rFonts w:ascii="Times New Roman" w:hAnsi="Times New Roman"/>
          <w:sz w:val="28"/>
          <w:szCs w:val="28"/>
        </w:rPr>
        <w:t>.</w:t>
      </w:r>
    </w:p>
    <w:p w14:paraId="4ECD0500" w14:textId="4917BAE0" w:rsidR="00077F47" w:rsidRPr="005B2A5B" w:rsidRDefault="00077F47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5B2A5B">
        <w:rPr>
          <w:rFonts w:ascii="Times New Roman" w:hAnsi="Times New Roman"/>
          <w:sz w:val="28"/>
          <w:szCs w:val="32"/>
        </w:rPr>
        <w:t xml:space="preserve">В целях функционирования ОЭЗ ТРТ «Ведучи» </w:t>
      </w:r>
      <w:r w:rsidR="000E0727" w:rsidRPr="005B2A5B">
        <w:rPr>
          <w:rFonts w:ascii="Times New Roman" w:hAnsi="Times New Roman"/>
          <w:sz w:val="28"/>
          <w:szCs w:val="32"/>
        </w:rPr>
        <w:t>проводилась работа</w:t>
      </w:r>
      <w:r w:rsidRPr="005B2A5B">
        <w:rPr>
          <w:rFonts w:ascii="Times New Roman" w:hAnsi="Times New Roman"/>
          <w:sz w:val="28"/>
          <w:szCs w:val="32"/>
        </w:rPr>
        <w:t xml:space="preserve"> </w:t>
      </w:r>
      <w:r w:rsidR="00197AF6" w:rsidRPr="005B2A5B">
        <w:rPr>
          <w:rFonts w:ascii="Times New Roman" w:hAnsi="Times New Roman"/>
          <w:sz w:val="28"/>
          <w:szCs w:val="32"/>
        </w:rPr>
        <w:br/>
      </w:r>
      <w:r w:rsidRPr="005B2A5B">
        <w:rPr>
          <w:rFonts w:ascii="Times New Roman" w:hAnsi="Times New Roman"/>
          <w:sz w:val="28"/>
          <w:szCs w:val="32"/>
        </w:rPr>
        <w:t>в соответствии с утвержденным графиком мероприятий по развитию ВТРК «Ведучи». Мероприятия и объекты строительства, утвержд</w:t>
      </w:r>
      <w:r w:rsidR="000E0727" w:rsidRPr="005B2A5B">
        <w:rPr>
          <w:rFonts w:ascii="Times New Roman" w:hAnsi="Times New Roman"/>
          <w:sz w:val="28"/>
          <w:szCs w:val="32"/>
        </w:rPr>
        <w:t>енные в Графике, реализовывались</w:t>
      </w:r>
      <w:r w:rsidRPr="005B2A5B">
        <w:rPr>
          <w:rFonts w:ascii="Times New Roman" w:hAnsi="Times New Roman"/>
          <w:sz w:val="28"/>
          <w:szCs w:val="32"/>
        </w:rPr>
        <w:t xml:space="preserve"> в установленные сроки. </w:t>
      </w:r>
    </w:p>
    <w:p w14:paraId="2A45BE52" w14:textId="372100F7" w:rsidR="00E913B0" w:rsidRPr="005B2A5B" w:rsidRDefault="003F4CDB" w:rsidP="001564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2A5B">
        <w:rPr>
          <w:rFonts w:ascii="Times New Roman" w:eastAsia="MS Mincho" w:hAnsi="Times New Roman"/>
          <w:sz w:val="28"/>
          <w:szCs w:val="28"/>
          <w:lang w:eastAsia="ja-JP"/>
        </w:rPr>
        <w:t>В</w:t>
      </w:r>
      <w:r w:rsidR="0024135B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E504CD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соответствии с </w:t>
      </w:r>
      <w:r w:rsidR="00966C24" w:rsidRPr="005B2A5B">
        <w:rPr>
          <w:rFonts w:ascii="Times New Roman" w:hAnsi="Times New Roman"/>
          <w:sz w:val="28"/>
          <w:szCs w:val="28"/>
        </w:rPr>
        <w:t xml:space="preserve">Соглашением о предоставлении субсидии </w:t>
      </w:r>
      <w:r w:rsidR="00966C24" w:rsidRPr="005B2A5B">
        <w:rPr>
          <w:rFonts w:ascii="Times New Roman" w:hAnsi="Times New Roman"/>
          <w:sz w:val="28"/>
          <w:szCs w:val="28"/>
        </w:rPr>
        <w:br/>
        <w:t xml:space="preserve">из федерального бюджета бюджету Чеченской Республики в 2022 году </w:t>
      </w:r>
      <w:r w:rsidR="00966C24" w:rsidRPr="005B2A5B">
        <w:rPr>
          <w:rFonts w:ascii="Times New Roman" w:hAnsi="Times New Roman"/>
          <w:sz w:val="28"/>
          <w:szCs w:val="28"/>
        </w:rPr>
        <w:br/>
        <w:t>от 27 декабря 2021 года № 139-09-2022-039</w:t>
      </w:r>
      <w:r w:rsidR="00A95067" w:rsidRPr="005B2A5B"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="00E504CD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заключенным между Минэкономразвития России и Правительством Чеченской Республики</w:t>
      </w:r>
      <w:r w:rsidR="00A95067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="003641F3" w:rsidRPr="005B2A5B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>в 202</w:t>
      </w:r>
      <w:r w:rsidR="00966C24" w:rsidRPr="005B2A5B">
        <w:rPr>
          <w:rFonts w:ascii="Times New Roman" w:eastAsia="MS Mincho" w:hAnsi="Times New Roman"/>
          <w:sz w:val="28"/>
          <w:szCs w:val="28"/>
          <w:lang w:eastAsia="ja-JP"/>
        </w:rPr>
        <w:t>2</w:t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год</w:t>
      </w:r>
      <w:r w:rsidR="0012332E" w:rsidRPr="005B2A5B">
        <w:rPr>
          <w:rFonts w:ascii="Times New Roman" w:eastAsia="MS Mincho" w:hAnsi="Times New Roman"/>
          <w:sz w:val="28"/>
          <w:szCs w:val="28"/>
          <w:lang w:eastAsia="ja-JP"/>
        </w:rPr>
        <w:t>у</w:t>
      </w:r>
      <w:r w:rsidR="004D2334" w:rsidRPr="005B2A5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C53EC" w:rsidRPr="005B2A5B">
        <w:rPr>
          <w:rFonts w:ascii="Times New Roman" w:eastAsiaTheme="minorHAnsi" w:hAnsi="Times New Roman"/>
          <w:sz w:val="28"/>
          <w:szCs w:val="28"/>
        </w:rPr>
        <w:t>из федерального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и регионального бюджетов</w:t>
      </w:r>
      <w:r w:rsidR="002C53EC" w:rsidRPr="005B2A5B">
        <w:rPr>
          <w:rFonts w:ascii="Times New Roman" w:eastAsiaTheme="minorHAnsi" w:hAnsi="Times New Roman"/>
          <w:sz w:val="28"/>
          <w:szCs w:val="28"/>
        </w:rPr>
        <w:t xml:space="preserve"> </w:t>
      </w:r>
      <w:r w:rsidR="006917D4" w:rsidRPr="005B2A5B">
        <w:rPr>
          <w:rFonts w:ascii="Times New Roman" w:eastAsiaTheme="minorHAnsi" w:hAnsi="Times New Roman"/>
          <w:sz w:val="28"/>
          <w:szCs w:val="28"/>
        </w:rPr>
        <w:t xml:space="preserve">на строительство объектов инженерной, транспортной, социальной и иной инфраструктуры ОЭЗ ППТ «Грозный» </w:t>
      </w:r>
      <w:r w:rsidR="00CB6A86" w:rsidRPr="005B2A5B">
        <w:rPr>
          <w:rFonts w:ascii="Times New Roman" w:eastAsia="MS Mincho" w:hAnsi="Times New Roman"/>
          <w:sz w:val="28"/>
          <w:szCs w:val="28"/>
          <w:lang w:eastAsia="ja-JP"/>
        </w:rPr>
        <w:t>выделена</w:t>
      </w:r>
      <w:r w:rsidR="00CB6A86" w:rsidRPr="005B2A5B">
        <w:rPr>
          <w:rFonts w:ascii="Times New Roman" w:eastAsiaTheme="minorHAnsi" w:hAnsi="Times New Roman"/>
          <w:sz w:val="28"/>
          <w:szCs w:val="28"/>
        </w:rPr>
        <w:t xml:space="preserve"> </w:t>
      </w:r>
      <w:r w:rsidR="00531A9B" w:rsidRPr="005B2A5B">
        <w:rPr>
          <w:rFonts w:ascii="Times New Roman" w:eastAsiaTheme="minorHAnsi" w:hAnsi="Times New Roman"/>
          <w:sz w:val="28"/>
          <w:szCs w:val="28"/>
        </w:rPr>
        <w:t xml:space="preserve">субсидия </w:t>
      </w:r>
      <w:r w:rsidRPr="005B2A5B">
        <w:rPr>
          <w:rFonts w:ascii="Times New Roman" w:eastAsiaTheme="minorHAnsi" w:hAnsi="Times New Roman"/>
          <w:sz w:val="28"/>
          <w:szCs w:val="28"/>
        </w:rPr>
        <w:t xml:space="preserve">в размере </w:t>
      </w:r>
      <w:r w:rsidR="006143BF" w:rsidRPr="005B2A5B">
        <w:rPr>
          <w:rFonts w:ascii="Times New Roman" w:eastAsiaTheme="minorHAnsi" w:hAnsi="Times New Roman"/>
          <w:sz w:val="28"/>
          <w:szCs w:val="28"/>
        </w:rPr>
        <w:t>526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>,</w:t>
      </w:r>
      <w:r w:rsidR="006143BF" w:rsidRPr="005B2A5B">
        <w:rPr>
          <w:rFonts w:ascii="Times New Roman" w:eastAsiaTheme="minorHAnsi" w:hAnsi="Times New Roman"/>
          <w:sz w:val="28"/>
          <w:szCs w:val="28"/>
        </w:rPr>
        <w:t>3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83CF5" w:rsidRPr="005B2A5B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рублей 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(ФБ - 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500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>,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0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 млн рублей, РБ - </w:t>
      </w:r>
      <w:r w:rsidR="006143BF" w:rsidRPr="005B2A5B">
        <w:rPr>
          <w:rFonts w:ascii="Times New Roman" w:eastAsiaTheme="minorHAnsi" w:hAnsi="Times New Roman"/>
          <w:i/>
          <w:sz w:val="28"/>
          <w:szCs w:val="28"/>
        </w:rPr>
        <w:t>26,3</w:t>
      </w:r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gramStart"/>
      <w:r w:rsidR="00E83CF5" w:rsidRPr="005B2A5B">
        <w:rPr>
          <w:rFonts w:ascii="Times New Roman" w:eastAsiaTheme="minorHAnsi" w:hAnsi="Times New Roman"/>
          <w:i/>
          <w:sz w:val="28"/>
          <w:szCs w:val="28"/>
        </w:rPr>
        <w:t>млн</w:t>
      </w:r>
      <w:proofErr w:type="gramEnd"/>
      <w:r w:rsidR="00E83CF5" w:rsidRPr="005B2A5B">
        <w:rPr>
          <w:rFonts w:ascii="Times New Roman" w:eastAsiaTheme="minorHAnsi" w:hAnsi="Times New Roman"/>
          <w:i/>
          <w:sz w:val="28"/>
          <w:szCs w:val="28"/>
        </w:rPr>
        <w:t xml:space="preserve"> рублей)</w:t>
      </w:r>
      <w:r w:rsidR="008D7B73" w:rsidRPr="005B2A5B">
        <w:rPr>
          <w:rFonts w:ascii="Times New Roman" w:eastAsiaTheme="minorHAnsi" w:hAnsi="Times New Roman"/>
          <w:i/>
          <w:sz w:val="28"/>
          <w:szCs w:val="28"/>
        </w:rPr>
        <w:t>.</w:t>
      </w:r>
      <w:r w:rsidR="00E83CF5" w:rsidRPr="005B2A5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7EEB9D0" w14:textId="05AA6716" w:rsidR="006D6B5E" w:rsidRPr="005B2A5B" w:rsidRDefault="00C01389" w:rsidP="006D6B5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B2A5B">
        <w:rPr>
          <w:rFonts w:ascii="Times New Roman" w:hAnsi="Times New Roman"/>
          <w:iCs/>
          <w:sz w:val="28"/>
          <w:szCs w:val="28"/>
        </w:rPr>
        <w:t xml:space="preserve">В </w:t>
      </w:r>
      <w:r w:rsidR="00B97C59">
        <w:rPr>
          <w:rFonts w:ascii="Times New Roman" w:hAnsi="Times New Roman"/>
          <w:iCs/>
          <w:sz w:val="28"/>
          <w:szCs w:val="28"/>
        </w:rPr>
        <w:t>соответствии с</w:t>
      </w:r>
      <w:r w:rsidR="00ED050A">
        <w:rPr>
          <w:rFonts w:ascii="Times New Roman" w:hAnsi="Times New Roman"/>
          <w:iCs/>
          <w:sz w:val="28"/>
          <w:szCs w:val="28"/>
        </w:rPr>
        <w:t xml:space="preserve"> Соглашени</w:t>
      </w:r>
      <w:r w:rsidR="00B97C59">
        <w:rPr>
          <w:rFonts w:ascii="Times New Roman" w:hAnsi="Times New Roman"/>
          <w:iCs/>
          <w:sz w:val="28"/>
          <w:szCs w:val="28"/>
        </w:rPr>
        <w:t>ем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между Правительством Чеченской Республики и </w:t>
      </w:r>
      <w:r w:rsidR="00ED050A">
        <w:rPr>
          <w:rFonts w:ascii="Times New Roman" w:hAnsi="Times New Roman"/>
          <w:iCs/>
          <w:sz w:val="28"/>
          <w:szCs w:val="28"/>
        </w:rPr>
        <w:t>АО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«Чеченнефтехимпром» об осуществлении имущественного взноса Чеченской Республики в уставный капитал </w:t>
      </w:r>
      <w:r w:rsidR="00ED050A">
        <w:rPr>
          <w:rFonts w:ascii="Times New Roman" w:hAnsi="Times New Roman"/>
          <w:iCs/>
          <w:sz w:val="28"/>
          <w:szCs w:val="28"/>
        </w:rPr>
        <w:t>АО</w:t>
      </w:r>
      <w:r w:rsidR="006D6B5E" w:rsidRPr="005B2A5B">
        <w:rPr>
          <w:rFonts w:ascii="Times New Roman" w:hAnsi="Times New Roman"/>
          <w:iCs/>
          <w:sz w:val="28"/>
          <w:szCs w:val="28"/>
        </w:rPr>
        <w:t xml:space="preserve"> 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 в целях реализации мероприятий по социально-экономическому развитию Чеченской Республики от 25 марта 2022 года № 2 на расчетный счет</w:t>
      </w:r>
      <w:proofErr w:type="gramEnd"/>
      <w:r w:rsidR="006D6B5E" w:rsidRPr="005B2A5B">
        <w:rPr>
          <w:rFonts w:ascii="Times New Roman" w:hAnsi="Times New Roman"/>
          <w:iCs/>
          <w:sz w:val="28"/>
          <w:szCs w:val="28"/>
        </w:rPr>
        <w:t xml:space="preserve"> управляющей компании ОЭЗ ППТ «Грозный» АО «Чеченнефтехимпром» перечислены финансовые средства в размере 526,315 </w:t>
      </w:r>
      <w:proofErr w:type="gramStart"/>
      <w:r w:rsidR="006D6B5E" w:rsidRPr="005B2A5B">
        <w:rPr>
          <w:rFonts w:ascii="Times New Roman" w:hAnsi="Times New Roman"/>
          <w:iCs/>
          <w:sz w:val="28"/>
          <w:szCs w:val="28"/>
        </w:rPr>
        <w:t>млн</w:t>
      </w:r>
      <w:proofErr w:type="gramEnd"/>
      <w:r w:rsidR="006D6B5E" w:rsidRPr="005B2A5B">
        <w:rPr>
          <w:rFonts w:ascii="Times New Roman" w:hAnsi="Times New Roman"/>
          <w:iCs/>
          <w:sz w:val="28"/>
          <w:szCs w:val="28"/>
        </w:rPr>
        <w:t xml:space="preserve"> рублей (ФБ – 500,00 млн рублей; РБ – 26,315 млн рублей).</w:t>
      </w:r>
    </w:p>
    <w:p w14:paraId="1E94F642" w14:textId="77777777" w:rsidR="00077F47" w:rsidRPr="005B2A5B" w:rsidRDefault="00077F47" w:rsidP="001564D3">
      <w:pPr>
        <w:tabs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B2A5B">
        <w:rPr>
          <w:rFonts w:ascii="Times New Roman" w:hAnsi="Times New Roman"/>
          <w:sz w:val="28"/>
          <w:szCs w:val="32"/>
        </w:rPr>
        <w:t xml:space="preserve">В рамках реализации первого этапа развития ОЭЗ ППТ «Грозный» </w:t>
      </w:r>
      <w:r w:rsidR="000E0727" w:rsidRPr="005B2A5B">
        <w:rPr>
          <w:rFonts w:ascii="Times New Roman" w:hAnsi="Times New Roman"/>
          <w:sz w:val="28"/>
          <w:szCs w:val="32"/>
        </w:rPr>
        <w:br/>
        <w:t>создавалась</w:t>
      </w:r>
      <w:r w:rsidRPr="005B2A5B">
        <w:rPr>
          <w:rFonts w:ascii="Times New Roman" w:hAnsi="Times New Roman"/>
          <w:sz w:val="28"/>
          <w:szCs w:val="32"/>
        </w:rPr>
        <w:t xml:space="preserve"> необходимая инфраструктура для обеспечения деятельности резидентов ОЭЗ ППТ «Грозный», завершение которой планируется в декабре 2022 года. Все</w:t>
      </w:r>
      <w:r w:rsidR="00E15079" w:rsidRPr="005B2A5B">
        <w:rPr>
          <w:rFonts w:ascii="Times New Roman" w:hAnsi="Times New Roman"/>
          <w:sz w:val="28"/>
          <w:szCs w:val="32"/>
        </w:rPr>
        <w:t xml:space="preserve"> необходимые работы проводились </w:t>
      </w:r>
      <w:r w:rsidRPr="005B2A5B">
        <w:rPr>
          <w:rFonts w:ascii="Times New Roman" w:hAnsi="Times New Roman"/>
          <w:sz w:val="28"/>
          <w:szCs w:val="32"/>
        </w:rPr>
        <w:t>в установленные сроки.</w:t>
      </w:r>
    </w:p>
    <w:p w14:paraId="53B7FE85" w14:textId="20DCD17E" w:rsidR="00955819" w:rsidRPr="005B2A5B" w:rsidRDefault="00277530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5B2A5B">
        <w:rPr>
          <w:rFonts w:ascii="Times New Roman" w:hAnsi="Times New Roman"/>
          <w:sz w:val="28"/>
          <w:szCs w:val="28"/>
        </w:rPr>
        <w:t xml:space="preserve">В соответствии </w:t>
      </w:r>
      <w:r w:rsidR="00CC0D5A" w:rsidRPr="005B2A5B">
        <w:rPr>
          <w:rFonts w:ascii="Times New Roman" w:hAnsi="Times New Roman"/>
          <w:sz w:val="28"/>
          <w:szCs w:val="28"/>
        </w:rPr>
        <w:t>с постановлением</w:t>
      </w:r>
      <w:r w:rsidRPr="005B2A5B"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19.10.2020 № 1704 </w:t>
      </w:r>
      <w:r w:rsidR="003356E5" w:rsidRPr="005B2A5B">
        <w:rPr>
          <w:rFonts w:ascii="Times New Roman" w:hAnsi="Times New Roman"/>
          <w:sz w:val="28"/>
          <w:szCs w:val="28"/>
        </w:rPr>
        <w:t xml:space="preserve">в Минэкономразвития России </w:t>
      </w:r>
      <w:r w:rsidRPr="005B2A5B">
        <w:rPr>
          <w:rFonts w:ascii="Times New Roman" w:hAnsi="Times New Roman"/>
          <w:sz w:val="28"/>
          <w:szCs w:val="28"/>
        </w:rPr>
        <w:t xml:space="preserve">направлены заявки по </w:t>
      </w:r>
      <w:r w:rsidRPr="005B2A5B">
        <w:rPr>
          <w:rFonts w:ascii="Times New Roman" w:hAnsi="Times New Roman"/>
          <w:sz w:val="28"/>
          <w:szCs w:val="28"/>
        </w:rPr>
        <w:lastRenderedPageBreak/>
        <w:t xml:space="preserve">привлечению </w:t>
      </w:r>
      <w:r w:rsidR="004627F4" w:rsidRPr="005B2A5B">
        <w:rPr>
          <w:rFonts w:ascii="Times New Roman" w:hAnsi="Times New Roman"/>
          <w:sz w:val="28"/>
          <w:szCs w:val="28"/>
        </w:rPr>
        <w:t xml:space="preserve">на 2022 год </w:t>
      </w:r>
      <w:r w:rsidRPr="005B2A5B">
        <w:rPr>
          <w:rFonts w:ascii="Times New Roman" w:eastAsiaTheme="minorHAnsi" w:hAnsi="Times New Roman"/>
          <w:sz w:val="28"/>
          <w:szCs w:val="28"/>
        </w:rPr>
        <w:t>с</w:t>
      </w:r>
      <w:r w:rsidRPr="005B2A5B">
        <w:rPr>
          <w:rFonts w:ascii="Times New Roman" w:hAnsi="Times New Roman"/>
          <w:sz w:val="28"/>
          <w:szCs w:val="28"/>
        </w:rPr>
        <w:t xml:space="preserve">редств бюджета Чеченской Республики в размере 576,15 </w:t>
      </w:r>
      <w:proofErr w:type="gramStart"/>
      <w:r w:rsidRPr="005B2A5B">
        <w:rPr>
          <w:rFonts w:ascii="Times New Roman" w:hAnsi="Times New Roman"/>
          <w:sz w:val="28"/>
          <w:szCs w:val="28"/>
        </w:rPr>
        <w:t>млн</w:t>
      </w:r>
      <w:proofErr w:type="gramEnd"/>
      <w:r w:rsidRPr="005B2A5B">
        <w:rPr>
          <w:rFonts w:ascii="Times New Roman" w:hAnsi="Times New Roman"/>
          <w:sz w:val="28"/>
          <w:szCs w:val="28"/>
        </w:rPr>
        <w:t xml:space="preserve"> рублей, высвобождаемых в результате снижения объема погашения задолженности Чеченской Республики перед Российской Федерацией </w:t>
      </w:r>
      <w:r w:rsidR="001866C4" w:rsidRPr="005B2A5B">
        <w:rPr>
          <w:rFonts w:ascii="Times New Roman" w:hAnsi="Times New Roman"/>
          <w:sz w:val="28"/>
          <w:szCs w:val="28"/>
        </w:rPr>
        <w:br/>
      </w:r>
      <w:r w:rsidRPr="005B2A5B">
        <w:rPr>
          <w:rFonts w:ascii="Times New Roman" w:hAnsi="Times New Roman"/>
          <w:sz w:val="28"/>
          <w:szCs w:val="28"/>
        </w:rPr>
        <w:t>по бюджетным кредитам, из них: на строительство объектов инфраструктуры ОЭЗ ППТ «Грозный»</w:t>
      </w:r>
      <w:r w:rsidRPr="005B2A5B">
        <w:rPr>
          <w:rFonts w:ascii="Times New Roman" w:hAnsi="Times New Roman"/>
          <w:i/>
          <w:sz w:val="28"/>
          <w:szCs w:val="28"/>
        </w:rPr>
        <w:t xml:space="preserve"> </w:t>
      </w:r>
      <w:r w:rsidR="00F50B78" w:rsidRPr="005B2A5B">
        <w:rPr>
          <w:rFonts w:ascii="Times New Roman" w:hAnsi="Times New Roman"/>
          <w:sz w:val="28"/>
          <w:szCs w:val="28"/>
        </w:rPr>
        <w:t>в размере 300,37</w:t>
      </w:r>
      <w:r w:rsidRPr="005B2A5B">
        <w:rPr>
          <w:rFonts w:ascii="Times New Roman" w:hAnsi="Times New Roman"/>
          <w:sz w:val="28"/>
          <w:szCs w:val="28"/>
        </w:rPr>
        <w:t xml:space="preserve"> млн рублей (к заявке приложены </w:t>
      </w:r>
      <w:r w:rsidR="00197AF6" w:rsidRPr="005B2A5B">
        <w:rPr>
          <w:rFonts w:ascii="Times New Roman" w:hAnsi="Times New Roman"/>
          <w:sz w:val="28"/>
          <w:szCs w:val="28"/>
        </w:rPr>
        <w:br/>
      </w:r>
      <w:r w:rsidRPr="005B2A5B">
        <w:rPr>
          <w:rFonts w:ascii="Times New Roman" w:hAnsi="Times New Roman"/>
          <w:sz w:val="28"/>
          <w:szCs w:val="28"/>
        </w:rPr>
        <w:t>5 соглашений, заключённых с резидентами ОЭЗ ППТ «Грозный»</w:t>
      </w:r>
      <w:r w:rsidRPr="005B2A5B">
        <w:rPr>
          <w:rFonts w:ascii="Times New Roman" w:hAnsi="Times New Roman"/>
          <w:i/>
          <w:sz w:val="28"/>
          <w:szCs w:val="28"/>
        </w:rPr>
        <w:t>)</w:t>
      </w:r>
      <w:r w:rsidR="004627F4" w:rsidRPr="005B2A5B">
        <w:rPr>
          <w:rFonts w:ascii="Times New Roman" w:hAnsi="Times New Roman"/>
          <w:sz w:val="28"/>
          <w:szCs w:val="28"/>
        </w:rPr>
        <w:t xml:space="preserve">, </w:t>
      </w:r>
      <w:r w:rsidRPr="005B2A5B">
        <w:rPr>
          <w:rFonts w:ascii="Times New Roman" w:hAnsi="Times New Roman"/>
          <w:sz w:val="28"/>
          <w:szCs w:val="28"/>
        </w:rPr>
        <w:t xml:space="preserve">а также </w:t>
      </w:r>
      <w:r w:rsidR="004627F4" w:rsidRPr="005B2A5B">
        <w:rPr>
          <w:rFonts w:ascii="Times New Roman" w:hAnsi="Times New Roman"/>
          <w:sz w:val="28"/>
          <w:szCs w:val="28"/>
        </w:rPr>
        <w:br/>
      </w:r>
      <w:r w:rsidRPr="005B2A5B">
        <w:rPr>
          <w:rFonts w:ascii="Times New Roman" w:hAnsi="Times New Roman"/>
          <w:sz w:val="28"/>
          <w:szCs w:val="28"/>
        </w:rPr>
        <w:t xml:space="preserve">на модернизацию цементного завода АО «Чеченцемент» </w:t>
      </w:r>
      <w:r w:rsidR="004627F4" w:rsidRPr="005B2A5B">
        <w:rPr>
          <w:rFonts w:ascii="Times New Roman" w:hAnsi="Times New Roman"/>
          <w:sz w:val="28"/>
          <w:szCs w:val="28"/>
        </w:rPr>
        <w:t>(</w:t>
      </w:r>
      <w:r w:rsidRPr="005B2A5B">
        <w:rPr>
          <w:rFonts w:ascii="Times New Roman" w:hAnsi="Times New Roman"/>
          <w:sz w:val="28"/>
          <w:szCs w:val="28"/>
          <w:lang w:val="en-US"/>
        </w:rPr>
        <w:t>II</w:t>
      </w:r>
      <w:r w:rsidRPr="005B2A5B">
        <w:rPr>
          <w:rFonts w:ascii="Times New Roman" w:hAnsi="Times New Roman"/>
          <w:sz w:val="28"/>
          <w:szCs w:val="28"/>
        </w:rPr>
        <w:t xml:space="preserve"> этап </w:t>
      </w:r>
      <w:r w:rsidR="004627F4" w:rsidRPr="005B2A5B">
        <w:rPr>
          <w:rFonts w:ascii="Times New Roman" w:hAnsi="Times New Roman"/>
          <w:sz w:val="28"/>
          <w:szCs w:val="28"/>
        </w:rPr>
        <w:t xml:space="preserve">) </w:t>
      </w:r>
      <w:r w:rsidRPr="005B2A5B">
        <w:rPr>
          <w:rFonts w:ascii="Times New Roman" w:hAnsi="Times New Roman"/>
          <w:sz w:val="28"/>
          <w:szCs w:val="28"/>
        </w:rPr>
        <w:t xml:space="preserve">- 275,78 </w:t>
      </w:r>
      <w:proofErr w:type="gramStart"/>
      <w:r w:rsidRPr="005B2A5B">
        <w:rPr>
          <w:rFonts w:ascii="Times New Roman" w:hAnsi="Times New Roman"/>
          <w:sz w:val="28"/>
          <w:szCs w:val="28"/>
        </w:rPr>
        <w:t>млн</w:t>
      </w:r>
      <w:proofErr w:type="gramEnd"/>
      <w:r w:rsidRPr="005B2A5B">
        <w:rPr>
          <w:rFonts w:ascii="Times New Roman" w:hAnsi="Times New Roman"/>
          <w:sz w:val="28"/>
          <w:szCs w:val="28"/>
        </w:rPr>
        <w:t xml:space="preserve"> рублей.</w:t>
      </w:r>
      <w:r w:rsidR="00A55E66" w:rsidRPr="005B2A5B">
        <w:rPr>
          <w:rFonts w:ascii="Times New Roman" w:hAnsi="Times New Roman"/>
          <w:sz w:val="28"/>
          <w:szCs w:val="28"/>
        </w:rPr>
        <w:t xml:space="preserve"> </w:t>
      </w:r>
      <w:r w:rsidR="00955819" w:rsidRPr="005B2A5B">
        <w:rPr>
          <w:rFonts w:ascii="Times New Roman" w:hAnsi="Times New Roman"/>
          <w:sz w:val="28"/>
          <w:szCs w:val="32"/>
        </w:rPr>
        <w:t xml:space="preserve">Заявки на включение в сводный перечень новых инвестиционных проектов одобрены на </w:t>
      </w:r>
      <w:proofErr w:type="gramStart"/>
      <w:r w:rsidR="00955819" w:rsidRPr="005B2A5B">
        <w:rPr>
          <w:rFonts w:ascii="Times New Roman" w:hAnsi="Times New Roman"/>
          <w:sz w:val="28"/>
          <w:szCs w:val="32"/>
        </w:rPr>
        <w:t>заседании</w:t>
      </w:r>
      <w:proofErr w:type="gramEnd"/>
      <w:r w:rsidR="00955819" w:rsidRPr="005B2A5B">
        <w:rPr>
          <w:rFonts w:ascii="Times New Roman" w:hAnsi="Times New Roman"/>
          <w:sz w:val="28"/>
          <w:szCs w:val="32"/>
        </w:rPr>
        <w:t xml:space="preserve"> президиума (штаба) Правительственной комиссии по региональному развитию в Российской Федерации. Инвестиционные проекты внесены в сводный перечень новых инвестиционных проектов и утверждены Приказом Минэкономразвития России от 15 декабря 2021 года № 763.</w:t>
      </w:r>
    </w:p>
    <w:p w14:paraId="42B6BA42" w14:textId="77B33028" w:rsidR="00512924" w:rsidRDefault="00D34D35" w:rsidP="001564D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5B2A5B">
        <w:rPr>
          <w:rFonts w:ascii="Times New Roman" w:hAnsi="Times New Roman"/>
          <w:sz w:val="28"/>
          <w:szCs w:val="32"/>
        </w:rPr>
        <w:t xml:space="preserve">В целях </w:t>
      </w:r>
      <w:r w:rsidR="00996606" w:rsidRPr="005B2A5B">
        <w:rPr>
          <w:rFonts w:ascii="Times New Roman" w:hAnsi="Times New Roman"/>
          <w:sz w:val="28"/>
          <w:szCs w:val="32"/>
        </w:rPr>
        <w:t>привлечения</w:t>
      </w:r>
      <w:r w:rsidRPr="005B2A5B">
        <w:rPr>
          <w:rFonts w:ascii="Times New Roman" w:hAnsi="Times New Roman"/>
          <w:sz w:val="28"/>
          <w:szCs w:val="32"/>
        </w:rPr>
        <w:t xml:space="preserve"> </w:t>
      </w:r>
      <w:r w:rsidR="008E77A5" w:rsidRPr="005B2A5B">
        <w:rPr>
          <w:rFonts w:ascii="Times New Roman" w:hAnsi="Times New Roman"/>
          <w:sz w:val="28"/>
          <w:szCs w:val="32"/>
        </w:rPr>
        <w:t xml:space="preserve">в </w:t>
      </w:r>
      <w:r w:rsidR="00996606" w:rsidRPr="005B2A5B">
        <w:rPr>
          <w:rFonts w:ascii="Times New Roman" w:hAnsi="Times New Roman"/>
          <w:sz w:val="28"/>
          <w:szCs w:val="32"/>
        </w:rPr>
        <w:t>2023-2024 год</w:t>
      </w:r>
      <w:r w:rsidR="008E77A5" w:rsidRPr="005B2A5B">
        <w:rPr>
          <w:rFonts w:ascii="Times New Roman" w:hAnsi="Times New Roman"/>
          <w:sz w:val="28"/>
          <w:szCs w:val="32"/>
        </w:rPr>
        <w:t>ах</w:t>
      </w:r>
      <w:r w:rsidR="00996606" w:rsidRPr="005B2A5B">
        <w:rPr>
          <w:rFonts w:ascii="Times New Roman" w:hAnsi="Times New Roman"/>
          <w:sz w:val="28"/>
          <w:szCs w:val="32"/>
        </w:rPr>
        <w:t xml:space="preserve"> </w:t>
      </w:r>
      <w:r w:rsidR="008E77A5" w:rsidRPr="005B2A5B">
        <w:rPr>
          <w:rFonts w:ascii="Times New Roman" w:hAnsi="Times New Roman"/>
          <w:sz w:val="28"/>
          <w:szCs w:val="32"/>
        </w:rPr>
        <w:t xml:space="preserve">средств, высвобождаемых </w:t>
      </w:r>
      <w:r w:rsidR="008E77A5" w:rsidRPr="005B2A5B">
        <w:rPr>
          <w:rFonts w:ascii="Times New Roman" w:hAnsi="Times New Roman"/>
          <w:sz w:val="28"/>
          <w:szCs w:val="32"/>
        </w:rPr>
        <w:br/>
        <w:t xml:space="preserve">в результате реструктуризации бюджетного кредита Чеченской Республики </w:t>
      </w:r>
      <w:r w:rsidR="008E77A5" w:rsidRPr="005B2A5B">
        <w:rPr>
          <w:rFonts w:ascii="Times New Roman" w:hAnsi="Times New Roman"/>
          <w:sz w:val="28"/>
          <w:szCs w:val="32"/>
        </w:rPr>
        <w:br/>
        <w:t xml:space="preserve">до 2024 года, в размере 1 185,799 </w:t>
      </w:r>
      <w:proofErr w:type="gramStart"/>
      <w:r w:rsidR="008E77A5" w:rsidRPr="005B2A5B">
        <w:rPr>
          <w:rFonts w:ascii="Times New Roman" w:hAnsi="Times New Roman"/>
          <w:sz w:val="28"/>
          <w:szCs w:val="32"/>
        </w:rPr>
        <w:t>млн</w:t>
      </w:r>
      <w:proofErr w:type="gramEnd"/>
      <w:r w:rsidR="008E77A5" w:rsidRPr="005B2A5B">
        <w:rPr>
          <w:rFonts w:ascii="Times New Roman" w:hAnsi="Times New Roman"/>
          <w:sz w:val="28"/>
          <w:szCs w:val="32"/>
        </w:rPr>
        <w:t xml:space="preserve"> рублей </w:t>
      </w:r>
      <w:r w:rsidR="006F6FAB" w:rsidRPr="005B2A5B">
        <w:rPr>
          <w:rFonts w:ascii="Times New Roman" w:hAnsi="Times New Roman"/>
          <w:sz w:val="28"/>
          <w:szCs w:val="32"/>
        </w:rPr>
        <w:t xml:space="preserve">на </w:t>
      </w:r>
      <w:r w:rsidR="006F6FAB" w:rsidRPr="005B2A5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объектов транспортной и инженерной инфраструктуры АО МСТЦ «Мастер</w:t>
      </w:r>
      <w:r w:rsidR="00393C70" w:rsidRPr="005B2A5B">
        <w:rPr>
          <w:rFonts w:ascii="Times New Roman" w:hAnsi="Times New Roman"/>
          <w:sz w:val="28"/>
          <w:szCs w:val="32"/>
        </w:rPr>
        <w:t xml:space="preserve"> </w:t>
      </w:r>
      <w:r w:rsidR="000467EF" w:rsidRPr="005B2A5B">
        <w:rPr>
          <w:rFonts w:ascii="Times New Roman" w:hAnsi="Times New Roman"/>
          <w:sz w:val="28"/>
          <w:szCs w:val="32"/>
        </w:rPr>
        <w:t xml:space="preserve">в адрес Минэкономразвития России </w:t>
      </w:r>
      <w:r w:rsidR="004B13A4" w:rsidRPr="005B2A5B">
        <w:rPr>
          <w:rFonts w:ascii="Times New Roman" w:hAnsi="Times New Roman"/>
          <w:sz w:val="28"/>
          <w:szCs w:val="32"/>
        </w:rPr>
        <w:t xml:space="preserve">Правительством Чеченской Республики </w:t>
      </w:r>
      <w:r w:rsidR="007A1F60" w:rsidRPr="005B2A5B">
        <w:rPr>
          <w:rFonts w:ascii="Times New Roman" w:hAnsi="Times New Roman"/>
          <w:sz w:val="28"/>
          <w:szCs w:val="32"/>
        </w:rPr>
        <w:t xml:space="preserve">письмом от 31 марта 2022 года № 02/405 </w:t>
      </w:r>
      <w:r w:rsidR="008C202C" w:rsidRPr="005B2A5B">
        <w:rPr>
          <w:rFonts w:ascii="Times New Roman" w:hAnsi="Times New Roman"/>
          <w:sz w:val="28"/>
          <w:szCs w:val="32"/>
        </w:rPr>
        <w:t xml:space="preserve">направлена </w:t>
      </w:r>
      <w:r w:rsidR="00EF33F8" w:rsidRPr="005B2A5B">
        <w:rPr>
          <w:rFonts w:ascii="Times New Roman" w:hAnsi="Times New Roman"/>
          <w:sz w:val="28"/>
          <w:szCs w:val="32"/>
        </w:rPr>
        <w:t>заявк</w:t>
      </w:r>
      <w:r w:rsidR="004B13A4" w:rsidRPr="005B2A5B">
        <w:rPr>
          <w:rFonts w:ascii="Times New Roman" w:hAnsi="Times New Roman"/>
          <w:sz w:val="28"/>
          <w:szCs w:val="32"/>
        </w:rPr>
        <w:t>а</w:t>
      </w:r>
      <w:r w:rsidR="00EF33F8" w:rsidRPr="005B2A5B">
        <w:rPr>
          <w:rFonts w:ascii="Times New Roman" w:hAnsi="Times New Roman"/>
          <w:sz w:val="28"/>
          <w:szCs w:val="32"/>
        </w:rPr>
        <w:t xml:space="preserve"> с приложением</w:t>
      </w:r>
      <w:r w:rsidR="00643275" w:rsidRPr="005B2A5B">
        <w:rPr>
          <w:rFonts w:ascii="Times New Roman" w:hAnsi="Times New Roman"/>
          <w:sz w:val="28"/>
          <w:szCs w:val="32"/>
        </w:rPr>
        <w:t xml:space="preserve"> необходимого</w:t>
      </w:r>
      <w:r w:rsidR="00EF33F8" w:rsidRPr="005B2A5B">
        <w:rPr>
          <w:rFonts w:ascii="Times New Roman" w:hAnsi="Times New Roman"/>
          <w:sz w:val="28"/>
          <w:szCs w:val="32"/>
        </w:rPr>
        <w:t xml:space="preserve"> пакета документов </w:t>
      </w:r>
      <w:r w:rsidR="00643275" w:rsidRPr="005B2A5B">
        <w:rPr>
          <w:rFonts w:ascii="Times New Roman" w:hAnsi="Times New Roman"/>
          <w:sz w:val="28"/>
          <w:szCs w:val="32"/>
        </w:rPr>
        <w:t xml:space="preserve">по инвестиционному проекту «Создание </w:t>
      </w:r>
      <w:r w:rsidR="00384B3F" w:rsidRPr="005B2A5B">
        <w:rPr>
          <w:rFonts w:ascii="Times New Roman" w:hAnsi="Times New Roman"/>
          <w:sz w:val="28"/>
          <w:szCs w:val="32"/>
        </w:rPr>
        <w:t>многофункционального центра спорта и туризма</w:t>
      </w:r>
      <w:r w:rsidR="00237F4E" w:rsidRPr="005B2A5B">
        <w:rPr>
          <w:rFonts w:ascii="Times New Roman" w:hAnsi="Times New Roman"/>
          <w:sz w:val="28"/>
          <w:szCs w:val="32"/>
        </w:rPr>
        <w:t>» АО МСТЦ «Мастер»</w:t>
      </w:r>
      <w:r w:rsidR="006F7DF0" w:rsidRPr="005B2A5B">
        <w:rPr>
          <w:rFonts w:ascii="Times New Roman" w:hAnsi="Times New Roman"/>
          <w:sz w:val="28"/>
          <w:szCs w:val="32"/>
        </w:rPr>
        <w:t xml:space="preserve">. </w:t>
      </w:r>
    </w:p>
    <w:p w14:paraId="6FB93900" w14:textId="77777777" w:rsidR="00546BFC" w:rsidRPr="00546BFC" w:rsidRDefault="00546BFC" w:rsidP="00546BFC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</w:rPr>
      </w:pPr>
      <w:r w:rsidRPr="00546BFC">
        <w:rPr>
          <w:rFonts w:ascii="Times New Roman" w:hAnsi="Times New Roman"/>
          <w:sz w:val="28"/>
          <w:szCs w:val="32"/>
        </w:rPr>
        <w:t xml:space="preserve">Заявка на включение инвестиционного проекта «Создание многофункционального центра спорта и туризма» инициатора АО МСТЦ «Мастер» в сводный перечень новых инвестиционных проектов одобрена </w:t>
      </w:r>
      <w:r w:rsidRPr="00546BFC">
        <w:rPr>
          <w:rFonts w:ascii="Times New Roman" w:hAnsi="Times New Roman"/>
          <w:sz w:val="28"/>
          <w:szCs w:val="32"/>
        </w:rPr>
        <w:br/>
        <w:t xml:space="preserve">на заседании Президиума (штаба) Правительственной комиссии </w:t>
      </w:r>
      <w:r w:rsidRPr="00546BFC">
        <w:rPr>
          <w:rFonts w:ascii="Times New Roman" w:hAnsi="Times New Roman"/>
          <w:sz w:val="28"/>
          <w:szCs w:val="32"/>
        </w:rPr>
        <w:br/>
        <w:t xml:space="preserve">по региональному развитию в Российской Федерации и в настоящее время проходит процедуру утверждения приказом Минэкономразвития России. </w:t>
      </w:r>
    </w:p>
    <w:p w14:paraId="54AC052A" w14:textId="5EAC4E76" w:rsidR="00B01055" w:rsidRPr="005B2A5B" w:rsidRDefault="00B01055" w:rsidP="00B0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5B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«Развитие Северо-Кавказского федерального округа», в 2017-2020 годах привлечены федеральные субсидии в размере </w:t>
      </w:r>
      <w:r w:rsidR="00197AF6" w:rsidRPr="005B2A5B">
        <w:rPr>
          <w:rFonts w:ascii="Times New Roman" w:hAnsi="Times New Roman"/>
          <w:sz w:val="28"/>
          <w:szCs w:val="28"/>
        </w:rPr>
        <w:t xml:space="preserve">1,37 </w:t>
      </w:r>
      <w:proofErr w:type="gramStart"/>
      <w:r w:rsidR="00197AF6" w:rsidRPr="005B2A5B">
        <w:rPr>
          <w:rFonts w:ascii="Times New Roman" w:hAnsi="Times New Roman"/>
          <w:sz w:val="28"/>
          <w:szCs w:val="28"/>
        </w:rPr>
        <w:t>млрд</w:t>
      </w:r>
      <w:proofErr w:type="gramEnd"/>
      <w:r w:rsidR="00197AF6" w:rsidRPr="005B2A5B">
        <w:rPr>
          <w:rFonts w:ascii="Times New Roman" w:hAnsi="Times New Roman"/>
          <w:sz w:val="28"/>
          <w:szCs w:val="28"/>
        </w:rPr>
        <w:t xml:space="preserve"> рублей на реализацию </w:t>
      </w:r>
      <w:r w:rsidR="00197AF6" w:rsidRPr="005B2A5B">
        <w:rPr>
          <w:rFonts w:ascii="Times New Roman" w:hAnsi="Times New Roman"/>
          <w:sz w:val="28"/>
          <w:szCs w:val="28"/>
        </w:rPr>
        <w:br/>
      </w:r>
      <w:r w:rsidRPr="005B2A5B">
        <w:rPr>
          <w:rFonts w:ascii="Times New Roman" w:hAnsi="Times New Roman"/>
          <w:b/>
          <w:sz w:val="28"/>
          <w:szCs w:val="28"/>
        </w:rPr>
        <w:t>6</w:t>
      </w:r>
      <w:r w:rsidRPr="005B2A5B">
        <w:rPr>
          <w:rFonts w:ascii="Times New Roman" w:hAnsi="Times New Roman"/>
          <w:sz w:val="28"/>
          <w:szCs w:val="28"/>
        </w:rPr>
        <w:t xml:space="preserve"> инвестпроектов. </w:t>
      </w:r>
      <w:r w:rsidR="00AE5A45" w:rsidRPr="005B2A5B">
        <w:rPr>
          <w:rFonts w:ascii="Times New Roman" w:hAnsi="Times New Roman"/>
          <w:sz w:val="28"/>
          <w:szCs w:val="28"/>
        </w:rPr>
        <w:t>По состоянию на текущую дату</w:t>
      </w:r>
      <w:r w:rsidRPr="005B2A5B">
        <w:rPr>
          <w:rFonts w:ascii="Times New Roman" w:hAnsi="Times New Roman"/>
          <w:sz w:val="28"/>
          <w:szCs w:val="28"/>
        </w:rPr>
        <w:t xml:space="preserve">, с учетом накопительного итога по данным инвестпроектам, привлечено – </w:t>
      </w:r>
      <w:r w:rsidRPr="005B2A5B">
        <w:rPr>
          <w:rFonts w:ascii="Times New Roman" w:hAnsi="Times New Roman"/>
          <w:b/>
          <w:sz w:val="28"/>
          <w:szCs w:val="28"/>
        </w:rPr>
        <w:t xml:space="preserve">3 </w:t>
      </w:r>
      <w:r w:rsidR="00815E54" w:rsidRPr="005B2A5B">
        <w:rPr>
          <w:rFonts w:ascii="Times New Roman" w:hAnsi="Times New Roman"/>
          <w:b/>
          <w:sz w:val="28"/>
          <w:szCs w:val="28"/>
        </w:rPr>
        <w:t>535</w:t>
      </w:r>
      <w:r w:rsidRPr="005B2A5B">
        <w:rPr>
          <w:rFonts w:ascii="Times New Roman" w:hAnsi="Times New Roman"/>
          <w:b/>
          <w:sz w:val="28"/>
          <w:szCs w:val="28"/>
        </w:rPr>
        <w:t>,</w:t>
      </w:r>
      <w:r w:rsidR="00815E54" w:rsidRPr="005B2A5B">
        <w:rPr>
          <w:rFonts w:ascii="Times New Roman" w:hAnsi="Times New Roman"/>
          <w:b/>
          <w:sz w:val="28"/>
          <w:szCs w:val="28"/>
        </w:rPr>
        <w:t>97</w:t>
      </w:r>
      <w:r w:rsidRPr="005B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A5B">
        <w:rPr>
          <w:rFonts w:ascii="Times New Roman" w:hAnsi="Times New Roman"/>
          <w:sz w:val="28"/>
          <w:szCs w:val="28"/>
        </w:rPr>
        <w:t>млн</w:t>
      </w:r>
      <w:proofErr w:type="gramEnd"/>
      <w:r w:rsidRPr="005B2A5B">
        <w:rPr>
          <w:rFonts w:ascii="Times New Roman" w:hAnsi="Times New Roman"/>
          <w:sz w:val="28"/>
          <w:szCs w:val="28"/>
        </w:rPr>
        <w:t xml:space="preserve"> рублей и создано </w:t>
      </w:r>
      <w:r w:rsidR="009A3F13" w:rsidRPr="005B2A5B">
        <w:rPr>
          <w:rFonts w:ascii="Times New Roman" w:hAnsi="Times New Roman"/>
          <w:b/>
          <w:sz w:val="28"/>
          <w:szCs w:val="28"/>
        </w:rPr>
        <w:t>26</w:t>
      </w:r>
      <w:r w:rsidR="00815E54" w:rsidRPr="005B2A5B">
        <w:rPr>
          <w:rFonts w:ascii="Times New Roman" w:hAnsi="Times New Roman"/>
          <w:b/>
          <w:sz w:val="28"/>
          <w:szCs w:val="28"/>
        </w:rPr>
        <w:t>5</w:t>
      </w:r>
      <w:r w:rsidRPr="005B2A5B">
        <w:rPr>
          <w:rFonts w:ascii="Times New Roman" w:hAnsi="Times New Roman"/>
          <w:sz w:val="28"/>
          <w:szCs w:val="28"/>
        </w:rPr>
        <w:t xml:space="preserve"> рабочих мест</w:t>
      </w:r>
      <w:r w:rsidRPr="005B2A5B">
        <w:rPr>
          <w:rFonts w:ascii="Times New Roman" w:hAnsi="Times New Roman"/>
          <w:sz w:val="28"/>
        </w:rPr>
        <w:t>.</w:t>
      </w:r>
    </w:p>
    <w:p w14:paraId="664EF5B8" w14:textId="77777777" w:rsidR="002C52B9" w:rsidRPr="00A45865" w:rsidRDefault="00BC558A" w:rsidP="001564D3">
      <w:pPr>
        <w:pStyle w:val="22"/>
        <w:shd w:val="clear" w:color="auto" w:fill="auto"/>
        <w:spacing w:before="0" w:line="240" w:lineRule="auto"/>
        <w:ind w:right="40" w:firstLine="708"/>
        <w:rPr>
          <w:color w:val="auto"/>
          <w:sz w:val="28"/>
          <w:szCs w:val="28"/>
        </w:rPr>
      </w:pPr>
      <w:proofErr w:type="gramStart"/>
      <w:r w:rsidRPr="005B2A5B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2C52B9" w:rsidRPr="005B2A5B">
        <w:rPr>
          <w:rFonts w:eastAsia="Calibri"/>
          <w:color w:val="auto"/>
          <w:sz w:val="28"/>
          <w:szCs w:val="28"/>
          <w:lang w:eastAsia="en-US"/>
        </w:rPr>
        <w:t xml:space="preserve">рамках исполнения </w:t>
      </w:r>
      <w:r w:rsidRPr="005B2A5B">
        <w:rPr>
          <w:rFonts w:eastAsia="Calibri"/>
          <w:color w:val="auto"/>
          <w:sz w:val="28"/>
          <w:szCs w:val="28"/>
          <w:lang w:eastAsia="en-US"/>
        </w:rPr>
        <w:t>подпункт</w:t>
      </w:r>
      <w:r w:rsidR="002C52B9" w:rsidRPr="005B2A5B">
        <w:rPr>
          <w:rFonts w:eastAsia="Calibri"/>
          <w:color w:val="auto"/>
          <w:sz w:val="28"/>
          <w:szCs w:val="28"/>
          <w:lang w:eastAsia="en-US"/>
        </w:rPr>
        <w:t>а</w:t>
      </w:r>
      <w:r w:rsidRPr="005B2A5B">
        <w:rPr>
          <w:rFonts w:eastAsia="Calibri"/>
          <w:color w:val="auto"/>
          <w:sz w:val="28"/>
          <w:szCs w:val="28"/>
          <w:lang w:eastAsia="en-US"/>
        </w:rPr>
        <w:t xml:space="preserve"> «а» пункта 3 Перечня поручений</w:t>
      </w:r>
      <w:r w:rsidRPr="00A45865">
        <w:rPr>
          <w:rFonts w:eastAsia="Calibri"/>
          <w:color w:val="auto"/>
          <w:sz w:val="28"/>
          <w:szCs w:val="28"/>
          <w:lang w:eastAsia="en-US"/>
        </w:rPr>
        <w:t xml:space="preserve"> Президента Российской Федерации В.</w:t>
      </w:r>
      <w:r w:rsidR="00B21A46" w:rsidRPr="00A45865">
        <w:rPr>
          <w:rFonts w:eastAsia="Calibri"/>
          <w:color w:val="auto"/>
          <w:sz w:val="28"/>
          <w:szCs w:val="28"/>
          <w:lang w:eastAsia="en-US"/>
        </w:rPr>
        <w:t>В. Путина от 5 декабря 2016</w:t>
      </w:r>
      <w:r w:rsidR="00EF3E9E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21A46" w:rsidRPr="00A45865">
        <w:rPr>
          <w:rFonts w:eastAsia="Calibri"/>
          <w:color w:val="auto"/>
          <w:sz w:val="28"/>
          <w:szCs w:val="28"/>
          <w:lang w:eastAsia="en-US"/>
        </w:rPr>
        <w:t>г</w:t>
      </w:r>
      <w:r w:rsidR="00EF3E9E" w:rsidRPr="00A45865">
        <w:rPr>
          <w:rFonts w:eastAsia="Calibri"/>
          <w:color w:val="auto"/>
          <w:sz w:val="28"/>
          <w:szCs w:val="28"/>
          <w:lang w:eastAsia="en-US"/>
        </w:rPr>
        <w:t>ода</w:t>
      </w:r>
      <w:r w:rsidR="00BE1C3E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E1C3E" w:rsidRPr="00A45865">
        <w:rPr>
          <w:rFonts w:eastAsia="Calibri"/>
          <w:color w:val="auto"/>
          <w:sz w:val="28"/>
          <w:szCs w:val="28"/>
          <w:lang w:eastAsia="en-US"/>
        </w:rPr>
        <w:br/>
      </w:r>
      <w:r w:rsidRPr="00A45865">
        <w:rPr>
          <w:rFonts w:eastAsia="Calibri"/>
          <w:color w:val="auto"/>
          <w:sz w:val="28"/>
          <w:szCs w:val="28"/>
          <w:lang w:eastAsia="en-US"/>
        </w:rPr>
        <w:t>№ Пр-2347Г</w:t>
      </w:r>
      <w:r w:rsidR="00045B02" w:rsidRPr="00A45865">
        <w:rPr>
          <w:rFonts w:eastAsia="Calibri"/>
          <w:color w:val="auto"/>
          <w:sz w:val="28"/>
          <w:szCs w:val="28"/>
          <w:lang w:eastAsia="en-US"/>
        </w:rPr>
        <w:t>С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>в соответствии с распоряжением Правительства Российской Федерации от 3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>1 января 2017 года № 147-р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F4CDB" w:rsidRPr="00A45865">
        <w:rPr>
          <w:rFonts w:eastAsia="Calibri"/>
          <w:color w:val="auto"/>
          <w:sz w:val="28"/>
          <w:szCs w:val="28"/>
          <w:lang w:eastAsia="en-US"/>
        </w:rPr>
        <w:t>на территории Чеченской Республики</w:t>
      </w:r>
      <w:r w:rsidR="00E90807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B6A86" w:rsidRPr="00A45865">
        <w:rPr>
          <w:rFonts w:eastAsia="Calibri"/>
          <w:color w:val="auto"/>
          <w:sz w:val="28"/>
          <w:szCs w:val="28"/>
          <w:lang w:eastAsia="en-US"/>
        </w:rPr>
        <w:t>осуществляется</w:t>
      </w:r>
      <w:r w:rsidR="009C114E" w:rsidRPr="00A45865">
        <w:rPr>
          <w:rFonts w:eastAsia="Calibri"/>
          <w:color w:val="auto"/>
          <w:sz w:val="28"/>
          <w:szCs w:val="28"/>
          <w:lang w:eastAsia="en-US"/>
        </w:rPr>
        <w:t xml:space="preserve"> внедрение </w:t>
      </w:r>
      <w:r w:rsidR="00531A9B" w:rsidRPr="00A45865">
        <w:rPr>
          <w:rFonts w:eastAsia="Calibri"/>
          <w:color w:val="auto"/>
          <w:sz w:val="28"/>
          <w:szCs w:val="28"/>
          <w:lang w:eastAsia="en-US"/>
        </w:rPr>
        <w:t>факторов</w:t>
      </w:r>
      <w:r w:rsidR="003F4CDB" w:rsidRPr="00A4586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45865">
        <w:rPr>
          <w:rFonts w:eastAsia="Calibri"/>
          <w:color w:val="auto"/>
          <w:sz w:val="28"/>
          <w:szCs w:val="28"/>
          <w:lang w:eastAsia="en-US"/>
        </w:rPr>
        <w:t>целевых моделей упрощения процедур ведения бизнеса и повышения инвестиционной привлекательности</w:t>
      </w:r>
      <w:r w:rsidR="002C52B9" w:rsidRPr="00A45865">
        <w:rPr>
          <w:rFonts w:eastAsia="Calibri"/>
          <w:color w:val="auto"/>
          <w:sz w:val="28"/>
          <w:szCs w:val="28"/>
          <w:lang w:eastAsia="en-US"/>
        </w:rPr>
        <w:t xml:space="preserve"> субъектов Российской Федерации</w:t>
      </w:r>
      <w:r w:rsidR="002C52B9" w:rsidRPr="00A45865">
        <w:rPr>
          <w:color w:val="auto"/>
          <w:sz w:val="28"/>
          <w:szCs w:val="28"/>
        </w:rPr>
        <w:t xml:space="preserve">. </w:t>
      </w:r>
      <w:proofErr w:type="gramEnd"/>
    </w:p>
    <w:p w14:paraId="7E358F66" w14:textId="77777777" w:rsidR="002C52B9" w:rsidRPr="00A45865" w:rsidRDefault="00006576" w:rsidP="00006576">
      <w:pPr>
        <w:pStyle w:val="22"/>
        <w:shd w:val="clear" w:color="auto" w:fill="auto"/>
        <w:spacing w:before="0" w:line="240" w:lineRule="auto"/>
        <w:ind w:right="40" w:firstLine="708"/>
        <w:rPr>
          <w:rFonts w:eastAsia="MS Mincho"/>
          <w:i/>
          <w:color w:val="auto"/>
          <w:sz w:val="28"/>
          <w:szCs w:val="28"/>
          <w:lang w:eastAsia="ja-JP"/>
        </w:rPr>
      </w:pPr>
      <w:r w:rsidRPr="00A45865">
        <w:rPr>
          <w:rFonts w:eastAsia="MS Mincho"/>
          <w:color w:val="auto"/>
          <w:sz w:val="28"/>
          <w:szCs w:val="28"/>
          <w:lang w:eastAsia="ja-JP"/>
        </w:rPr>
        <w:t xml:space="preserve">В распоряжение </w:t>
      </w:r>
      <w:r w:rsidRPr="00A45865">
        <w:rPr>
          <w:color w:val="auto"/>
          <w:sz w:val="28"/>
          <w:szCs w:val="28"/>
        </w:rPr>
        <w:t>Правительства Российской Федерации от 31 января 2017 года № 147-р</w:t>
      </w:r>
      <w:r w:rsidRPr="00A45865">
        <w:rPr>
          <w:rFonts w:eastAsia="MS Mincho"/>
          <w:color w:val="auto"/>
          <w:sz w:val="28"/>
          <w:szCs w:val="28"/>
          <w:lang w:eastAsia="ja-JP"/>
        </w:rPr>
        <w:t xml:space="preserve"> внесены изменения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: распоряжением </w:t>
      </w:r>
      <w:r w:rsidR="002C52B9" w:rsidRPr="00A45865">
        <w:rPr>
          <w:i/>
          <w:color w:val="auto"/>
          <w:sz w:val="28"/>
          <w:szCs w:val="28"/>
        </w:rPr>
        <w:t xml:space="preserve">Правительства Российской Федерации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от 29 апреля 2021 года № 1139-р две целевые модели были объединены в одну единую, </w:t>
      </w:r>
      <w:r w:rsidR="00BF4524" w:rsidRPr="00A45865">
        <w:rPr>
          <w:rFonts w:eastAsia="MS Mincho"/>
          <w:i/>
          <w:color w:val="auto"/>
          <w:sz w:val="28"/>
          <w:szCs w:val="28"/>
          <w:lang w:eastAsia="ja-JP"/>
        </w:rPr>
        <w:t>в результате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 количество целевых моделей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lastRenderedPageBreak/>
        <w:t xml:space="preserve">составило </w:t>
      </w:r>
      <w:r w:rsidR="002C52B9" w:rsidRPr="00A45865">
        <w:rPr>
          <w:rFonts w:eastAsia="MS Mincho"/>
          <w:b/>
          <w:i/>
          <w:color w:val="auto"/>
          <w:sz w:val="28"/>
          <w:szCs w:val="28"/>
          <w:lang w:eastAsia="ja-JP"/>
        </w:rPr>
        <w:t xml:space="preserve">6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единиц; распоряжением </w:t>
      </w:r>
      <w:r w:rsidR="002C52B9" w:rsidRPr="00A45865">
        <w:rPr>
          <w:i/>
          <w:color w:val="auto"/>
          <w:sz w:val="28"/>
          <w:szCs w:val="28"/>
        </w:rPr>
        <w:t xml:space="preserve">Правительства Российской Федерации </w:t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от 2 сентября 2021 года № 2432-р целевая модель «Поддержка малого </w:t>
      </w:r>
      <w:r w:rsidRPr="00A45865">
        <w:rPr>
          <w:rFonts w:eastAsia="MS Mincho"/>
          <w:i/>
          <w:color w:val="auto"/>
          <w:sz w:val="28"/>
          <w:szCs w:val="28"/>
          <w:lang w:eastAsia="ja-JP"/>
        </w:rPr>
        <w:br/>
      </w:r>
      <w:r w:rsidR="002C52B9" w:rsidRPr="00A45865">
        <w:rPr>
          <w:rFonts w:eastAsia="MS Mincho"/>
          <w:i/>
          <w:color w:val="auto"/>
          <w:sz w:val="28"/>
          <w:szCs w:val="28"/>
          <w:lang w:eastAsia="ja-JP"/>
        </w:rPr>
        <w:t>и среднего пред</w:t>
      </w:r>
      <w:r w:rsidR="007E5B24" w:rsidRPr="00A45865">
        <w:rPr>
          <w:rFonts w:eastAsia="MS Mincho"/>
          <w:i/>
          <w:color w:val="auto"/>
          <w:sz w:val="28"/>
          <w:szCs w:val="28"/>
          <w:lang w:eastAsia="ja-JP"/>
        </w:rPr>
        <w:t>принимательства» утратила силу</w:t>
      </w:r>
      <w:r w:rsidR="002538F3" w:rsidRPr="00A45865">
        <w:rPr>
          <w:rFonts w:eastAsia="MS Mincho"/>
          <w:i/>
          <w:color w:val="auto"/>
          <w:sz w:val="28"/>
          <w:szCs w:val="28"/>
          <w:lang w:eastAsia="ja-JP"/>
        </w:rPr>
        <w:t xml:space="preserve">, </w:t>
      </w:r>
      <w:r w:rsidR="002538F3" w:rsidRPr="00A45865">
        <w:rPr>
          <w:rFonts w:eastAsia="MS Mincho"/>
          <w:color w:val="auto"/>
          <w:sz w:val="28"/>
          <w:szCs w:val="28"/>
          <w:lang w:eastAsia="ja-JP"/>
        </w:rPr>
        <w:t xml:space="preserve">вследствие чего количество целевых моделей на сегодняшний день составляет </w:t>
      </w:r>
      <w:r w:rsidR="002538F3" w:rsidRPr="00A45865">
        <w:rPr>
          <w:rFonts w:eastAsia="MS Mincho"/>
          <w:b/>
          <w:color w:val="auto"/>
          <w:sz w:val="28"/>
          <w:szCs w:val="28"/>
          <w:lang w:eastAsia="ja-JP"/>
        </w:rPr>
        <w:t>5</w:t>
      </w:r>
      <w:r w:rsidR="002538F3" w:rsidRPr="00A45865">
        <w:rPr>
          <w:rFonts w:eastAsia="MS Mincho"/>
          <w:color w:val="auto"/>
          <w:sz w:val="28"/>
          <w:szCs w:val="28"/>
          <w:lang w:eastAsia="ja-JP"/>
        </w:rPr>
        <w:t xml:space="preserve"> единиц</w:t>
      </w:r>
      <w:r w:rsidR="002538F3" w:rsidRPr="00A45865">
        <w:rPr>
          <w:rFonts w:eastAsia="MS Mincho"/>
          <w:i/>
          <w:color w:val="auto"/>
          <w:sz w:val="28"/>
          <w:szCs w:val="28"/>
          <w:lang w:eastAsia="ja-JP"/>
        </w:rPr>
        <w:t>.</w:t>
      </w:r>
    </w:p>
    <w:p w14:paraId="67CB2A0C" w14:textId="77777777" w:rsidR="00BA71BB" w:rsidRPr="00A45865" w:rsidRDefault="00BA71BB" w:rsidP="00BA71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45865">
        <w:rPr>
          <w:rFonts w:ascii="Times New Roman" w:eastAsia="MS Mincho" w:hAnsi="Times New Roman"/>
          <w:sz w:val="28"/>
          <w:szCs w:val="28"/>
          <w:lang w:eastAsia="ja-JP"/>
        </w:rPr>
        <w:t xml:space="preserve">Сведения о проделанной работе по достижению факторов целевых моделей ответственными исполнителями направлялись в соответствующие профильные федеральные органы исполнительной власти. </w:t>
      </w:r>
    </w:p>
    <w:p w14:paraId="5E73EF83" w14:textId="0395E662" w:rsidR="00AD05D1" w:rsidRPr="00A45865" w:rsidRDefault="00AD05D1" w:rsidP="00AD05D1">
      <w:pPr>
        <w:pStyle w:val="22"/>
        <w:shd w:val="clear" w:color="auto" w:fill="auto"/>
        <w:spacing w:before="0" w:line="240" w:lineRule="auto"/>
        <w:ind w:right="40" w:firstLine="708"/>
        <w:rPr>
          <w:i/>
          <w:color w:val="auto"/>
          <w:sz w:val="28"/>
          <w:szCs w:val="28"/>
        </w:rPr>
      </w:pPr>
      <w:r w:rsidRPr="001A7684">
        <w:rPr>
          <w:color w:val="auto"/>
          <w:sz w:val="28"/>
          <w:szCs w:val="28"/>
        </w:rPr>
        <w:t xml:space="preserve">По итогам участия в </w:t>
      </w:r>
      <w:r w:rsidRPr="001A7684">
        <w:rPr>
          <w:sz w:val="28"/>
          <w:szCs w:val="28"/>
        </w:rPr>
        <w:t>Национальном рейтинге состояния инвестиционного климата в субъектах Российской Федерации</w:t>
      </w:r>
      <w:r>
        <w:rPr>
          <w:sz w:val="28"/>
          <w:szCs w:val="28"/>
        </w:rPr>
        <w:t>-2022</w:t>
      </w:r>
      <w:r w:rsidRPr="001A7684">
        <w:rPr>
          <w:color w:val="auto"/>
          <w:sz w:val="28"/>
          <w:szCs w:val="28"/>
        </w:rPr>
        <w:t xml:space="preserve"> </w:t>
      </w:r>
      <w:r w:rsidRPr="001A7684">
        <w:rPr>
          <w:i/>
          <w:color w:val="auto"/>
          <w:sz w:val="28"/>
          <w:szCs w:val="28"/>
        </w:rPr>
        <w:t xml:space="preserve">(на котором подведены результаты 2021 </w:t>
      </w:r>
      <w:proofErr w:type="gramStart"/>
      <w:r w:rsidRPr="001A7684">
        <w:rPr>
          <w:i/>
          <w:color w:val="auto"/>
          <w:sz w:val="28"/>
          <w:szCs w:val="28"/>
        </w:rPr>
        <w:t>года</w:t>
      </w:r>
      <w:r w:rsidRPr="001A7684">
        <w:rPr>
          <w:color w:val="auto"/>
          <w:sz w:val="28"/>
          <w:szCs w:val="28"/>
        </w:rPr>
        <w:t xml:space="preserve">) </w:t>
      </w:r>
      <w:proofErr w:type="gramEnd"/>
      <w:r w:rsidRPr="001A7684">
        <w:rPr>
          <w:color w:val="auto"/>
          <w:sz w:val="28"/>
          <w:szCs w:val="28"/>
        </w:rPr>
        <w:t xml:space="preserve">Чеченская Республика заняла </w:t>
      </w:r>
      <w:r w:rsidRPr="001A7684">
        <w:rPr>
          <w:b/>
          <w:color w:val="auto"/>
          <w:sz w:val="28"/>
          <w:szCs w:val="28"/>
        </w:rPr>
        <w:t xml:space="preserve">13 </w:t>
      </w:r>
      <w:r w:rsidRPr="001A7684">
        <w:rPr>
          <w:color w:val="auto"/>
          <w:sz w:val="28"/>
          <w:szCs w:val="28"/>
        </w:rPr>
        <w:t>место</w:t>
      </w:r>
      <w:r>
        <w:rPr>
          <w:color w:val="auto"/>
          <w:sz w:val="28"/>
          <w:szCs w:val="28"/>
        </w:rPr>
        <w:t xml:space="preserve">, </w:t>
      </w:r>
      <w:r w:rsidRPr="001A7684">
        <w:rPr>
          <w:i/>
          <w:color w:val="auto"/>
          <w:sz w:val="28"/>
          <w:szCs w:val="28"/>
        </w:rPr>
        <w:t>интегральный индекс составил 257,91 баллов (использовалась новая методика расчета, по итогам 2020 года республика занимала 15 место).</w:t>
      </w:r>
    </w:p>
    <w:p w14:paraId="724B1343" w14:textId="77777777" w:rsidR="00496536" w:rsidRPr="00A45865" w:rsidRDefault="00496536" w:rsidP="001564D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sectPr w:rsidR="00496536" w:rsidRPr="00A45865" w:rsidSect="00681358">
      <w:headerReference w:type="default" r:id="rId9"/>
      <w:pgSz w:w="11906" w:h="16838" w:code="9"/>
      <w:pgMar w:top="709" w:right="851" w:bottom="1276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D48BF" w14:textId="77777777" w:rsidR="005A34DE" w:rsidRDefault="005A34DE" w:rsidP="00CA787D">
      <w:pPr>
        <w:spacing w:after="0" w:line="240" w:lineRule="auto"/>
      </w:pPr>
      <w:r>
        <w:separator/>
      </w:r>
    </w:p>
  </w:endnote>
  <w:endnote w:type="continuationSeparator" w:id="0">
    <w:p w14:paraId="2277D00A" w14:textId="77777777" w:rsidR="005A34DE" w:rsidRDefault="005A34DE" w:rsidP="00C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087E" w14:textId="77777777" w:rsidR="005A34DE" w:rsidRDefault="005A34DE" w:rsidP="00CA787D">
      <w:pPr>
        <w:spacing w:after="0" w:line="240" w:lineRule="auto"/>
      </w:pPr>
      <w:r>
        <w:separator/>
      </w:r>
    </w:p>
  </w:footnote>
  <w:footnote w:type="continuationSeparator" w:id="0">
    <w:p w14:paraId="65BBD955" w14:textId="77777777" w:rsidR="005A34DE" w:rsidRDefault="005A34DE" w:rsidP="00CA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3572"/>
      <w:docPartObj>
        <w:docPartGallery w:val="Page Numbers (Top of Page)"/>
        <w:docPartUnique/>
      </w:docPartObj>
    </w:sdtPr>
    <w:sdtEndPr/>
    <w:sdtContent>
      <w:p w14:paraId="68EBD74F" w14:textId="77777777" w:rsidR="00AC5CE6" w:rsidRDefault="00AC5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9A">
          <w:rPr>
            <w:noProof/>
          </w:rPr>
          <w:t>2</w:t>
        </w:r>
        <w:r>
          <w:fldChar w:fldCharType="end"/>
        </w:r>
      </w:p>
    </w:sdtContent>
  </w:sdt>
  <w:p w14:paraId="3AAFEFCE" w14:textId="77777777" w:rsidR="00AC5CE6" w:rsidRDefault="00AC5C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2C"/>
    <w:multiLevelType w:val="hybridMultilevel"/>
    <w:tmpl w:val="836AEAE4"/>
    <w:lvl w:ilvl="0" w:tplc="559CCA08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A4FA8"/>
    <w:multiLevelType w:val="hybridMultilevel"/>
    <w:tmpl w:val="685AA99C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860"/>
    <w:multiLevelType w:val="hybridMultilevel"/>
    <w:tmpl w:val="53FEC8D0"/>
    <w:lvl w:ilvl="0" w:tplc="CD98D02A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2E14307"/>
    <w:multiLevelType w:val="hybridMultilevel"/>
    <w:tmpl w:val="4236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8132F"/>
    <w:multiLevelType w:val="hybridMultilevel"/>
    <w:tmpl w:val="E968D344"/>
    <w:lvl w:ilvl="0" w:tplc="624215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E3774"/>
    <w:multiLevelType w:val="hybridMultilevel"/>
    <w:tmpl w:val="347E1B5C"/>
    <w:lvl w:ilvl="0" w:tplc="035C417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B3BEB"/>
    <w:multiLevelType w:val="hybridMultilevel"/>
    <w:tmpl w:val="E494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6153F"/>
    <w:multiLevelType w:val="hybridMultilevel"/>
    <w:tmpl w:val="1CAEC270"/>
    <w:lvl w:ilvl="0" w:tplc="5E4AB73A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F338E8"/>
    <w:multiLevelType w:val="hybridMultilevel"/>
    <w:tmpl w:val="561C0BDA"/>
    <w:lvl w:ilvl="0" w:tplc="B0AC2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1935F4"/>
    <w:multiLevelType w:val="hybridMultilevel"/>
    <w:tmpl w:val="CC847C1E"/>
    <w:lvl w:ilvl="0" w:tplc="AF04C9A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84DFC"/>
    <w:multiLevelType w:val="hybridMultilevel"/>
    <w:tmpl w:val="C7F47F92"/>
    <w:lvl w:ilvl="0" w:tplc="A282B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537DA"/>
    <w:multiLevelType w:val="hybridMultilevel"/>
    <w:tmpl w:val="41001C9C"/>
    <w:lvl w:ilvl="0" w:tplc="83AAB2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B24E21"/>
    <w:multiLevelType w:val="hybridMultilevel"/>
    <w:tmpl w:val="6E0C3896"/>
    <w:lvl w:ilvl="0" w:tplc="BAE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5066A4"/>
    <w:multiLevelType w:val="hybridMultilevel"/>
    <w:tmpl w:val="D06693CA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B5BCF"/>
    <w:multiLevelType w:val="hybridMultilevel"/>
    <w:tmpl w:val="62F27B22"/>
    <w:lvl w:ilvl="0" w:tplc="DDB29C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665AB"/>
    <w:multiLevelType w:val="hybridMultilevel"/>
    <w:tmpl w:val="0818CBD6"/>
    <w:lvl w:ilvl="0" w:tplc="C74429C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A"/>
    <w:rsid w:val="000006B9"/>
    <w:rsid w:val="00000B17"/>
    <w:rsid w:val="00002B0D"/>
    <w:rsid w:val="00003DDB"/>
    <w:rsid w:val="00006576"/>
    <w:rsid w:val="00006D86"/>
    <w:rsid w:val="0001025D"/>
    <w:rsid w:val="00010CB4"/>
    <w:rsid w:val="000113A9"/>
    <w:rsid w:val="000123BD"/>
    <w:rsid w:val="00012B6C"/>
    <w:rsid w:val="00014514"/>
    <w:rsid w:val="0001477F"/>
    <w:rsid w:val="00016087"/>
    <w:rsid w:val="000171CD"/>
    <w:rsid w:val="0002069B"/>
    <w:rsid w:val="0002337B"/>
    <w:rsid w:val="000249B5"/>
    <w:rsid w:val="00024CC5"/>
    <w:rsid w:val="000302F1"/>
    <w:rsid w:val="000309A5"/>
    <w:rsid w:val="00030D65"/>
    <w:rsid w:val="00030E09"/>
    <w:rsid w:val="00034CBC"/>
    <w:rsid w:val="00037F8C"/>
    <w:rsid w:val="000404DC"/>
    <w:rsid w:val="0004086B"/>
    <w:rsid w:val="0004167B"/>
    <w:rsid w:val="00041771"/>
    <w:rsid w:val="0004279E"/>
    <w:rsid w:val="000428B1"/>
    <w:rsid w:val="00044AE5"/>
    <w:rsid w:val="00045B02"/>
    <w:rsid w:val="000467EF"/>
    <w:rsid w:val="00047DAF"/>
    <w:rsid w:val="00050313"/>
    <w:rsid w:val="000507EB"/>
    <w:rsid w:val="00050C97"/>
    <w:rsid w:val="00051462"/>
    <w:rsid w:val="00052BB7"/>
    <w:rsid w:val="00053B7C"/>
    <w:rsid w:val="00053C31"/>
    <w:rsid w:val="00054891"/>
    <w:rsid w:val="000579C8"/>
    <w:rsid w:val="000617A5"/>
    <w:rsid w:val="00061AC5"/>
    <w:rsid w:val="000645FF"/>
    <w:rsid w:val="00067D32"/>
    <w:rsid w:val="00070638"/>
    <w:rsid w:val="0007175D"/>
    <w:rsid w:val="00072892"/>
    <w:rsid w:val="00072F53"/>
    <w:rsid w:val="00075EAB"/>
    <w:rsid w:val="00076E82"/>
    <w:rsid w:val="000777AC"/>
    <w:rsid w:val="00077F47"/>
    <w:rsid w:val="000817A7"/>
    <w:rsid w:val="0008236B"/>
    <w:rsid w:val="00083E12"/>
    <w:rsid w:val="00084448"/>
    <w:rsid w:val="00086289"/>
    <w:rsid w:val="00087532"/>
    <w:rsid w:val="000902B7"/>
    <w:rsid w:val="000919BD"/>
    <w:rsid w:val="00092608"/>
    <w:rsid w:val="00095011"/>
    <w:rsid w:val="00095F9F"/>
    <w:rsid w:val="0009625F"/>
    <w:rsid w:val="000968C7"/>
    <w:rsid w:val="00096D10"/>
    <w:rsid w:val="00097063"/>
    <w:rsid w:val="000A2952"/>
    <w:rsid w:val="000A2F8F"/>
    <w:rsid w:val="000A4124"/>
    <w:rsid w:val="000A527E"/>
    <w:rsid w:val="000A5C10"/>
    <w:rsid w:val="000A6414"/>
    <w:rsid w:val="000A64E3"/>
    <w:rsid w:val="000A701C"/>
    <w:rsid w:val="000A7AEC"/>
    <w:rsid w:val="000B106F"/>
    <w:rsid w:val="000B2BA7"/>
    <w:rsid w:val="000B30B2"/>
    <w:rsid w:val="000B3444"/>
    <w:rsid w:val="000B37FA"/>
    <w:rsid w:val="000B65E4"/>
    <w:rsid w:val="000C63D8"/>
    <w:rsid w:val="000D0F35"/>
    <w:rsid w:val="000D4F21"/>
    <w:rsid w:val="000D62EF"/>
    <w:rsid w:val="000D797F"/>
    <w:rsid w:val="000D7981"/>
    <w:rsid w:val="000E0727"/>
    <w:rsid w:val="000E0D29"/>
    <w:rsid w:val="000E2607"/>
    <w:rsid w:val="000E4250"/>
    <w:rsid w:val="000E452A"/>
    <w:rsid w:val="000E4A6B"/>
    <w:rsid w:val="000E4C44"/>
    <w:rsid w:val="000E5F51"/>
    <w:rsid w:val="000E6914"/>
    <w:rsid w:val="000E6AFC"/>
    <w:rsid w:val="000F081A"/>
    <w:rsid w:val="000F0DA5"/>
    <w:rsid w:val="000F0FE3"/>
    <w:rsid w:val="000F1097"/>
    <w:rsid w:val="000F4066"/>
    <w:rsid w:val="000F461F"/>
    <w:rsid w:val="000F4A7E"/>
    <w:rsid w:val="000F4F59"/>
    <w:rsid w:val="000F6389"/>
    <w:rsid w:val="00101568"/>
    <w:rsid w:val="00101653"/>
    <w:rsid w:val="001027D6"/>
    <w:rsid w:val="00106860"/>
    <w:rsid w:val="001108A0"/>
    <w:rsid w:val="00110EFE"/>
    <w:rsid w:val="00111077"/>
    <w:rsid w:val="0011262E"/>
    <w:rsid w:val="00112A66"/>
    <w:rsid w:val="00115FA6"/>
    <w:rsid w:val="00116588"/>
    <w:rsid w:val="00116BB3"/>
    <w:rsid w:val="00120A7D"/>
    <w:rsid w:val="0012164D"/>
    <w:rsid w:val="00121A15"/>
    <w:rsid w:val="00121ABF"/>
    <w:rsid w:val="00122325"/>
    <w:rsid w:val="0012332E"/>
    <w:rsid w:val="001236B0"/>
    <w:rsid w:val="00125F4E"/>
    <w:rsid w:val="001269F0"/>
    <w:rsid w:val="00130EC0"/>
    <w:rsid w:val="00131F7F"/>
    <w:rsid w:val="00133264"/>
    <w:rsid w:val="00134AA6"/>
    <w:rsid w:val="001407CA"/>
    <w:rsid w:val="00140F2A"/>
    <w:rsid w:val="00141361"/>
    <w:rsid w:val="001416E9"/>
    <w:rsid w:val="00141FDB"/>
    <w:rsid w:val="0014552D"/>
    <w:rsid w:val="00146740"/>
    <w:rsid w:val="00150B00"/>
    <w:rsid w:val="0015492C"/>
    <w:rsid w:val="00154A3F"/>
    <w:rsid w:val="00154E05"/>
    <w:rsid w:val="001564D3"/>
    <w:rsid w:val="001636CB"/>
    <w:rsid w:val="00164328"/>
    <w:rsid w:val="00166166"/>
    <w:rsid w:val="001661CD"/>
    <w:rsid w:val="001673D5"/>
    <w:rsid w:val="00167638"/>
    <w:rsid w:val="00167AB7"/>
    <w:rsid w:val="00170461"/>
    <w:rsid w:val="001721B4"/>
    <w:rsid w:val="001733EA"/>
    <w:rsid w:val="00173A80"/>
    <w:rsid w:val="001740DC"/>
    <w:rsid w:val="0017488B"/>
    <w:rsid w:val="00175690"/>
    <w:rsid w:val="00176D3D"/>
    <w:rsid w:val="00176D60"/>
    <w:rsid w:val="00177D6C"/>
    <w:rsid w:val="00180DAB"/>
    <w:rsid w:val="001810FF"/>
    <w:rsid w:val="00181740"/>
    <w:rsid w:val="00182D73"/>
    <w:rsid w:val="00183129"/>
    <w:rsid w:val="001866C4"/>
    <w:rsid w:val="00187735"/>
    <w:rsid w:val="00187CF1"/>
    <w:rsid w:val="001901AE"/>
    <w:rsid w:val="001914A6"/>
    <w:rsid w:val="001919AA"/>
    <w:rsid w:val="00191D2E"/>
    <w:rsid w:val="00193C05"/>
    <w:rsid w:val="001954C3"/>
    <w:rsid w:val="001960FB"/>
    <w:rsid w:val="0019632E"/>
    <w:rsid w:val="0019762C"/>
    <w:rsid w:val="00197AF6"/>
    <w:rsid w:val="001A0001"/>
    <w:rsid w:val="001A2F8A"/>
    <w:rsid w:val="001A4233"/>
    <w:rsid w:val="001A66AE"/>
    <w:rsid w:val="001A68FF"/>
    <w:rsid w:val="001A6A57"/>
    <w:rsid w:val="001A6B4F"/>
    <w:rsid w:val="001B24A3"/>
    <w:rsid w:val="001B3FAE"/>
    <w:rsid w:val="001C0584"/>
    <w:rsid w:val="001C1219"/>
    <w:rsid w:val="001C1D9C"/>
    <w:rsid w:val="001C3DF4"/>
    <w:rsid w:val="001C4AE2"/>
    <w:rsid w:val="001C63A1"/>
    <w:rsid w:val="001C64FB"/>
    <w:rsid w:val="001C7277"/>
    <w:rsid w:val="001C7A5A"/>
    <w:rsid w:val="001C7DA4"/>
    <w:rsid w:val="001D2609"/>
    <w:rsid w:val="001D3395"/>
    <w:rsid w:val="001D5766"/>
    <w:rsid w:val="001E07A4"/>
    <w:rsid w:val="001E0BB1"/>
    <w:rsid w:val="001E39AF"/>
    <w:rsid w:val="001E639B"/>
    <w:rsid w:val="001E7CBF"/>
    <w:rsid w:val="001F0355"/>
    <w:rsid w:val="001F3381"/>
    <w:rsid w:val="001F34B4"/>
    <w:rsid w:val="001F5AD7"/>
    <w:rsid w:val="001F67F2"/>
    <w:rsid w:val="001F7792"/>
    <w:rsid w:val="00200638"/>
    <w:rsid w:val="00200884"/>
    <w:rsid w:val="00200EAE"/>
    <w:rsid w:val="0020303F"/>
    <w:rsid w:val="002035DE"/>
    <w:rsid w:val="002059BD"/>
    <w:rsid w:val="00206010"/>
    <w:rsid w:val="00206785"/>
    <w:rsid w:val="00206D10"/>
    <w:rsid w:val="0020708D"/>
    <w:rsid w:val="00207E1E"/>
    <w:rsid w:val="002122E2"/>
    <w:rsid w:val="00212421"/>
    <w:rsid w:val="00212E56"/>
    <w:rsid w:val="0021428D"/>
    <w:rsid w:val="0021464A"/>
    <w:rsid w:val="002162B5"/>
    <w:rsid w:val="002200AC"/>
    <w:rsid w:val="002238B1"/>
    <w:rsid w:val="0022586D"/>
    <w:rsid w:val="002265CB"/>
    <w:rsid w:val="00226F3B"/>
    <w:rsid w:val="0023269E"/>
    <w:rsid w:val="0023338D"/>
    <w:rsid w:val="002345E9"/>
    <w:rsid w:val="0023536C"/>
    <w:rsid w:val="00235CD8"/>
    <w:rsid w:val="00236724"/>
    <w:rsid w:val="0023731C"/>
    <w:rsid w:val="00237F4E"/>
    <w:rsid w:val="00240130"/>
    <w:rsid w:val="00240D21"/>
    <w:rsid w:val="0024135B"/>
    <w:rsid w:val="00241778"/>
    <w:rsid w:val="00241D50"/>
    <w:rsid w:val="00242595"/>
    <w:rsid w:val="00243E1C"/>
    <w:rsid w:val="002444B2"/>
    <w:rsid w:val="00245B8C"/>
    <w:rsid w:val="00246728"/>
    <w:rsid w:val="00246D12"/>
    <w:rsid w:val="0024711D"/>
    <w:rsid w:val="002502F0"/>
    <w:rsid w:val="0025090A"/>
    <w:rsid w:val="00250B29"/>
    <w:rsid w:val="002512D2"/>
    <w:rsid w:val="0025277F"/>
    <w:rsid w:val="00252FBF"/>
    <w:rsid w:val="002538F3"/>
    <w:rsid w:val="00253CA9"/>
    <w:rsid w:val="002541BD"/>
    <w:rsid w:val="00254B3C"/>
    <w:rsid w:val="00257628"/>
    <w:rsid w:val="00257E56"/>
    <w:rsid w:val="002618E9"/>
    <w:rsid w:val="00262FB6"/>
    <w:rsid w:val="00263B55"/>
    <w:rsid w:val="0026533D"/>
    <w:rsid w:val="00266233"/>
    <w:rsid w:val="002663A7"/>
    <w:rsid w:val="0026772A"/>
    <w:rsid w:val="002700D8"/>
    <w:rsid w:val="00271DF2"/>
    <w:rsid w:val="00272341"/>
    <w:rsid w:val="0027400A"/>
    <w:rsid w:val="002768FC"/>
    <w:rsid w:val="002769DF"/>
    <w:rsid w:val="00276C9A"/>
    <w:rsid w:val="00276F08"/>
    <w:rsid w:val="00277530"/>
    <w:rsid w:val="00277E59"/>
    <w:rsid w:val="00280769"/>
    <w:rsid w:val="00280930"/>
    <w:rsid w:val="00280DDF"/>
    <w:rsid w:val="002811FB"/>
    <w:rsid w:val="00282004"/>
    <w:rsid w:val="00284CE8"/>
    <w:rsid w:val="00287BAF"/>
    <w:rsid w:val="002910B3"/>
    <w:rsid w:val="00294D94"/>
    <w:rsid w:val="00295609"/>
    <w:rsid w:val="00295B72"/>
    <w:rsid w:val="0029767C"/>
    <w:rsid w:val="00297B06"/>
    <w:rsid w:val="00297BF0"/>
    <w:rsid w:val="002A2FFA"/>
    <w:rsid w:val="002A3076"/>
    <w:rsid w:val="002A648A"/>
    <w:rsid w:val="002A6AA0"/>
    <w:rsid w:val="002A6F99"/>
    <w:rsid w:val="002B008E"/>
    <w:rsid w:val="002B17FB"/>
    <w:rsid w:val="002B2867"/>
    <w:rsid w:val="002B6D4F"/>
    <w:rsid w:val="002B7992"/>
    <w:rsid w:val="002C1115"/>
    <w:rsid w:val="002C1484"/>
    <w:rsid w:val="002C1C33"/>
    <w:rsid w:val="002C2735"/>
    <w:rsid w:val="002C4581"/>
    <w:rsid w:val="002C52B9"/>
    <w:rsid w:val="002C53EC"/>
    <w:rsid w:val="002C7747"/>
    <w:rsid w:val="002C7C12"/>
    <w:rsid w:val="002C7E39"/>
    <w:rsid w:val="002D0E5D"/>
    <w:rsid w:val="002D1161"/>
    <w:rsid w:val="002D175D"/>
    <w:rsid w:val="002D2E67"/>
    <w:rsid w:val="002D536E"/>
    <w:rsid w:val="002D5738"/>
    <w:rsid w:val="002D6DDF"/>
    <w:rsid w:val="002E0423"/>
    <w:rsid w:val="002E150D"/>
    <w:rsid w:val="002E3B6E"/>
    <w:rsid w:val="002E5208"/>
    <w:rsid w:val="002E6E96"/>
    <w:rsid w:val="002F0EF2"/>
    <w:rsid w:val="002F2EEB"/>
    <w:rsid w:val="002F318E"/>
    <w:rsid w:val="002F380C"/>
    <w:rsid w:val="002F402A"/>
    <w:rsid w:val="002F4C81"/>
    <w:rsid w:val="002F73D6"/>
    <w:rsid w:val="00300450"/>
    <w:rsid w:val="0030085A"/>
    <w:rsid w:val="003011D8"/>
    <w:rsid w:val="00302D68"/>
    <w:rsid w:val="003036CC"/>
    <w:rsid w:val="00306587"/>
    <w:rsid w:val="00310835"/>
    <w:rsid w:val="00312023"/>
    <w:rsid w:val="00313606"/>
    <w:rsid w:val="0031580C"/>
    <w:rsid w:val="00316EF1"/>
    <w:rsid w:val="003237CF"/>
    <w:rsid w:val="00324224"/>
    <w:rsid w:val="003246F6"/>
    <w:rsid w:val="003256A8"/>
    <w:rsid w:val="00326DE1"/>
    <w:rsid w:val="00327522"/>
    <w:rsid w:val="003276E7"/>
    <w:rsid w:val="003324B7"/>
    <w:rsid w:val="003356E5"/>
    <w:rsid w:val="00340B7D"/>
    <w:rsid w:val="00342238"/>
    <w:rsid w:val="0034376A"/>
    <w:rsid w:val="00343D04"/>
    <w:rsid w:val="00344BEB"/>
    <w:rsid w:val="003514D3"/>
    <w:rsid w:val="00351FAF"/>
    <w:rsid w:val="00357DC0"/>
    <w:rsid w:val="003615FF"/>
    <w:rsid w:val="003641F3"/>
    <w:rsid w:val="00364B81"/>
    <w:rsid w:val="00364FBD"/>
    <w:rsid w:val="00366F40"/>
    <w:rsid w:val="00370754"/>
    <w:rsid w:val="00370FD9"/>
    <w:rsid w:val="0037126C"/>
    <w:rsid w:val="003730AD"/>
    <w:rsid w:val="00373342"/>
    <w:rsid w:val="00374685"/>
    <w:rsid w:val="0037695A"/>
    <w:rsid w:val="0038079C"/>
    <w:rsid w:val="003841D2"/>
    <w:rsid w:val="00384B3F"/>
    <w:rsid w:val="003877DE"/>
    <w:rsid w:val="003918CB"/>
    <w:rsid w:val="00391B24"/>
    <w:rsid w:val="00391F11"/>
    <w:rsid w:val="003923EA"/>
    <w:rsid w:val="00392E90"/>
    <w:rsid w:val="00393C70"/>
    <w:rsid w:val="003941CD"/>
    <w:rsid w:val="0039495F"/>
    <w:rsid w:val="003A37D8"/>
    <w:rsid w:val="003A78AA"/>
    <w:rsid w:val="003A79AB"/>
    <w:rsid w:val="003B063D"/>
    <w:rsid w:val="003B28A4"/>
    <w:rsid w:val="003B2FCA"/>
    <w:rsid w:val="003B336B"/>
    <w:rsid w:val="003B3C9F"/>
    <w:rsid w:val="003B3E72"/>
    <w:rsid w:val="003B3F0C"/>
    <w:rsid w:val="003B479A"/>
    <w:rsid w:val="003B6209"/>
    <w:rsid w:val="003B64AE"/>
    <w:rsid w:val="003B68AF"/>
    <w:rsid w:val="003B6C4C"/>
    <w:rsid w:val="003B6E68"/>
    <w:rsid w:val="003B7325"/>
    <w:rsid w:val="003B74B9"/>
    <w:rsid w:val="003C29F8"/>
    <w:rsid w:val="003C42EF"/>
    <w:rsid w:val="003C4628"/>
    <w:rsid w:val="003C5E58"/>
    <w:rsid w:val="003D04CC"/>
    <w:rsid w:val="003D0777"/>
    <w:rsid w:val="003D4C58"/>
    <w:rsid w:val="003D56B2"/>
    <w:rsid w:val="003D5866"/>
    <w:rsid w:val="003E066F"/>
    <w:rsid w:val="003E153A"/>
    <w:rsid w:val="003E1F5E"/>
    <w:rsid w:val="003E22A7"/>
    <w:rsid w:val="003E388C"/>
    <w:rsid w:val="003E3DED"/>
    <w:rsid w:val="003E41E0"/>
    <w:rsid w:val="003E59A8"/>
    <w:rsid w:val="003F05F9"/>
    <w:rsid w:val="003F10BA"/>
    <w:rsid w:val="003F36D5"/>
    <w:rsid w:val="003F3E6A"/>
    <w:rsid w:val="003F476D"/>
    <w:rsid w:val="003F4CDB"/>
    <w:rsid w:val="003F5A26"/>
    <w:rsid w:val="003F6050"/>
    <w:rsid w:val="0040058F"/>
    <w:rsid w:val="00403C68"/>
    <w:rsid w:val="00404DD7"/>
    <w:rsid w:val="004055DE"/>
    <w:rsid w:val="00405693"/>
    <w:rsid w:val="00405E3D"/>
    <w:rsid w:val="00406F3D"/>
    <w:rsid w:val="00407210"/>
    <w:rsid w:val="00411764"/>
    <w:rsid w:val="004129E0"/>
    <w:rsid w:val="0041326D"/>
    <w:rsid w:val="004138F7"/>
    <w:rsid w:val="00414742"/>
    <w:rsid w:val="004154B7"/>
    <w:rsid w:val="00416298"/>
    <w:rsid w:val="00416A0F"/>
    <w:rsid w:val="004171CA"/>
    <w:rsid w:val="00417242"/>
    <w:rsid w:val="00420A66"/>
    <w:rsid w:val="0042248F"/>
    <w:rsid w:val="004231AF"/>
    <w:rsid w:val="00423CD6"/>
    <w:rsid w:val="0042410F"/>
    <w:rsid w:val="00424125"/>
    <w:rsid w:val="00424D14"/>
    <w:rsid w:val="00441FA2"/>
    <w:rsid w:val="004422D1"/>
    <w:rsid w:val="004441BC"/>
    <w:rsid w:val="00445B06"/>
    <w:rsid w:val="00445C21"/>
    <w:rsid w:val="00446AC3"/>
    <w:rsid w:val="00450B9C"/>
    <w:rsid w:val="00450BCA"/>
    <w:rsid w:val="004520D7"/>
    <w:rsid w:val="00454604"/>
    <w:rsid w:val="004550E1"/>
    <w:rsid w:val="00455777"/>
    <w:rsid w:val="0046127A"/>
    <w:rsid w:val="0046244F"/>
    <w:rsid w:val="004627F4"/>
    <w:rsid w:val="00463EBF"/>
    <w:rsid w:val="0046450A"/>
    <w:rsid w:val="00464AA4"/>
    <w:rsid w:val="00466387"/>
    <w:rsid w:val="004672F1"/>
    <w:rsid w:val="00467BDA"/>
    <w:rsid w:val="00467E52"/>
    <w:rsid w:val="004702A3"/>
    <w:rsid w:val="00472564"/>
    <w:rsid w:val="00472A1B"/>
    <w:rsid w:val="00473284"/>
    <w:rsid w:val="004733EB"/>
    <w:rsid w:val="00473722"/>
    <w:rsid w:val="004739B5"/>
    <w:rsid w:val="0047536C"/>
    <w:rsid w:val="004766ED"/>
    <w:rsid w:val="00477A46"/>
    <w:rsid w:val="004833F1"/>
    <w:rsid w:val="00490038"/>
    <w:rsid w:val="00490BA7"/>
    <w:rsid w:val="00495EF9"/>
    <w:rsid w:val="00496536"/>
    <w:rsid w:val="00496613"/>
    <w:rsid w:val="004974FA"/>
    <w:rsid w:val="00497868"/>
    <w:rsid w:val="004A02B8"/>
    <w:rsid w:val="004A1E55"/>
    <w:rsid w:val="004A4678"/>
    <w:rsid w:val="004A565E"/>
    <w:rsid w:val="004B0EEC"/>
    <w:rsid w:val="004B13A4"/>
    <w:rsid w:val="004B212A"/>
    <w:rsid w:val="004B30AB"/>
    <w:rsid w:val="004B4C31"/>
    <w:rsid w:val="004C03CB"/>
    <w:rsid w:val="004C05E5"/>
    <w:rsid w:val="004C112E"/>
    <w:rsid w:val="004C4584"/>
    <w:rsid w:val="004C4ACA"/>
    <w:rsid w:val="004C62F1"/>
    <w:rsid w:val="004D1B56"/>
    <w:rsid w:val="004D2334"/>
    <w:rsid w:val="004D2AB7"/>
    <w:rsid w:val="004D2AEE"/>
    <w:rsid w:val="004D318A"/>
    <w:rsid w:val="004D33E7"/>
    <w:rsid w:val="004D3EF8"/>
    <w:rsid w:val="004D4054"/>
    <w:rsid w:val="004D5B70"/>
    <w:rsid w:val="004D6C05"/>
    <w:rsid w:val="004D6D71"/>
    <w:rsid w:val="004D7126"/>
    <w:rsid w:val="004E628B"/>
    <w:rsid w:val="004E6C07"/>
    <w:rsid w:val="004E7763"/>
    <w:rsid w:val="004F30C1"/>
    <w:rsid w:val="004F4355"/>
    <w:rsid w:val="004F46DA"/>
    <w:rsid w:val="005018FB"/>
    <w:rsid w:val="005049B7"/>
    <w:rsid w:val="00504AE3"/>
    <w:rsid w:val="0050507B"/>
    <w:rsid w:val="00507C96"/>
    <w:rsid w:val="005106EA"/>
    <w:rsid w:val="0051128E"/>
    <w:rsid w:val="0051141A"/>
    <w:rsid w:val="00511ACB"/>
    <w:rsid w:val="00512924"/>
    <w:rsid w:val="00512A43"/>
    <w:rsid w:val="005134AC"/>
    <w:rsid w:val="0051574B"/>
    <w:rsid w:val="00515C13"/>
    <w:rsid w:val="005210CD"/>
    <w:rsid w:val="005258F4"/>
    <w:rsid w:val="00526B35"/>
    <w:rsid w:val="00531A9B"/>
    <w:rsid w:val="0053266B"/>
    <w:rsid w:val="00532ACA"/>
    <w:rsid w:val="0053320F"/>
    <w:rsid w:val="00533312"/>
    <w:rsid w:val="00533DD4"/>
    <w:rsid w:val="00534E90"/>
    <w:rsid w:val="00535052"/>
    <w:rsid w:val="005367F2"/>
    <w:rsid w:val="00537BC4"/>
    <w:rsid w:val="00542262"/>
    <w:rsid w:val="00542321"/>
    <w:rsid w:val="005423BD"/>
    <w:rsid w:val="00542BE3"/>
    <w:rsid w:val="00543064"/>
    <w:rsid w:val="0054339F"/>
    <w:rsid w:val="005446AF"/>
    <w:rsid w:val="00546BFC"/>
    <w:rsid w:val="0055072A"/>
    <w:rsid w:val="0055159A"/>
    <w:rsid w:val="0055506C"/>
    <w:rsid w:val="0055507B"/>
    <w:rsid w:val="00555168"/>
    <w:rsid w:val="00561384"/>
    <w:rsid w:val="0056298E"/>
    <w:rsid w:val="005646AE"/>
    <w:rsid w:val="00564845"/>
    <w:rsid w:val="00564957"/>
    <w:rsid w:val="00565699"/>
    <w:rsid w:val="00566F5D"/>
    <w:rsid w:val="00570A1F"/>
    <w:rsid w:val="00571C1A"/>
    <w:rsid w:val="005720DE"/>
    <w:rsid w:val="00572CFE"/>
    <w:rsid w:val="00572D06"/>
    <w:rsid w:val="00573D86"/>
    <w:rsid w:val="00574E22"/>
    <w:rsid w:val="00574F69"/>
    <w:rsid w:val="005767C7"/>
    <w:rsid w:val="00577A3F"/>
    <w:rsid w:val="005804AA"/>
    <w:rsid w:val="00582D79"/>
    <w:rsid w:val="005833A2"/>
    <w:rsid w:val="00584842"/>
    <w:rsid w:val="0058534E"/>
    <w:rsid w:val="005854C5"/>
    <w:rsid w:val="005855CF"/>
    <w:rsid w:val="005903DF"/>
    <w:rsid w:val="0059071E"/>
    <w:rsid w:val="0059119A"/>
    <w:rsid w:val="00591CBC"/>
    <w:rsid w:val="00591EB0"/>
    <w:rsid w:val="005947B9"/>
    <w:rsid w:val="00594DD1"/>
    <w:rsid w:val="00595DA4"/>
    <w:rsid w:val="00596141"/>
    <w:rsid w:val="00597A9C"/>
    <w:rsid w:val="00597ECC"/>
    <w:rsid w:val="005A0C5D"/>
    <w:rsid w:val="005A3198"/>
    <w:rsid w:val="005A34DE"/>
    <w:rsid w:val="005A3732"/>
    <w:rsid w:val="005A45F7"/>
    <w:rsid w:val="005A4746"/>
    <w:rsid w:val="005A4BC8"/>
    <w:rsid w:val="005A4DCC"/>
    <w:rsid w:val="005A58A4"/>
    <w:rsid w:val="005A7CB9"/>
    <w:rsid w:val="005A7F3D"/>
    <w:rsid w:val="005B0444"/>
    <w:rsid w:val="005B0596"/>
    <w:rsid w:val="005B1116"/>
    <w:rsid w:val="005B2008"/>
    <w:rsid w:val="005B2058"/>
    <w:rsid w:val="005B2A5B"/>
    <w:rsid w:val="005B4B95"/>
    <w:rsid w:val="005C114A"/>
    <w:rsid w:val="005C2887"/>
    <w:rsid w:val="005C38C9"/>
    <w:rsid w:val="005C5055"/>
    <w:rsid w:val="005C5AF4"/>
    <w:rsid w:val="005D0F9A"/>
    <w:rsid w:val="005D176D"/>
    <w:rsid w:val="005D1B51"/>
    <w:rsid w:val="005D3DA6"/>
    <w:rsid w:val="005D3DB2"/>
    <w:rsid w:val="005D4CF9"/>
    <w:rsid w:val="005D681A"/>
    <w:rsid w:val="005E0EC8"/>
    <w:rsid w:val="005E11DE"/>
    <w:rsid w:val="005E1CD2"/>
    <w:rsid w:val="005E42AF"/>
    <w:rsid w:val="005E583C"/>
    <w:rsid w:val="005E6255"/>
    <w:rsid w:val="005E6783"/>
    <w:rsid w:val="005F0FE8"/>
    <w:rsid w:val="005F308A"/>
    <w:rsid w:val="005F5C36"/>
    <w:rsid w:val="005F605C"/>
    <w:rsid w:val="005F619E"/>
    <w:rsid w:val="005F7E2F"/>
    <w:rsid w:val="00601254"/>
    <w:rsid w:val="00602D92"/>
    <w:rsid w:val="00604173"/>
    <w:rsid w:val="00606806"/>
    <w:rsid w:val="006073BB"/>
    <w:rsid w:val="00607C52"/>
    <w:rsid w:val="00610021"/>
    <w:rsid w:val="006100D0"/>
    <w:rsid w:val="00611F27"/>
    <w:rsid w:val="006124BF"/>
    <w:rsid w:val="006133A3"/>
    <w:rsid w:val="00613D58"/>
    <w:rsid w:val="006143BF"/>
    <w:rsid w:val="006146BC"/>
    <w:rsid w:val="0061480F"/>
    <w:rsid w:val="00614B20"/>
    <w:rsid w:val="006158E0"/>
    <w:rsid w:val="0061635C"/>
    <w:rsid w:val="0062190C"/>
    <w:rsid w:val="00621F69"/>
    <w:rsid w:val="00623551"/>
    <w:rsid w:val="00625511"/>
    <w:rsid w:val="00625871"/>
    <w:rsid w:val="00627E8F"/>
    <w:rsid w:val="006302D0"/>
    <w:rsid w:val="00631F88"/>
    <w:rsid w:val="00633FE3"/>
    <w:rsid w:val="00635DC7"/>
    <w:rsid w:val="00637DB9"/>
    <w:rsid w:val="00642098"/>
    <w:rsid w:val="00642B5F"/>
    <w:rsid w:val="00643275"/>
    <w:rsid w:val="00643CAA"/>
    <w:rsid w:val="006446E2"/>
    <w:rsid w:val="00650255"/>
    <w:rsid w:val="006518A0"/>
    <w:rsid w:val="00651D4D"/>
    <w:rsid w:val="0065289F"/>
    <w:rsid w:val="006528CE"/>
    <w:rsid w:val="00652BAE"/>
    <w:rsid w:val="00653931"/>
    <w:rsid w:val="00656EC1"/>
    <w:rsid w:val="00657B4C"/>
    <w:rsid w:val="00657C82"/>
    <w:rsid w:val="0066234F"/>
    <w:rsid w:val="00664283"/>
    <w:rsid w:val="00664886"/>
    <w:rsid w:val="0066537C"/>
    <w:rsid w:val="00665BC9"/>
    <w:rsid w:val="006670E6"/>
    <w:rsid w:val="006719F3"/>
    <w:rsid w:val="00672268"/>
    <w:rsid w:val="00673EDC"/>
    <w:rsid w:val="00676014"/>
    <w:rsid w:val="00681358"/>
    <w:rsid w:val="00681918"/>
    <w:rsid w:val="006828FA"/>
    <w:rsid w:val="006908EA"/>
    <w:rsid w:val="00690B0A"/>
    <w:rsid w:val="006913C4"/>
    <w:rsid w:val="006917D4"/>
    <w:rsid w:val="00691842"/>
    <w:rsid w:val="00691844"/>
    <w:rsid w:val="00692893"/>
    <w:rsid w:val="006956BB"/>
    <w:rsid w:val="006A0270"/>
    <w:rsid w:val="006A0272"/>
    <w:rsid w:val="006A09E5"/>
    <w:rsid w:val="006A3EAD"/>
    <w:rsid w:val="006A4BE3"/>
    <w:rsid w:val="006A7361"/>
    <w:rsid w:val="006B1FCB"/>
    <w:rsid w:val="006B3781"/>
    <w:rsid w:val="006B39E1"/>
    <w:rsid w:val="006B3CF5"/>
    <w:rsid w:val="006B433D"/>
    <w:rsid w:val="006B5BFF"/>
    <w:rsid w:val="006B7657"/>
    <w:rsid w:val="006C42CC"/>
    <w:rsid w:val="006C5509"/>
    <w:rsid w:val="006C6BEF"/>
    <w:rsid w:val="006C6CF9"/>
    <w:rsid w:val="006D1273"/>
    <w:rsid w:val="006D1B16"/>
    <w:rsid w:val="006D2076"/>
    <w:rsid w:val="006D2F18"/>
    <w:rsid w:val="006D3CCE"/>
    <w:rsid w:val="006D473A"/>
    <w:rsid w:val="006D5E6A"/>
    <w:rsid w:val="006D6B5E"/>
    <w:rsid w:val="006D7855"/>
    <w:rsid w:val="006E32B5"/>
    <w:rsid w:val="006E5676"/>
    <w:rsid w:val="006E5C3B"/>
    <w:rsid w:val="006E6E22"/>
    <w:rsid w:val="006F1325"/>
    <w:rsid w:val="006F2A79"/>
    <w:rsid w:val="006F2A9F"/>
    <w:rsid w:val="006F3B9E"/>
    <w:rsid w:val="006F444D"/>
    <w:rsid w:val="006F49B9"/>
    <w:rsid w:val="006F5EB8"/>
    <w:rsid w:val="006F61CD"/>
    <w:rsid w:val="006F6FAB"/>
    <w:rsid w:val="006F7DF0"/>
    <w:rsid w:val="007027DA"/>
    <w:rsid w:val="00704449"/>
    <w:rsid w:val="007072E4"/>
    <w:rsid w:val="00707EE7"/>
    <w:rsid w:val="00710615"/>
    <w:rsid w:val="00712211"/>
    <w:rsid w:val="0071363D"/>
    <w:rsid w:val="0071608A"/>
    <w:rsid w:val="0071674A"/>
    <w:rsid w:val="007216E7"/>
    <w:rsid w:val="007216E9"/>
    <w:rsid w:val="007233EC"/>
    <w:rsid w:val="0072654E"/>
    <w:rsid w:val="00727C60"/>
    <w:rsid w:val="00730B19"/>
    <w:rsid w:val="00731C6B"/>
    <w:rsid w:val="00731CB4"/>
    <w:rsid w:val="00732236"/>
    <w:rsid w:val="00732B10"/>
    <w:rsid w:val="00732EA6"/>
    <w:rsid w:val="007330AF"/>
    <w:rsid w:val="00733552"/>
    <w:rsid w:val="00733EE7"/>
    <w:rsid w:val="0073451D"/>
    <w:rsid w:val="007349E0"/>
    <w:rsid w:val="00734ABE"/>
    <w:rsid w:val="00736BDA"/>
    <w:rsid w:val="00736D65"/>
    <w:rsid w:val="007376C2"/>
    <w:rsid w:val="007376DB"/>
    <w:rsid w:val="00740DCC"/>
    <w:rsid w:val="00746A2E"/>
    <w:rsid w:val="007524FB"/>
    <w:rsid w:val="007544DB"/>
    <w:rsid w:val="00754619"/>
    <w:rsid w:val="00757085"/>
    <w:rsid w:val="00757FDA"/>
    <w:rsid w:val="00762683"/>
    <w:rsid w:val="0076330E"/>
    <w:rsid w:val="007639E2"/>
    <w:rsid w:val="0076628A"/>
    <w:rsid w:val="00766B40"/>
    <w:rsid w:val="00767D44"/>
    <w:rsid w:val="007727F4"/>
    <w:rsid w:val="00772BA2"/>
    <w:rsid w:val="00772ED7"/>
    <w:rsid w:val="00775D0B"/>
    <w:rsid w:val="007776D1"/>
    <w:rsid w:val="00777D93"/>
    <w:rsid w:val="00777E99"/>
    <w:rsid w:val="0078509E"/>
    <w:rsid w:val="00785489"/>
    <w:rsid w:val="007860C5"/>
    <w:rsid w:val="0078658C"/>
    <w:rsid w:val="00787AAF"/>
    <w:rsid w:val="0079083F"/>
    <w:rsid w:val="007918A2"/>
    <w:rsid w:val="00794A4E"/>
    <w:rsid w:val="007A0C9D"/>
    <w:rsid w:val="007A1F60"/>
    <w:rsid w:val="007A74AD"/>
    <w:rsid w:val="007A7C06"/>
    <w:rsid w:val="007B0CF1"/>
    <w:rsid w:val="007B3D78"/>
    <w:rsid w:val="007B6700"/>
    <w:rsid w:val="007C1919"/>
    <w:rsid w:val="007C3053"/>
    <w:rsid w:val="007C3C5B"/>
    <w:rsid w:val="007C7136"/>
    <w:rsid w:val="007C7893"/>
    <w:rsid w:val="007C7FB4"/>
    <w:rsid w:val="007D17EB"/>
    <w:rsid w:val="007D198A"/>
    <w:rsid w:val="007D2C51"/>
    <w:rsid w:val="007D3298"/>
    <w:rsid w:val="007D35D3"/>
    <w:rsid w:val="007D5752"/>
    <w:rsid w:val="007E2F37"/>
    <w:rsid w:val="007E3215"/>
    <w:rsid w:val="007E44C4"/>
    <w:rsid w:val="007E4A17"/>
    <w:rsid w:val="007E5B24"/>
    <w:rsid w:val="007E61A2"/>
    <w:rsid w:val="007E632A"/>
    <w:rsid w:val="007E6BB9"/>
    <w:rsid w:val="007F0FB9"/>
    <w:rsid w:val="007F1FCE"/>
    <w:rsid w:val="007F3308"/>
    <w:rsid w:val="007F37A6"/>
    <w:rsid w:val="007F4A25"/>
    <w:rsid w:val="007F5169"/>
    <w:rsid w:val="007F55BB"/>
    <w:rsid w:val="007F57D9"/>
    <w:rsid w:val="00800184"/>
    <w:rsid w:val="008035E8"/>
    <w:rsid w:val="00805ABF"/>
    <w:rsid w:val="00805B69"/>
    <w:rsid w:val="00807B46"/>
    <w:rsid w:val="00811BC1"/>
    <w:rsid w:val="0081488C"/>
    <w:rsid w:val="00814AD6"/>
    <w:rsid w:val="00815E54"/>
    <w:rsid w:val="008169A9"/>
    <w:rsid w:val="00817110"/>
    <w:rsid w:val="008213B6"/>
    <w:rsid w:val="00821ECC"/>
    <w:rsid w:val="0082260B"/>
    <w:rsid w:val="00823957"/>
    <w:rsid w:val="00824C7B"/>
    <w:rsid w:val="00824D9D"/>
    <w:rsid w:val="008270A3"/>
    <w:rsid w:val="008270BA"/>
    <w:rsid w:val="00831667"/>
    <w:rsid w:val="008340AE"/>
    <w:rsid w:val="00835543"/>
    <w:rsid w:val="00835A2D"/>
    <w:rsid w:val="008409AE"/>
    <w:rsid w:val="00841350"/>
    <w:rsid w:val="0084241F"/>
    <w:rsid w:val="00842B6E"/>
    <w:rsid w:val="0084458B"/>
    <w:rsid w:val="00844ED5"/>
    <w:rsid w:val="00852A7A"/>
    <w:rsid w:val="00855267"/>
    <w:rsid w:val="00855A3D"/>
    <w:rsid w:val="00857BCE"/>
    <w:rsid w:val="00861232"/>
    <w:rsid w:val="008633B7"/>
    <w:rsid w:val="008638B6"/>
    <w:rsid w:val="00863FBD"/>
    <w:rsid w:val="008645C8"/>
    <w:rsid w:val="0086498D"/>
    <w:rsid w:val="00865415"/>
    <w:rsid w:val="00867E94"/>
    <w:rsid w:val="008705C0"/>
    <w:rsid w:val="008726F0"/>
    <w:rsid w:val="00874A7E"/>
    <w:rsid w:val="00876E96"/>
    <w:rsid w:val="00877D0A"/>
    <w:rsid w:val="00880216"/>
    <w:rsid w:val="00880449"/>
    <w:rsid w:val="00882A98"/>
    <w:rsid w:val="00883105"/>
    <w:rsid w:val="00883550"/>
    <w:rsid w:val="00883A47"/>
    <w:rsid w:val="0088523E"/>
    <w:rsid w:val="0088745A"/>
    <w:rsid w:val="00887B3F"/>
    <w:rsid w:val="00890D12"/>
    <w:rsid w:val="00894C47"/>
    <w:rsid w:val="00894F63"/>
    <w:rsid w:val="00895F71"/>
    <w:rsid w:val="00897C42"/>
    <w:rsid w:val="008A1480"/>
    <w:rsid w:val="008A2756"/>
    <w:rsid w:val="008A27E4"/>
    <w:rsid w:val="008A5033"/>
    <w:rsid w:val="008A5BD7"/>
    <w:rsid w:val="008A7784"/>
    <w:rsid w:val="008B0372"/>
    <w:rsid w:val="008B2EC7"/>
    <w:rsid w:val="008B2F47"/>
    <w:rsid w:val="008B41EA"/>
    <w:rsid w:val="008B52AD"/>
    <w:rsid w:val="008B5621"/>
    <w:rsid w:val="008B5D6C"/>
    <w:rsid w:val="008B64A1"/>
    <w:rsid w:val="008C077E"/>
    <w:rsid w:val="008C1FAC"/>
    <w:rsid w:val="008C202C"/>
    <w:rsid w:val="008C2E94"/>
    <w:rsid w:val="008C36F9"/>
    <w:rsid w:val="008C3863"/>
    <w:rsid w:val="008C6D5B"/>
    <w:rsid w:val="008C759B"/>
    <w:rsid w:val="008C7897"/>
    <w:rsid w:val="008D0D38"/>
    <w:rsid w:val="008D2FFE"/>
    <w:rsid w:val="008D316A"/>
    <w:rsid w:val="008D4525"/>
    <w:rsid w:val="008D4DC2"/>
    <w:rsid w:val="008D4E7F"/>
    <w:rsid w:val="008D50BC"/>
    <w:rsid w:val="008D5122"/>
    <w:rsid w:val="008D7B73"/>
    <w:rsid w:val="008E14AF"/>
    <w:rsid w:val="008E1AEE"/>
    <w:rsid w:val="008E1E71"/>
    <w:rsid w:val="008E3681"/>
    <w:rsid w:val="008E5BEC"/>
    <w:rsid w:val="008E607F"/>
    <w:rsid w:val="008E67FC"/>
    <w:rsid w:val="008E77A5"/>
    <w:rsid w:val="008F0509"/>
    <w:rsid w:val="008F0C2E"/>
    <w:rsid w:val="008F10FB"/>
    <w:rsid w:val="008F4A5F"/>
    <w:rsid w:val="008F7202"/>
    <w:rsid w:val="00902C40"/>
    <w:rsid w:val="00902D23"/>
    <w:rsid w:val="00903CFD"/>
    <w:rsid w:val="00904FCD"/>
    <w:rsid w:val="009054C3"/>
    <w:rsid w:val="00905E2A"/>
    <w:rsid w:val="00907329"/>
    <w:rsid w:val="00907E01"/>
    <w:rsid w:val="00907E3D"/>
    <w:rsid w:val="00910190"/>
    <w:rsid w:val="009165CA"/>
    <w:rsid w:val="00920ABA"/>
    <w:rsid w:val="00920C0B"/>
    <w:rsid w:val="00921800"/>
    <w:rsid w:val="00921A5F"/>
    <w:rsid w:val="00921E49"/>
    <w:rsid w:val="00921E57"/>
    <w:rsid w:val="00922023"/>
    <w:rsid w:val="00922080"/>
    <w:rsid w:val="00922234"/>
    <w:rsid w:val="009266DA"/>
    <w:rsid w:val="00927CB7"/>
    <w:rsid w:val="009342AB"/>
    <w:rsid w:val="00934745"/>
    <w:rsid w:val="0093611D"/>
    <w:rsid w:val="009365C4"/>
    <w:rsid w:val="00936AFC"/>
    <w:rsid w:val="009419A7"/>
    <w:rsid w:val="00942623"/>
    <w:rsid w:val="009435B8"/>
    <w:rsid w:val="00945B72"/>
    <w:rsid w:val="00947CDD"/>
    <w:rsid w:val="00947F64"/>
    <w:rsid w:val="00950C05"/>
    <w:rsid w:val="009515A4"/>
    <w:rsid w:val="009540C5"/>
    <w:rsid w:val="00955819"/>
    <w:rsid w:val="00956112"/>
    <w:rsid w:val="009561AE"/>
    <w:rsid w:val="00956EE3"/>
    <w:rsid w:val="00961BE9"/>
    <w:rsid w:val="00962A66"/>
    <w:rsid w:val="00963C45"/>
    <w:rsid w:val="00965295"/>
    <w:rsid w:val="00966C24"/>
    <w:rsid w:val="009733EC"/>
    <w:rsid w:val="00973B33"/>
    <w:rsid w:val="009751C7"/>
    <w:rsid w:val="009810E7"/>
    <w:rsid w:val="00983AC8"/>
    <w:rsid w:val="009842E8"/>
    <w:rsid w:val="0098508C"/>
    <w:rsid w:val="00985B86"/>
    <w:rsid w:val="00986EE9"/>
    <w:rsid w:val="00987163"/>
    <w:rsid w:val="009910B3"/>
    <w:rsid w:val="00991F5E"/>
    <w:rsid w:val="009939EE"/>
    <w:rsid w:val="0099411C"/>
    <w:rsid w:val="009942AE"/>
    <w:rsid w:val="00994D64"/>
    <w:rsid w:val="00996039"/>
    <w:rsid w:val="00996606"/>
    <w:rsid w:val="00997EA9"/>
    <w:rsid w:val="009A295B"/>
    <w:rsid w:val="009A2F09"/>
    <w:rsid w:val="009A3F13"/>
    <w:rsid w:val="009A59CF"/>
    <w:rsid w:val="009A6663"/>
    <w:rsid w:val="009A77EF"/>
    <w:rsid w:val="009B2985"/>
    <w:rsid w:val="009B38B6"/>
    <w:rsid w:val="009B3992"/>
    <w:rsid w:val="009B40BF"/>
    <w:rsid w:val="009B6867"/>
    <w:rsid w:val="009B6E0B"/>
    <w:rsid w:val="009C114E"/>
    <w:rsid w:val="009C21E4"/>
    <w:rsid w:val="009C22F9"/>
    <w:rsid w:val="009C2409"/>
    <w:rsid w:val="009C52A7"/>
    <w:rsid w:val="009C687A"/>
    <w:rsid w:val="009D22B3"/>
    <w:rsid w:val="009D3412"/>
    <w:rsid w:val="009D7A1F"/>
    <w:rsid w:val="009D7DB9"/>
    <w:rsid w:val="009E0478"/>
    <w:rsid w:val="009E1D56"/>
    <w:rsid w:val="009E2364"/>
    <w:rsid w:val="009E4B8F"/>
    <w:rsid w:val="009E61DF"/>
    <w:rsid w:val="009E643D"/>
    <w:rsid w:val="009F1732"/>
    <w:rsid w:val="009F28B6"/>
    <w:rsid w:val="009F31B9"/>
    <w:rsid w:val="009F40AE"/>
    <w:rsid w:val="009F4EE2"/>
    <w:rsid w:val="009F7121"/>
    <w:rsid w:val="009F7F78"/>
    <w:rsid w:val="00A00DE6"/>
    <w:rsid w:val="00A06280"/>
    <w:rsid w:val="00A111A2"/>
    <w:rsid w:val="00A113FF"/>
    <w:rsid w:val="00A140E4"/>
    <w:rsid w:val="00A1679D"/>
    <w:rsid w:val="00A2115C"/>
    <w:rsid w:val="00A22ECD"/>
    <w:rsid w:val="00A23A73"/>
    <w:rsid w:val="00A23E8D"/>
    <w:rsid w:val="00A30F6C"/>
    <w:rsid w:val="00A317FA"/>
    <w:rsid w:val="00A341D3"/>
    <w:rsid w:val="00A3439C"/>
    <w:rsid w:val="00A34B4D"/>
    <w:rsid w:val="00A350F0"/>
    <w:rsid w:val="00A35E05"/>
    <w:rsid w:val="00A36873"/>
    <w:rsid w:val="00A40E59"/>
    <w:rsid w:val="00A4194E"/>
    <w:rsid w:val="00A449D9"/>
    <w:rsid w:val="00A44BCC"/>
    <w:rsid w:val="00A45865"/>
    <w:rsid w:val="00A45F8C"/>
    <w:rsid w:val="00A47606"/>
    <w:rsid w:val="00A47F39"/>
    <w:rsid w:val="00A511A8"/>
    <w:rsid w:val="00A51BEC"/>
    <w:rsid w:val="00A53D08"/>
    <w:rsid w:val="00A55E66"/>
    <w:rsid w:val="00A55FCC"/>
    <w:rsid w:val="00A5797B"/>
    <w:rsid w:val="00A57C6C"/>
    <w:rsid w:val="00A57CA9"/>
    <w:rsid w:val="00A635F4"/>
    <w:rsid w:val="00A65CB4"/>
    <w:rsid w:val="00A676A2"/>
    <w:rsid w:val="00A67F50"/>
    <w:rsid w:val="00A70B11"/>
    <w:rsid w:val="00A71E14"/>
    <w:rsid w:val="00A76097"/>
    <w:rsid w:val="00A76653"/>
    <w:rsid w:val="00A76E4B"/>
    <w:rsid w:val="00A80DA3"/>
    <w:rsid w:val="00A8151D"/>
    <w:rsid w:val="00A82C8C"/>
    <w:rsid w:val="00A83476"/>
    <w:rsid w:val="00A8565B"/>
    <w:rsid w:val="00A8798D"/>
    <w:rsid w:val="00A90EFB"/>
    <w:rsid w:val="00A92DDF"/>
    <w:rsid w:val="00A93147"/>
    <w:rsid w:val="00A9401B"/>
    <w:rsid w:val="00A9459F"/>
    <w:rsid w:val="00A95067"/>
    <w:rsid w:val="00A971E4"/>
    <w:rsid w:val="00AA08E6"/>
    <w:rsid w:val="00AA10A0"/>
    <w:rsid w:val="00AA275B"/>
    <w:rsid w:val="00AA4DDE"/>
    <w:rsid w:val="00AA604E"/>
    <w:rsid w:val="00AA7B03"/>
    <w:rsid w:val="00AB0055"/>
    <w:rsid w:val="00AB23D0"/>
    <w:rsid w:val="00AB244E"/>
    <w:rsid w:val="00AB42CE"/>
    <w:rsid w:val="00AC1F29"/>
    <w:rsid w:val="00AC47D1"/>
    <w:rsid w:val="00AC5BAE"/>
    <w:rsid w:val="00AC5CE6"/>
    <w:rsid w:val="00AC5DC9"/>
    <w:rsid w:val="00AC7760"/>
    <w:rsid w:val="00AC7B0F"/>
    <w:rsid w:val="00AC7DC0"/>
    <w:rsid w:val="00AC7E2A"/>
    <w:rsid w:val="00AD05D1"/>
    <w:rsid w:val="00AD1621"/>
    <w:rsid w:val="00AD18E7"/>
    <w:rsid w:val="00AD3972"/>
    <w:rsid w:val="00AD476E"/>
    <w:rsid w:val="00AD58BD"/>
    <w:rsid w:val="00AE3767"/>
    <w:rsid w:val="00AE5A45"/>
    <w:rsid w:val="00AE5DCB"/>
    <w:rsid w:val="00AE5F0C"/>
    <w:rsid w:val="00AE629E"/>
    <w:rsid w:val="00AE78FC"/>
    <w:rsid w:val="00AF0A03"/>
    <w:rsid w:val="00AF1B4D"/>
    <w:rsid w:val="00AF20BE"/>
    <w:rsid w:val="00AF3A0B"/>
    <w:rsid w:val="00AF3B53"/>
    <w:rsid w:val="00B00D7A"/>
    <w:rsid w:val="00B01055"/>
    <w:rsid w:val="00B015C9"/>
    <w:rsid w:val="00B0325C"/>
    <w:rsid w:val="00B05EF3"/>
    <w:rsid w:val="00B067ED"/>
    <w:rsid w:val="00B073C5"/>
    <w:rsid w:val="00B10168"/>
    <w:rsid w:val="00B10BF0"/>
    <w:rsid w:val="00B134EC"/>
    <w:rsid w:val="00B13EC3"/>
    <w:rsid w:val="00B15AC7"/>
    <w:rsid w:val="00B15AE0"/>
    <w:rsid w:val="00B16BD7"/>
    <w:rsid w:val="00B20B39"/>
    <w:rsid w:val="00B21A46"/>
    <w:rsid w:val="00B22088"/>
    <w:rsid w:val="00B228DD"/>
    <w:rsid w:val="00B242D7"/>
    <w:rsid w:val="00B244F7"/>
    <w:rsid w:val="00B24971"/>
    <w:rsid w:val="00B25245"/>
    <w:rsid w:val="00B26BDB"/>
    <w:rsid w:val="00B26DBC"/>
    <w:rsid w:val="00B27EB7"/>
    <w:rsid w:val="00B27FA0"/>
    <w:rsid w:val="00B3000F"/>
    <w:rsid w:val="00B306C7"/>
    <w:rsid w:val="00B30F1C"/>
    <w:rsid w:val="00B31375"/>
    <w:rsid w:val="00B3174A"/>
    <w:rsid w:val="00B319C1"/>
    <w:rsid w:val="00B31B4D"/>
    <w:rsid w:val="00B31D69"/>
    <w:rsid w:val="00B3322A"/>
    <w:rsid w:val="00B33CD6"/>
    <w:rsid w:val="00B34638"/>
    <w:rsid w:val="00B352CF"/>
    <w:rsid w:val="00B36FD3"/>
    <w:rsid w:val="00B37DA0"/>
    <w:rsid w:val="00B4370B"/>
    <w:rsid w:val="00B43B68"/>
    <w:rsid w:val="00B44075"/>
    <w:rsid w:val="00B45C2D"/>
    <w:rsid w:val="00B46148"/>
    <w:rsid w:val="00B466B2"/>
    <w:rsid w:val="00B50139"/>
    <w:rsid w:val="00B51813"/>
    <w:rsid w:val="00B51C55"/>
    <w:rsid w:val="00B51C63"/>
    <w:rsid w:val="00B52F73"/>
    <w:rsid w:val="00B536AB"/>
    <w:rsid w:val="00B55F97"/>
    <w:rsid w:val="00B626A6"/>
    <w:rsid w:val="00B6480A"/>
    <w:rsid w:val="00B65D04"/>
    <w:rsid w:val="00B66411"/>
    <w:rsid w:val="00B66B6D"/>
    <w:rsid w:val="00B6795F"/>
    <w:rsid w:val="00B70098"/>
    <w:rsid w:val="00B70379"/>
    <w:rsid w:val="00B70B78"/>
    <w:rsid w:val="00B73355"/>
    <w:rsid w:val="00B73B5E"/>
    <w:rsid w:val="00B76A51"/>
    <w:rsid w:val="00B77695"/>
    <w:rsid w:val="00B81856"/>
    <w:rsid w:val="00B82307"/>
    <w:rsid w:val="00B839EE"/>
    <w:rsid w:val="00B8419F"/>
    <w:rsid w:val="00B857A2"/>
    <w:rsid w:val="00B865B7"/>
    <w:rsid w:val="00B876F2"/>
    <w:rsid w:val="00B924EC"/>
    <w:rsid w:val="00B959EF"/>
    <w:rsid w:val="00B95E92"/>
    <w:rsid w:val="00B961FE"/>
    <w:rsid w:val="00B97C59"/>
    <w:rsid w:val="00B97F45"/>
    <w:rsid w:val="00BA386C"/>
    <w:rsid w:val="00BA38A3"/>
    <w:rsid w:val="00BA70B7"/>
    <w:rsid w:val="00BA71BB"/>
    <w:rsid w:val="00BA7DAE"/>
    <w:rsid w:val="00BA7DEC"/>
    <w:rsid w:val="00BB2F06"/>
    <w:rsid w:val="00BB37F7"/>
    <w:rsid w:val="00BB4735"/>
    <w:rsid w:val="00BB4940"/>
    <w:rsid w:val="00BB4A1E"/>
    <w:rsid w:val="00BB6097"/>
    <w:rsid w:val="00BB6A52"/>
    <w:rsid w:val="00BC53DA"/>
    <w:rsid w:val="00BC558A"/>
    <w:rsid w:val="00BC67E4"/>
    <w:rsid w:val="00BC7878"/>
    <w:rsid w:val="00BD1A95"/>
    <w:rsid w:val="00BD2213"/>
    <w:rsid w:val="00BD22CC"/>
    <w:rsid w:val="00BD60C0"/>
    <w:rsid w:val="00BE1C3E"/>
    <w:rsid w:val="00BE2A24"/>
    <w:rsid w:val="00BE3FB9"/>
    <w:rsid w:val="00BE4E26"/>
    <w:rsid w:val="00BE5C21"/>
    <w:rsid w:val="00BF34FF"/>
    <w:rsid w:val="00BF4524"/>
    <w:rsid w:val="00BF4D53"/>
    <w:rsid w:val="00C00A39"/>
    <w:rsid w:val="00C00E7B"/>
    <w:rsid w:val="00C01389"/>
    <w:rsid w:val="00C014F6"/>
    <w:rsid w:val="00C0225D"/>
    <w:rsid w:val="00C0347E"/>
    <w:rsid w:val="00C03484"/>
    <w:rsid w:val="00C036B3"/>
    <w:rsid w:val="00C037D9"/>
    <w:rsid w:val="00C0407F"/>
    <w:rsid w:val="00C05E5A"/>
    <w:rsid w:val="00C0772E"/>
    <w:rsid w:val="00C10922"/>
    <w:rsid w:val="00C117C3"/>
    <w:rsid w:val="00C12FDF"/>
    <w:rsid w:val="00C13603"/>
    <w:rsid w:val="00C14CCC"/>
    <w:rsid w:val="00C157BB"/>
    <w:rsid w:val="00C16A41"/>
    <w:rsid w:val="00C16CAA"/>
    <w:rsid w:val="00C170AE"/>
    <w:rsid w:val="00C21602"/>
    <w:rsid w:val="00C2489B"/>
    <w:rsid w:val="00C24A21"/>
    <w:rsid w:val="00C25504"/>
    <w:rsid w:val="00C25F50"/>
    <w:rsid w:val="00C271FF"/>
    <w:rsid w:val="00C27656"/>
    <w:rsid w:val="00C27DE2"/>
    <w:rsid w:val="00C30FD2"/>
    <w:rsid w:val="00C31B4E"/>
    <w:rsid w:val="00C33B5F"/>
    <w:rsid w:val="00C3693B"/>
    <w:rsid w:val="00C37158"/>
    <w:rsid w:val="00C4033D"/>
    <w:rsid w:val="00C41D3C"/>
    <w:rsid w:val="00C425FA"/>
    <w:rsid w:val="00C4350E"/>
    <w:rsid w:val="00C43FED"/>
    <w:rsid w:val="00C47640"/>
    <w:rsid w:val="00C5015D"/>
    <w:rsid w:val="00C508FF"/>
    <w:rsid w:val="00C549A9"/>
    <w:rsid w:val="00C54D73"/>
    <w:rsid w:val="00C55E4C"/>
    <w:rsid w:val="00C56052"/>
    <w:rsid w:val="00C560EF"/>
    <w:rsid w:val="00C57B29"/>
    <w:rsid w:val="00C61EA5"/>
    <w:rsid w:val="00C62415"/>
    <w:rsid w:val="00C62E63"/>
    <w:rsid w:val="00C630F3"/>
    <w:rsid w:val="00C646A4"/>
    <w:rsid w:val="00C64920"/>
    <w:rsid w:val="00C65BB1"/>
    <w:rsid w:val="00C65EE7"/>
    <w:rsid w:val="00C67836"/>
    <w:rsid w:val="00C70ADD"/>
    <w:rsid w:val="00C71E48"/>
    <w:rsid w:val="00C72F3E"/>
    <w:rsid w:val="00C75613"/>
    <w:rsid w:val="00C816F8"/>
    <w:rsid w:val="00C81F4B"/>
    <w:rsid w:val="00C822D5"/>
    <w:rsid w:val="00C82404"/>
    <w:rsid w:val="00C83873"/>
    <w:rsid w:val="00C844BE"/>
    <w:rsid w:val="00C919F0"/>
    <w:rsid w:val="00C91D62"/>
    <w:rsid w:val="00C92510"/>
    <w:rsid w:val="00C940A4"/>
    <w:rsid w:val="00C954C5"/>
    <w:rsid w:val="00CA00D4"/>
    <w:rsid w:val="00CA030D"/>
    <w:rsid w:val="00CA206B"/>
    <w:rsid w:val="00CA22D3"/>
    <w:rsid w:val="00CA41A6"/>
    <w:rsid w:val="00CA618B"/>
    <w:rsid w:val="00CA6667"/>
    <w:rsid w:val="00CA66FD"/>
    <w:rsid w:val="00CA73EA"/>
    <w:rsid w:val="00CA787D"/>
    <w:rsid w:val="00CB0925"/>
    <w:rsid w:val="00CB2530"/>
    <w:rsid w:val="00CB3644"/>
    <w:rsid w:val="00CB3822"/>
    <w:rsid w:val="00CB481D"/>
    <w:rsid w:val="00CB4EF0"/>
    <w:rsid w:val="00CB5360"/>
    <w:rsid w:val="00CB5650"/>
    <w:rsid w:val="00CB6495"/>
    <w:rsid w:val="00CB69C8"/>
    <w:rsid w:val="00CB6A86"/>
    <w:rsid w:val="00CB78C1"/>
    <w:rsid w:val="00CC0D5A"/>
    <w:rsid w:val="00CC159B"/>
    <w:rsid w:val="00CC1F21"/>
    <w:rsid w:val="00CC75A2"/>
    <w:rsid w:val="00CD07A6"/>
    <w:rsid w:val="00CD0CFA"/>
    <w:rsid w:val="00CD205F"/>
    <w:rsid w:val="00CD422E"/>
    <w:rsid w:val="00CD43A6"/>
    <w:rsid w:val="00CD449B"/>
    <w:rsid w:val="00CE0E22"/>
    <w:rsid w:val="00CE2761"/>
    <w:rsid w:val="00CE4486"/>
    <w:rsid w:val="00CE507A"/>
    <w:rsid w:val="00CE71BB"/>
    <w:rsid w:val="00CE77AF"/>
    <w:rsid w:val="00CF2F2E"/>
    <w:rsid w:val="00CF3B80"/>
    <w:rsid w:val="00CF3CC5"/>
    <w:rsid w:val="00CF4E95"/>
    <w:rsid w:val="00CF5E8F"/>
    <w:rsid w:val="00D00D6B"/>
    <w:rsid w:val="00D01622"/>
    <w:rsid w:val="00D03841"/>
    <w:rsid w:val="00D055A3"/>
    <w:rsid w:val="00D0670E"/>
    <w:rsid w:val="00D07254"/>
    <w:rsid w:val="00D07CE2"/>
    <w:rsid w:val="00D120A4"/>
    <w:rsid w:val="00D12D80"/>
    <w:rsid w:val="00D1424C"/>
    <w:rsid w:val="00D15052"/>
    <w:rsid w:val="00D155F0"/>
    <w:rsid w:val="00D15F69"/>
    <w:rsid w:val="00D16106"/>
    <w:rsid w:val="00D1658A"/>
    <w:rsid w:val="00D16721"/>
    <w:rsid w:val="00D169FD"/>
    <w:rsid w:val="00D16A38"/>
    <w:rsid w:val="00D16D77"/>
    <w:rsid w:val="00D172AC"/>
    <w:rsid w:val="00D2210E"/>
    <w:rsid w:val="00D24682"/>
    <w:rsid w:val="00D24F97"/>
    <w:rsid w:val="00D253C4"/>
    <w:rsid w:val="00D25659"/>
    <w:rsid w:val="00D25FFB"/>
    <w:rsid w:val="00D27BB0"/>
    <w:rsid w:val="00D27FB3"/>
    <w:rsid w:val="00D320DB"/>
    <w:rsid w:val="00D33CD6"/>
    <w:rsid w:val="00D34D35"/>
    <w:rsid w:val="00D35E7B"/>
    <w:rsid w:val="00D4112C"/>
    <w:rsid w:val="00D41E80"/>
    <w:rsid w:val="00D42531"/>
    <w:rsid w:val="00D46CA0"/>
    <w:rsid w:val="00D47CEF"/>
    <w:rsid w:val="00D5066E"/>
    <w:rsid w:val="00D51A6A"/>
    <w:rsid w:val="00D52532"/>
    <w:rsid w:val="00D53743"/>
    <w:rsid w:val="00D53CF3"/>
    <w:rsid w:val="00D54503"/>
    <w:rsid w:val="00D569C8"/>
    <w:rsid w:val="00D56A93"/>
    <w:rsid w:val="00D62F3F"/>
    <w:rsid w:val="00D70A26"/>
    <w:rsid w:val="00D7162E"/>
    <w:rsid w:val="00D7430F"/>
    <w:rsid w:val="00D743E3"/>
    <w:rsid w:val="00D757EF"/>
    <w:rsid w:val="00D7600D"/>
    <w:rsid w:val="00D80AB5"/>
    <w:rsid w:val="00D80F5E"/>
    <w:rsid w:val="00D82DFD"/>
    <w:rsid w:val="00D85659"/>
    <w:rsid w:val="00D9025A"/>
    <w:rsid w:val="00D9068D"/>
    <w:rsid w:val="00D9287F"/>
    <w:rsid w:val="00D929FB"/>
    <w:rsid w:val="00D93DD2"/>
    <w:rsid w:val="00DA10EA"/>
    <w:rsid w:val="00DA1B84"/>
    <w:rsid w:val="00DA3957"/>
    <w:rsid w:val="00DA567D"/>
    <w:rsid w:val="00DA63B7"/>
    <w:rsid w:val="00DB6C90"/>
    <w:rsid w:val="00DB7526"/>
    <w:rsid w:val="00DB7530"/>
    <w:rsid w:val="00DB7CFD"/>
    <w:rsid w:val="00DC258E"/>
    <w:rsid w:val="00DC2AF0"/>
    <w:rsid w:val="00DC3C89"/>
    <w:rsid w:val="00DC4226"/>
    <w:rsid w:val="00DC4371"/>
    <w:rsid w:val="00DC4C65"/>
    <w:rsid w:val="00DC78B2"/>
    <w:rsid w:val="00DD03AE"/>
    <w:rsid w:val="00DD0920"/>
    <w:rsid w:val="00DD116A"/>
    <w:rsid w:val="00DD2142"/>
    <w:rsid w:val="00DD3606"/>
    <w:rsid w:val="00DD38F2"/>
    <w:rsid w:val="00DD4BD2"/>
    <w:rsid w:val="00DD4E45"/>
    <w:rsid w:val="00DD57C9"/>
    <w:rsid w:val="00DD57D9"/>
    <w:rsid w:val="00DE2868"/>
    <w:rsid w:val="00DE42C3"/>
    <w:rsid w:val="00DE5B31"/>
    <w:rsid w:val="00DF2D8C"/>
    <w:rsid w:val="00DF3B90"/>
    <w:rsid w:val="00DF50F8"/>
    <w:rsid w:val="00DF5942"/>
    <w:rsid w:val="00DF6EFC"/>
    <w:rsid w:val="00DF7EDA"/>
    <w:rsid w:val="00E00655"/>
    <w:rsid w:val="00E008ED"/>
    <w:rsid w:val="00E00F88"/>
    <w:rsid w:val="00E024F1"/>
    <w:rsid w:val="00E02EC5"/>
    <w:rsid w:val="00E04762"/>
    <w:rsid w:val="00E0550E"/>
    <w:rsid w:val="00E12704"/>
    <w:rsid w:val="00E12765"/>
    <w:rsid w:val="00E12838"/>
    <w:rsid w:val="00E12EC2"/>
    <w:rsid w:val="00E13050"/>
    <w:rsid w:val="00E135C5"/>
    <w:rsid w:val="00E15079"/>
    <w:rsid w:val="00E1747A"/>
    <w:rsid w:val="00E17DBE"/>
    <w:rsid w:val="00E20896"/>
    <w:rsid w:val="00E22AC7"/>
    <w:rsid w:val="00E22EDD"/>
    <w:rsid w:val="00E240B9"/>
    <w:rsid w:val="00E24ECC"/>
    <w:rsid w:val="00E25011"/>
    <w:rsid w:val="00E26A03"/>
    <w:rsid w:val="00E30245"/>
    <w:rsid w:val="00E3059E"/>
    <w:rsid w:val="00E35423"/>
    <w:rsid w:val="00E36352"/>
    <w:rsid w:val="00E40735"/>
    <w:rsid w:val="00E416C7"/>
    <w:rsid w:val="00E4200C"/>
    <w:rsid w:val="00E43E39"/>
    <w:rsid w:val="00E443CE"/>
    <w:rsid w:val="00E44ABF"/>
    <w:rsid w:val="00E4583C"/>
    <w:rsid w:val="00E46071"/>
    <w:rsid w:val="00E46A34"/>
    <w:rsid w:val="00E504CD"/>
    <w:rsid w:val="00E51E8E"/>
    <w:rsid w:val="00E52D30"/>
    <w:rsid w:val="00E534C5"/>
    <w:rsid w:val="00E534C6"/>
    <w:rsid w:val="00E559FB"/>
    <w:rsid w:val="00E6221A"/>
    <w:rsid w:val="00E627C1"/>
    <w:rsid w:val="00E63BD4"/>
    <w:rsid w:val="00E6714E"/>
    <w:rsid w:val="00E67597"/>
    <w:rsid w:val="00E67AF0"/>
    <w:rsid w:val="00E70D6A"/>
    <w:rsid w:val="00E721A2"/>
    <w:rsid w:val="00E736C4"/>
    <w:rsid w:val="00E7378D"/>
    <w:rsid w:val="00E77444"/>
    <w:rsid w:val="00E8187F"/>
    <w:rsid w:val="00E81A0F"/>
    <w:rsid w:val="00E828E5"/>
    <w:rsid w:val="00E82B28"/>
    <w:rsid w:val="00E83CF5"/>
    <w:rsid w:val="00E8409A"/>
    <w:rsid w:val="00E851B4"/>
    <w:rsid w:val="00E862C4"/>
    <w:rsid w:val="00E901CE"/>
    <w:rsid w:val="00E90807"/>
    <w:rsid w:val="00E913B0"/>
    <w:rsid w:val="00E91545"/>
    <w:rsid w:val="00E925C9"/>
    <w:rsid w:val="00E934E0"/>
    <w:rsid w:val="00E951F3"/>
    <w:rsid w:val="00E95BAA"/>
    <w:rsid w:val="00E97CE5"/>
    <w:rsid w:val="00EA2F4C"/>
    <w:rsid w:val="00EA39A7"/>
    <w:rsid w:val="00EA5AA4"/>
    <w:rsid w:val="00EB33FD"/>
    <w:rsid w:val="00EB3F80"/>
    <w:rsid w:val="00EB3FBD"/>
    <w:rsid w:val="00EB4F58"/>
    <w:rsid w:val="00EB697C"/>
    <w:rsid w:val="00EC03C4"/>
    <w:rsid w:val="00EC2871"/>
    <w:rsid w:val="00EC3203"/>
    <w:rsid w:val="00EC54BC"/>
    <w:rsid w:val="00EC615F"/>
    <w:rsid w:val="00ED050A"/>
    <w:rsid w:val="00ED210F"/>
    <w:rsid w:val="00ED3830"/>
    <w:rsid w:val="00ED42BD"/>
    <w:rsid w:val="00ED4514"/>
    <w:rsid w:val="00ED50A9"/>
    <w:rsid w:val="00ED5A0E"/>
    <w:rsid w:val="00ED5B74"/>
    <w:rsid w:val="00ED69E7"/>
    <w:rsid w:val="00ED7662"/>
    <w:rsid w:val="00ED7754"/>
    <w:rsid w:val="00EE04F9"/>
    <w:rsid w:val="00EE1B7B"/>
    <w:rsid w:val="00EE2C3C"/>
    <w:rsid w:val="00EE43B3"/>
    <w:rsid w:val="00EE4F91"/>
    <w:rsid w:val="00EF33F8"/>
    <w:rsid w:val="00EF3E9E"/>
    <w:rsid w:val="00EF4EE0"/>
    <w:rsid w:val="00EF6283"/>
    <w:rsid w:val="00EF669B"/>
    <w:rsid w:val="00EF7F71"/>
    <w:rsid w:val="00F00462"/>
    <w:rsid w:val="00F00517"/>
    <w:rsid w:val="00F00B47"/>
    <w:rsid w:val="00F00C72"/>
    <w:rsid w:val="00F02030"/>
    <w:rsid w:val="00F025BD"/>
    <w:rsid w:val="00F0399C"/>
    <w:rsid w:val="00F05760"/>
    <w:rsid w:val="00F06AA0"/>
    <w:rsid w:val="00F07029"/>
    <w:rsid w:val="00F14A36"/>
    <w:rsid w:val="00F1533C"/>
    <w:rsid w:val="00F172DF"/>
    <w:rsid w:val="00F1767C"/>
    <w:rsid w:val="00F22660"/>
    <w:rsid w:val="00F22957"/>
    <w:rsid w:val="00F25844"/>
    <w:rsid w:val="00F31DE3"/>
    <w:rsid w:val="00F34E7B"/>
    <w:rsid w:val="00F353FE"/>
    <w:rsid w:val="00F356B7"/>
    <w:rsid w:val="00F42132"/>
    <w:rsid w:val="00F4331D"/>
    <w:rsid w:val="00F444AA"/>
    <w:rsid w:val="00F4637C"/>
    <w:rsid w:val="00F472E1"/>
    <w:rsid w:val="00F5032C"/>
    <w:rsid w:val="00F50B78"/>
    <w:rsid w:val="00F50D5F"/>
    <w:rsid w:val="00F5154C"/>
    <w:rsid w:val="00F517F2"/>
    <w:rsid w:val="00F51EA3"/>
    <w:rsid w:val="00F53367"/>
    <w:rsid w:val="00F537BB"/>
    <w:rsid w:val="00F54B74"/>
    <w:rsid w:val="00F56528"/>
    <w:rsid w:val="00F57DCE"/>
    <w:rsid w:val="00F63397"/>
    <w:rsid w:val="00F63493"/>
    <w:rsid w:val="00F64591"/>
    <w:rsid w:val="00F658FE"/>
    <w:rsid w:val="00F6724B"/>
    <w:rsid w:val="00F70E0E"/>
    <w:rsid w:val="00F71790"/>
    <w:rsid w:val="00F73C4B"/>
    <w:rsid w:val="00F752BD"/>
    <w:rsid w:val="00F76F5F"/>
    <w:rsid w:val="00F80D76"/>
    <w:rsid w:val="00F81D27"/>
    <w:rsid w:val="00F828BF"/>
    <w:rsid w:val="00F832D6"/>
    <w:rsid w:val="00F861BE"/>
    <w:rsid w:val="00F86CC4"/>
    <w:rsid w:val="00F900D0"/>
    <w:rsid w:val="00F91067"/>
    <w:rsid w:val="00F91B14"/>
    <w:rsid w:val="00F91F9F"/>
    <w:rsid w:val="00F939E8"/>
    <w:rsid w:val="00F93B65"/>
    <w:rsid w:val="00F94AEB"/>
    <w:rsid w:val="00F95209"/>
    <w:rsid w:val="00F9692E"/>
    <w:rsid w:val="00F96B64"/>
    <w:rsid w:val="00F96F20"/>
    <w:rsid w:val="00FA4B26"/>
    <w:rsid w:val="00FA554C"/>
    <w:rsid w:val="00FA56AB"/>
    <w:rsid w:val="00FA70B2"/>
    <w:rsid w:val="00FB2530"/>
    <w:rsid w:val="00FB2FE3"/>
    <w:rsid w:val="00FB7564"/>
    <w:rsid w:val="00FB7D5C"/>
    <w:rsid w:val="00FC0D37"/>
    <w:rsid w:val="00FC3967"/>
    <w:rsid w:val="00FC539B"/>
    <w:rsid w:val="00FC5544"/>
    <w:rsid w:val="00FC6B78"/>
    <w:rsid w:val="00FC6F8A"/>
    <w:rsid w:val="00FD1144"/>
    <w:rsid w:val="00FD20CC"/>
    <w:rsid w:val="00FD267F"/>
    <w:rsid w:val="00FD2E27"/>
    <w:rsid w:val="00FD3D03"/>
    <w:rsid w:val="00FD55F9"/>
    <w:rsid w:val="00FD6175"/>
    <w:rsid w:val="00FD661C"/>
    <w:rsid w:val="00FD66A0"/>
    <w:rsid w:val="00FE2FF4"/>
    <w:rsid w:val="00FE3A48"/>
    <w:rsid w:val="00FE3F13"/>
    <w:rsid w:val="00FE7FBA"/>
    <w:rsid w:val="00FF06DC"/>
    <w:rsid w:val="00FF3258"/>
    <w:rsid w:val="00FF3899"/>
    <w:rsid w:val="00FF3FA3"/>
    <w:rsid w:val="00FF4A79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496536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  <w:color w:val="000000"/>
      <w:spacing w:val="2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370FD9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496536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  <w:color w:val="000000"/>
      <w:spacing w:val="2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rsid w:val="00370FD9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73F5-67A4-4405-AE1B-D9303BD0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110134-1410</cp:lastModifiedBy>
  <cp:revision>3</cp:revision>
  <cp:lastPrinted>2022-02-15T06:39:00Z</cp:lastPrinted>
  <dcterms:created xsi:type="dcterms:W3CDTF">2022-06-20T06:32:00Z</dcterms:created>
  <dcterms:modified xsi:type="dcterms:W3CDTF">2022-06-22T12:06:00Z</dcterms:modified>
</cp:coreProperties>
</file>