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A3913" w14:textId="77777777" w:rsidR="0073208F" w:rsidRDefault="0073208F" w:rsidP="00B306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E2DAAEF" w14:textId="53C51B04" w:rsidR="00A317FA" w:rsidRPr="00AC5DC9" w:rsidRDefault="00650255" w:rsidP="00B306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5DC9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A317FA" w:rsidRPr="00AC5D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правка </w:t>
      </w:r>
    </w:p>
    <w:p w14:paraId="2903586F" w14:textId="77777777" w:rsidR="00A317FA" w:rsidRPr="00AC5DC9" w:rsidRDefault="00FE7FBA" w:rsidP="00B306C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C5DC9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A317FA" w:rsidRPr="00AC5DC9"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r w:rsidRPr="00AC5D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317FA" w:rsidRPr="00AC5DC9">
        <w:rPr>
          <w:rFonts w:ascii="Times New Roman" w:hAnsi="Times New Roman"/>
          <w:b/>
          <w:sz w:val="28"/>
          <w:szCs w:val="28"/>
        </w:rPr>
        <w:t>инвестиционной деятельности на территории Чеченской Республики</w:t>
      </w:r>
      <w:r w:rsidR="00DE2868" w:rsidRPr="00AC5DC9">
        <w:rPr>
          <w:rFonts w:ascii="Times New Roman" w:hAnsi="Times New Roman"/>
          <w:b/>
          <w:sz w:val="28"/>
          <w:szCs w:val="28"/>
        </w:rPr>
        <w:t xml:space="preserve"> </w:t>
      </w:r>
    </w:p>
    <w:p w14:paraId="00646A5A" w14:textId="212740CA" w:rsidR="00C508FF" w:rsidRDefault="00702E98" w:rsidP="00B306C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итогам </w:t>
      </w:r>
      <w:r w:rsidR="00B6480A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2</w:t>
      </w:r>
      <w:r w:rsidR="000F4A7E" w:rsidRPr="00A45865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53BC874B" w14:textId="029F1D98" w:rsidR="000D570E" w:rsidRDefault="000D570E" w:rsidP="00B306C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F1C21EC" w14:textId="77777777" w:rsidR="00CE65BE" w:rsidRDefault="00CE65BE" w:rsidP="00CE65B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05667">
        <w:rPr>
          <w:rFonts w:ascii="Times New Roman" w:eastAsiaTheme="minorHAnsi" w:hAnsi="Times New Roman"/>
          <w:sz w:val="28"/>
          <w:szCs w:val="28"/>
        </w:rPr>
        <w:t xml:space="preserve">По предварительным официальным данным Чеченстата, общий объем инвестиций в основной капитал </w:t>
      </w:r>
      <w:r>
        <w:rPr>
          <w:rFonts w:ascii="Times New Roman" w:eastAsiaTheme="minorHAnsi" w:hAnsi="Times New Roman"/>
          <w:sz w:val="28"/>
          <w:szCs w:val="28"/>
        </w:rPr>
        <w:t>в</w:t>
      </w:r>
      <w:r w:rsidRPr="00E05667">
        <w:rPr>
          <w:rFonts w:ascii="Times New Roman" w:eastAsiaTheme="minorHAnsi" w:hAnsi="Times New Roman"/>
          <w:sz w:val="28"/>
          <w:szCs w:val="28"/>
        </w:rPr>
        <w:t xml:space="preserve"> 2022 год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Pr="00E05667">
        <w:rPr>
          <w:rFonts w:ascii="Times New Roman" w:eastAsiaTheme="minorHAnsi" w:hAnsi="Times New Roman"/>
          <w:sz w:val="28"/>
          <w:szCs w:val="28"/>
        </w:rPr>
        <w:t xml:space="preserve"> составил </w:t>
      </w:r>
      <w:r>
        <w:rPr>
          <w:rFonts w:ascii="Times New Roman" w:eastAsia="Times New Roman" w:hAnsi="Times New Roman"/>
          <w:b/>
          <w:sz w:val="28"/>
          <w:szCs w:val="28"/>
        </w:rPr>
        <w:t>119 515,3</w:t>
      </w:r>
      <w:r w:rsidRPr="00E05667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5667">
        <w:rPr>
          <w:rFonts w:ascii="Times New Roman" w:eastAsiaTheme="minorHAnsi" w:hAnsi="Times New Roman"/>
          <w:sz w:val="28"/>
          <w:szCs w:val="28"/>
        </w:rPr>
        <w:t>млн рублей (</w:t>
      </w:r>
      <w:r w:rsidRPr="00E05667">
        <w:rPr>
          <w:rFonts w:ascii="Times New Roman" w:eastAsiaTheme="minorHAnsi" w:hAnsi="Times New Roman"/>
          <w:i/>
          <w:sz w:val="28"/>
          <w:szCs w:val="28"/>
        </w:rPr>
        <w:t xml:space="preserve">индекс физического объёма инвестиций в основной капитал </w:t>
      </w:r>
      <w:r>
        <w:rPr>
          <w:rFonts w:ascii="Times New Roman" w:eastAsiaTheme="minorHAnsi" w:hAnsi="Times New Roman"/>
          <w:i/>
          <w:sz w:val="28"/>
          <w:szCs w:val="28"/>
        </w:rPr>
        <w:br/>
      </w:r>
      <w:r w:rsidRPr="00E05667">
        <w:rPr>
          <w:rFonts w:ascii="Times New Roman" w:eastAsiaTheme="minorHAnsi" w:hAnsi="Times New Roman"/>
          <w:i/>
          <w:sz w:val="28"/>
          <w:szCs w:val="28"/>
        </w:rPr>
        <w:t xml:space="preserve">к соответствующему периоду прошлого года составил </w:t>
      </w:r>
      <w:r>
        <w:rPr>
          <w:rFonts w:ascii="Times New Roman" w:eastAsiaTheme="minorHAnsi" w:hAnsi="Times New Roman"/>
          <w:b/>
          <w:sz w:val="28"/>
          <w:szCs w:val="28"/>
        </w:rPr>
        <w:t>131,5</w:t>
      </w:r>
      <w:r w:rsidRPr="00E05667">
        <w:rPr>
          <w:rFonts w:ascii="Times New Roman" w:eastAsiaTheme="minorHAnsi" w:hAnsi="Times New Roman"/>
          <w:b/>
          <w:sz w:val="28"/>
          <w:szCs w:val="28"/>
        </w:rPr>
        <w:t>%</w:t>
      </w:r>
      <w:r w:rsidRPr="00E05667">
        <w:rPr>
          <w:rFonts w:ascii="Times New Roman" w:eastAsiaTheme="minorHAnsi" w:hAnsi="Times New Roman"/>
          <w:i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 xml:space="preserve">, рост общего объема инвестиций к </w:t>
      </w:r>
      <w:r>
        <w:rPr>
          <w:rFonts w:ascii="Times New Roman" w:hAnsi="Times New Roman"/>
          <w:sz w:val="28"/>
          <w:szCs w:val="28"/>
        </w:rPr>
        <w:t>аналогичному периоду</w:t>
      </w:r>
      <w:r w:rsidRPr="00E05667">
        <w:rPr>
          <w:rFonts w:ascii="Times New Roman" w:eastAsiaTheme="minorHAnsi" w:hAnsi="Times New Roman"/>
          <w:sz w:val="28"/>
          <w:szCs w:val="28"/>
        </w:rPr>
        <w:t xml:space="preserve"> 2021 год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E05667">
        <w:rPr>
          <w:rFonts w:ascii="Times New Roman" w:eastAsiaTheme="minorHAnsi" w:hAnsi="Times New Roman"/>
          <w:sz w:val="28"/>
          <w:szCs w:val="28"/>
        </w:rPr>
        <w:t xml:space="preserve"> </w:t>
      </w:r>
      <w:r w:rsidRPr="00E05667">
        <w:rPr>
          <w:rFonts w:ascii="Times New Roman" w:hAnsi="Times New Roman"/>
          <w:sz w:val="28"/>
          <w:szCs w:val="28"/>
        </w:rPr>
        <w:t>составил</w:t>
      </w:r>
      <w:r w:rsidRPr="00E0566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</w:rPr>
        <w:t>43,5</w:t>
      </w:r>
      <w:r w:rsidRPr="00E05667">
        <w:rPr>
          <w:rFonts w:ascii="Times New Roman" w:eastAsiaTheme="minorHAnsi" w:hAnsi="Times New Roman"/>
          <w:b/>
          <w:sz w:val="28"/>
          <w:szCs w:val="28"/>
        </w:rPr>
        <w:t>%</w:t>
      </w:r>
      <w:r w:rsidRPr="00E05667">
        <w:rPr>
          <w:rFonts w:ascii="Times New Roman" w:eastAsiaTheme="minorHAnsi" w:hAnsi="Times New Roman"/>
          <w:sz w:val="28"/>
          <w:szCs w:val="28"/>
        </w:rPr>
        <w:t xml:space="preserve"> </w:t>
      </w:r>
      <w:r w:rsidRPr="00E05667">
        <w:rPr>
          <w:rFonts w:ascii="Times New Roman" w:eastAsiaTheme="minorHAnsi" w:hAnsi="Times New Roman"/>
          <w:i/>
          <w:sz w:val="28"/>
          <w:szCs w:val="28"/>
        </w:rPr>
        <w:t xml:space="preserve">(АППГ </w:t>
      </w:r>
      <w:r w:rsidRPr="00E05667"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eastAsiaTheme="minorHAnsi" w:hAnsi="Times New Roman"/>
          <w:b/>
          <w:sz w:val="28"/>
          <w:szCs w:val="28"/>
        </w:rPr>
        <w:t>83 282,30</w:t>
      </w:r>
      <w:r w:rsidRPr="00E05667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81288A">
        <w:rPr>
          <w:rFonts w:ascii="Times New Roman" w:hAnsi="Times New Roman"/>
          <w:sz w:val="28"/>
          <w:szCs w:val="28"/>
        </w:rPr>
        <w:t>млн</w:t>
      </w:r>
      <w:r w:rsidRPr="0081288A">
        <w:rPr>
          <w:rFonts w:ascii="Times New Roman" w:eastAsiaTheme="minorHAnsi" w:hAnsi="Times New Roman"/>
          <w:sz w:val="28"/>
          <w:szCs w:val="28"/>
        </w:rPr>
        <w:t xml:space="preserve"> рублей</w:t>
      </w:r>
      <w:r w:rsidRPr="00E05667">
        <w:rPr>
          <w:rFonts w:ascii="Times New Roman" w:eastAsiaTheme="minorHAnsi" w:hAnsi="Times New Roman"/>
          <w:sz w:val="28"/>
          <w:szCs w:val="28"/>
        </w:rPr>
        <w:t>).</w:t>
      </w:r>
      <w:r w:rsidRPr="00E0566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05667">
        <w:rPr>
          <w:rFonts w:ascii="Times New Roman" w:hAnsi="Times New Roman"/>
          <w:bCs/>
          <w:sz w:val="28"/>
          <w:szCs w:val="28"/>
        </w:rPr>
        <w:t>Из общего объема инвестиций в</w:t>
      </w:r>
      <w:r w:rsidRPr="00E05667">
        <w:rPr>
          <w:rFonts w:ascii="Times New Roman" w:hAnsi="Times New Roman"/>
          <w:sz w:val="28"/>
          <w:szCs w:val="28"/>
        </w:rPr>
        <w:t xml:space="preserve">небюджетные средства составили </w:t>
      </w:r>
      <w:r>
        <w:rPr>
          <w:rFonts w:ascii="Times New Roman" w:hAnsi="Times New Roman"/>
          <w:b/>
          <w:sz w:val="28"/>
          <w:szCs w:val="28"/>
        </w:rPr>
        <w:t>77 401,4</w:t>
      </w:r>
      <w:r w:rsidRPr="00E05667">
        <w:rPr>
          <w:rFonts w:ascii="Times New Roman" w:hAnsi="Times New Roman"/>
          <w:b/>
          <w:sz w:val="28"/>
          <w:szCs w:val="28"/>
        </w:rPr>
        <w:t xml:space="preserve"> </w:t>
      </w:r>
      <w:r w:rsidRPr="00E05667">
        <w:rPr>
          <w:rFonts w:ascii="Times New Roman" w:hAnsi="Times New Roman"/>
          <w:sz w:val="28"/>
          <w:szCs w:val="28"/>
        </w:rPr>
        <w:t>млн рублей,</w:t>
      </w:r>
      <w:r>
        <w:rPr>
          <w:rFonts w:ascii="Times New Roman" w:hAnsi="Times New Roman"/>
          <w:sz w:val="28"/>
          <w:szCs w:val="28"/>
        </w:rPr>
        <w:t xml:space="preserve"> рост </w:t>
      </w:r>
      <w:r w:rsidRPr="00E05667">
        <w:rPr>
          <w:rFonts w:ascii="Times New Roman" w:hAnsi="Times New Roman"/>
          <w:sz w:val="28"/>
          <w:szCs w:val="28"/>
        </w:rPr>
        <w:t>внебюджетных инвестици</w:t>
      </w:r>
      <w:r>
        <w:rPr>
          <w:rFonts w:ascii="Times New Roman" w:hAnsi="Times New Roman"/>
          <w:sz w:val="28"/>
          <w:szCs w:val="28"/>
        </w:rPr>
        <w:t>й</w:t>
      </w:r>
      <w:r w:rsidRPr="00E05667">
        <w:rPr>
          <w:rFonts w:ascii="Times New Roman" w:hAnsi="Times New Roman"/>
          <w:sz w:val="28"/>
          <w:szCs w:val="28"/>
        </w:rPr>
        <w:t xml:space="preserve"> </w:t>
      </w:r>
      <w:r w:rsidRPr="00E05667">
        <w:rPr>
          <w:rFonts w:ascii="Times New Roman" w:eastAsiaTheme="minorHAnsi" w:hAnsi="Times New Roman"/>
          <w:sz w:val="28"/>
          <w:szCs w:val="28"/>
        </w:rPr>
        <w:t>к аналогичному периоду 2021 год</w:t>
      </w:r>
      <w:r w:rsidRPr="00E05667">
        <w:rPr>
          <w:rFonts w:ascii="Times New Roman" w:hAnsi="Times New Roman"/>
          <w:sz w:val="28"/>
          <w:szCs w:val="28"/>
        </w:rPr>
        <w:t xml:space="preserve">а составил </w:t>
      </w:r>
      <w:r>
        <w:rPr>
          <w:rFonts w:ascii="Times New Roman" w:hAnsi="Times New Roman"/>
          <w:b/>
          <w:sz w:val="28"/>
          <w:szCs w:val="28"/>
        </w:rPr>
        <w:t>50,3</w:t>
      </w:r>
      <w:r w:rsidRPr="00E05667">
        <w:rPr>
          <w:rFonts w:ascii="Times New Roman" w:hAnsi="Times New Roman"/>
          <w:b/>
          <w:sz w:val="28"/>
          <w:szCs w:val="28"/>
        </w:rPr>
        <w:t xml:space="preserve">% </w:t>
      </w:r>
      <w:r w:rsidRPr="00E05667">
        <w:rPr>
          <w:rFonts w:ascii="Times New Roman" w:hAnsi="Times New Roman"/>
          <w:i/>
          <w:sz w:val="28"/>
          <w:szCs w:val="28"/>
        </w:rPr>
        <w:t xml:space="preserve">(АППГ </w:t>
      </w:r>
      <w:r w:rsidRPr="00E05667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51 492,18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E05667">
        <w:rPr>
          <w:rFonts w:ascii="Times New Roman" w:hAnsi="Times New Roman"/>
          <w:i/>
          <w:sz w:val="28"/>
          <w:szCs w:val="28"/>
        </w:rPr>
        <w:t>млн рублей).</w:t>
      </w:r>
    </w:p>
    <w:p w14:paraId="454E13C1" w14:textId="77777777" w:rsidR="00CE65BE" w:rsidRDefault="00CE65BE" w:rsidP="00CE65B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5F58B5B8" w14:textId="77777777" w:rsidR="00CE65BE" w:rsidRDefault="00CE65BE" w:rsidP="00CE65B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746FE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 wp14:anchorId="69402F2E" wp14:editId="5E5EE1A8">
            <wp:extent cx="5271770" cy="2272030"/>
            <wp:effectExtent l="0" t="0" r="508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02960DF" w14:textId="3C6879F9" w:rsidR="000D570E" w:rsidRDefault="000D570E" w:rsidP="000D570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14:paraId="2D3EFF6D" w14:textId="77777777" w:rsidR="000D570E" w:rsidRPr="00A45865" w:rsidRDefault="000D570E" w:rsidP="00B306C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975543E" w14:textId="77777777" w:rsidR="00606806" w:rsidRPr="00F70F51" w:rsidRDefault="00B3322A" w:rsidP="00156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F51">
        <w:rPr>
          <w:rFonts w:ascii="Times New Roman" w:hAnsi="Times New Roman"/>
          <w:sz w:val="28"/>
          <w:szCs w:val="28"/>
        </w:rPr>
        <w:t>В</w:t>
      </w:r>
      <w:r w:rsidR="00606806" w:rsidRPr="00F70F51">
        <w:rPr>
          <w:rFonts w:ascii="Times New Roman" w:hAnsi="Times New Roman"/>
          <w:sz w:val="28"/>
          <w:szCs w:val="28"/>
        </w:rPr>
        <w:t xml:space="preserve"> соответствии с распоряжением Правительства Чеченской Республики от 30</w:t>
      </w:r>
      <w:r w:rsidR="00A76E4B" w:rsidRPr="00F70F51">
        <w:rPr>
          <w:rFonts w:ascii="Times New Roman" w:hAnsi="Times New Roman"/>
          <w:sz w:val="28"/>
          <w:szCs w:val="28"/>
        </w:rPr>
        <w:t xml:space="preserve"> марта 2015 года № 70-р проводился</w:t>
      </w:r>
      <w:r w:rsidR="00606806" w:rsidRPr="00F70F51">
        <w:rPr>
          <w:rFonts w:ascii="Times New Roman" w:hAnsi="Times New Roman"/>
          <w:sz w:val="28"/>
          <w:szCs w:val="28"/>
        </w:rPr>
        <w:t xml:space="preserve"> мониторинг реализованных, реализуемых и планируемых к реализации инвестиционных проектов </w:t>
      </w:r>
      <w:r w:rsidR="004F4355" w:rsidRPr="00F70F51">
        <w:rPr>
          <w:rFonts w:ascii="Times New Roman" w:hAnsi="Times New Roman"/>
          <w:sz w:val="28"/>
          <w:szCs w:val="28"/>
        </w:rPr>
        <w:br/>
      </w:r>
      <w:r w:rsidR="00606806" w:rsidRPr="00F70F51">
        <w:rPr>
          <w:rFonts w:ascii="Times New Roman" w:hAnsi="Times New Roman"/>
          <w:sz w:val="28"/>
          <w:szCs w:val="28"/>
        </w:rPr>
        <w:t>на территории республики.</w:t>
      </w:r>
    </w:p>
    <w:p w14:paraId="32F2017F" w14:textId="1388E47F" w:rsidR="00D734C4" w:rsidRPr="00B92B29" w:rsidRDefault="00ED4C46" w:rsidP="00D734C4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92B29">
        <w:rPr>
          <w:rFonts w:ascii="Times New Roman" w:hAnsi="Times New Roman"/>
          <w:sz w:val="28"/>
          <w:szCs w:val="28"/>
        </w:rPr>
        <w:t>В</w:t>
      </w:r>
      <w:r w:rsidR="00D734C4" w:rsidRPr="00B92B29">
        <w:rPr>
          <w:rFonts w:ascii="Times New Roman" w:hAnsi="Times New Roman"/>
          <w:sz w:val="28"/>
          <w:szCs w:val="28"/>
        </w:rPr>
        <w:t xml:space="preserve"> </w:t>
      </w:r>
      <w:r w:rsidR="00D734C4" w:rsidRPr="00B92B29">
        <w:rPr>
          <w:rFonts w:ascii="Times New Roman" w:hAnsi="Times New Roman"/>
          <w:b/>
          <w:sz w:val="28"/>
          <w:szCs w:val="28"/>
        </w:rPr>
        <w:t>2022</w:t>
      </w:r>
      <w:r w:rsidR="00D734C4" w:rsidRPr="00B92B29">
        <w:rPr>
          <w:rFonts w:ascii="Times New Roman" w:hAnsi="Times New Roman"/>
          <w:sz w:val="28"/>
          <w:szCs w:val="28"/>
        </w:rPr>
        <w:t xml:space="preserve"> го</w:t>
      </w:r>
      <w:r w:rsidRPr="00B92B29">
        <w:rPr>
          <w:rFonts w:ascii="Times New Roman" w:hAnsi="Times New Roman"/>
          <w:sz w:val="28"/>
          <w:szCs w:val="28"/>
        </w:rPr>
        <w:t>ду</w:t>
      </w:r>
      <w:r w:rsidR="00D734C4" w:rsidRPr="00B92B29">
        <w:rPr>
          <w:rFonts w:ascii="Times New Roman" w:hAnsi="Times New Roman"/>
          <w:sz w:val="28"/>
          <w:szCs w:val="28"/>
        </w:rPr>
        <w:t xml:space="preserve"> на территории республики завершена реализация </w:t>
      </w:r>
      <w:r w:rsidR="00930D55" w:rsidRPr="00B92B29">
        <w:rPr>
          <w:rFonts w:ascii="Times New Roman" w:hAnsi="Times New Roman"/>
          <w:b/>
          <w:sz w:val="28"/>
          <w:szCs w:val="28"/>
        </w:rPr>
        <w:t>173</w:t>
      </w:r>
      <w:r w:rsidR="00D734C4" w:rsidRPr="00B92B29">
        <w:rPr>
          <w:rFonts w:ascii="Times New Roman" w:hAnsi="Times New Roman"/>
          <w:sz w:val="28"/>
          <w:szCs w:val="28"/>
        </w:rPr>
        <w:t xml:space="preserve"> инвестпроектов с общим объемом инвестиций – </w:t>
      </w:r>
      <w:r w:rsidR="00D734C4" w:rsidRPr="00B92B29">
        <w:rPr>
          <w:rFonts w:ascii="Times New Roman" w:hAnsi="Times New Roman"/>
          <w:b/>
          <w:sz w:val="28"/>
          <w:szCs w:val="28"/>
        </w:rPr>
        <w:t>1</w:t>
      </w:r>
      <w:r w:rsidR="00930D55" w:rsidRPr="00B92B29">
        <w:rPr>
          <w:rFonts w:ascii="Times New Roman" w:hAnsi="Times New Roman"/>
          <w:b/>
          <w:sz w:val="28"/>
          <w:szCs w:val="28"/>
        </w:rPr>
        <w:t>5</w:t>
      </w:r>
      <w:r w:rsidR="00D734C4" w:rsidRPr="00B92B29">
        <w:rPr>
          <w:rFonts w:ascii="Times New Roman" w:hAnsi="Times New Roman"/>
          <w:b/>
          <w:sz w:val="28"/>
          <w:szCs w:val="28"/>
        </w:rPr>
        <w:t>,</w:t>
      </w:r>
      <w:r w:rsidR="00930D55" w:rsidRPr="00B92B29">
        <w:rPr>
          <w:rFonts w:ascii="Times New Roman" w:hAnsi="Times New Roman"/>
          <w:b/>
          <w:sz w:val="28"/>
          <w:szCs w:val="28"/>
        </w:rPr>
        <w:t>75</w:t>
      </w:r>
      <w:r w:rsidR="00D734C4" w:rsidRPr="00B92B29">
        <w:rPr>
          <w:rFonts w:ascii="Times New Roman" w:hAnsi="Times New Roman"/>
          <w:sz w:val="28"/>
          <w:szCs w:val="28"/>
        </w:rPr>
        <w:t xml:space="preserve"> млрд рублей и создано </w:t>
      </w:r>
      <w:r w:rsidR="00702E98" w:rsidRPr="00B92B29">
        <w:rPr>
          <w:rFonts w:ascii="Times New Roman" w:hAnsi="Times New Roman"/>
          <w:sz w:val="28"/>
          <w:szCs w:val="28"/>
        </w:rPr>
        <w:br/>
      </w:r>
      <w:r w:rsidR="00D734C4" w:rsidRPr="00B92B29">
        <w:rPr>
          <w:rFonts w:ascii="Times New Roman" w:hAnsi="Times New Roman"/>
          <w:b/>
          <w:sz w:val="28"/>
          <w:szCs w:val="28"/>
        </w:rPr>
        <w:t xml:space="preserve">1 </w:t>
      </w:r>
      <w:r w:rsidR="00C00703" w:rsidRPr="00B92B29">
        <w:rPr>
          <w:rFonts w:ascii="Times New Roman" w:hAnsi="Times New Roman"/>
          <w:b/>
          <w:sz w:val="28"/>
          <w:szCs w:val="28"/>
        </w:rPr>
        <w:t>261</w:t>
      </w:r>
      <w:r w:rsidR="00D734C4" w:rsidRPr="00B92B29">
        <w:rPr>
          <w:rFonts w:ascii="Times New Roman" w:hAnsi="Times New Roman"/>
          <w:sz w:val="28"/>
          <w:szCs w:val="28"/>
        </w:rPr>
        <w:t xml:space="preserve"> рабочих мест.</w:t>
      </w:r>
      <w:r w:rsidR="00D734C4" w:rsidRPr="00B92B29">
        <w:rPr>
          <w:rFonts w:ascii="Times New Roman" w:eastAsiaTheme="minorHAnsi" w:hAnsi="Times New Roman"/>
          <w:sz w:val="28"/>
          <w:szCs w:val="28"/>
        </w:rPr>
        <w:t xml:space="preserve"> Наиболее крупные из реализованных инвестпроектов: создание объектов инновационного строительного технопарка «Казбек» (2 и 3 этап) (общий объем инвестиций – 8 548,28 млн рублей, создано 295 рабочих мест), строительство многофункционального комплекса «Минутка» (общий объем инвестиций –</w:t>
      </w:r>
      <w:r w:rsidR="00D734C4" w:rsidRPr="00B92B29">
        <w:rPr>
          <w:sz w:val="28"/>
          <w:szCs w:val="28"/>
        </w:rPr>
        <w:t xml:space="preserve"> </w:t>
      </w:r>
      <w:r w:rsidR="00D734C4" w:rsidRPr="00B92B29">
        <w:rPr>
          <w:rFonts w:ascii="Times New Roman" w:eastAsiaTheme="minorHAnsi" w:hAnsi="Times New Roman"/>
          <w:sz w:val="28"/>
          <w:szCs w:val="28"/>
        </w:rPr>
        <w:t>1 543,50 млн рублей, создано 30 рабочих мест)</w:t>
      </w:r>
      <w:r w:rsidR="009A1F4D" w:rsidRPr="00B92B29">
        <w:rPr>
          <w:rFonts w:ascii="Times New Roman" w:eastAsiaTheme="minorHAnsi" w:hAnsi="Times New Roman"/>
          <w:sz w:val="28"/>
          <w:szCs w:val="28"/>
        </w:rPr>
        <w:t>,</w:t>
      </w:r>
      <w:r w:rsidR="00D734C4" w:rsidRPr="00B92B29">
        <w:t xml:space="preserve"> </w:t>
      </w:r>
      <w:r w:rsidR="00D734C4" w:rsidRPr="00B92B29">
        <w:rPr>
          <w:rFonts w:ascii="Times New Roman" w:eastAsiaTheme="minorHAnsi" w:hAnsi="Times New Roman"/>
          <w:sz w:val="28"/>
          <w:szCs w:val="28"/>
        </w:rPr>
        <w:t>строительство Олимпийского центра дзюдо им. В</w:t>
      </w:r>
      <w:r w:rsidR="00AC1C94" w:rsidRPr="00B92B29">
        <w:rPr>
          <w:rFonts w:ascii="Times New Roman" w:eastAsiaTheme="minorHAnsi" w:hAnsi="Times New Roman"/>
          <w:sz w:val="28"/>
          <w:szCs w:val="28"/>
        </w:rPr>
        <w:t>.</w:t>
      </w:r>
      <w:r w:rsidR="00615AC6" w:rsidRPr="00B92B29">
        <w:rPr>
          <w:rFonts w:ascii="Times New Roman" w:eastAsiaTheme="minorHAnsi" w:hAnsi="Times New Roman"/>
          <w:sz w:val="28"/>
          <w:szCs w:val="28"/>
        </w:rPr>
        <w:t xml:space="preserve">В. </w:t>
      </w:r>
      <w:r w:rsidR="00D734C4" w:rsidRPr="00B92B29">
        <w:rPr>
          <w:rFonts w:ascii="Times New Roman" w:eastAsiaTheme="minorHAnsi" w:hAnsi="Times New Roman"/>
          <w:sz w:val="28"/>
          <w:szCs w:val="28"/>
        </w:rPr>
        <w:t>Путина (общий объем инвестиций – 300</w:t>
      </w:r>
      <w:r w:rsidR="00EA31CE" w:rsidRPr="00B92B29">
        <w:rPr>
          <w:rFonts w:ascii="Times New Roman" w:eastAsiaTheme="minorHAnsi" w:hAnsi="Times New Roman"/>
          <w:sz w:val="28"/>
          <w:szCs w:val="28"/>
        </w:rPr>
        <w:t>,0</w:t>
      </w:r>
      <w:r w:rsidR="00D734C4" w:rsidRPr="00B92B29">
        <w:rPr>
          <w:rFonts w:ascii="Times New Roman" w:eastAsiaTheme="minorHAnsi" w:hAnsi="Times New Roman"/>
          <w:sz w:val="28"/>
          <w:szCs w:val="28"/>
        </w:rPr>
        <w:t xml:space="preserve"> млн рублей, создано 30 рабочих мест)</w:t>
      </w:r>
      <w:r w:rsidR="00C00703" w:rsidRPr="00B92B29">
        <w:rPr>
          <w:rFonts w:ascii="Times New Roman" w:eastAsiaTheme="minorHAnsi" w:hAnsi="Times New Roman"/>
          <w:sz w:val="28"/>
          <w:szCs w:val="28"/>
        </w:rPr>
        <w:t>,</w:t>
      </w:r>
      <w:r w:rsidR="00C00703" w:rsidRPr="00B92B29">
        <w:rPr>
          <w:rFonts w:ascii="Times New Roman" w:hAnsi="Times New Roman"/>
          <w:sz w:val="28"/>
          <w:szCs w:val="28"/>
        </w:rPr>
        <w:t xml:space="preserve"> с</w:t>
      </w:r>
      <w:r w:rsidR="00C00703" w:rsidRPr="00B92B29">
        <w:rPr>
          <w:rFonts w:ascii="Times New Roman" w:eastAsiaTheme="minorHAnsi" w:hAnsi="Times New Roman"/>
          <w:sz w:val="28"/>
          <w:szCs w:val="28"/>
        </w:rPr>
        <w:t xml:space="preserve">троительство жилого микрорайона «Северный» в г. Урус-Мартан (общий объем инвестиций – 1 852,0 млн рублей, планируется к созданию 135 рабочих мест) </w:t>
      </w:r>
      <w:r w:rsidR="009A1F4D" w:rsidRPr="00B92B29">
        <w:rPr>
          <w:rFonts w:ascii="Times New Roman" w:eastAsiaTheme="minorHAnsi" w:hAnsi="Times New Roman"/>
          <w:sz w:val="28"/>
          <w:szCs w:val="28"/>
        </w:rPr>
        <w:t>и др.</w:t>
      </w:r>
    </w:p>
    <w:p w14:paraId="093025A7" w14:textId="643D022A" w:rsidR="00D734C4" w:rsidRPr="00B92B29" w:rsidRDefault="00702E98" w:rsidP="00ED4C4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92B29">
        <w:rPr>
          <w:rFonts w:ascii="Times New Roman" w:hAnsi="Times New Roman"/>
          <w:sz w:val="28"/>
          <w:szCs w:val="28"/>
        </w:rPr>
        <w:t>На стадии реализации в</w:t>
      </w:r>
      <w:r w:rsidR="00D734C4" w:rsidRPr="00B92B29">
        <w:rPr>
          <w:rFonts w:ascii="Times New Roman" w:hAnsi="Times New Roman"/>
          <w:b/>
          <w:sz w:val="28"/>
          <w:szCs w:val="28"/>
        </w:rPr>
        <w:t xml:space="preserve"> 202</w:t>
      </w:r>
      <w:r w:rsidR="009D7F51" w:rsidRPr="00B92B29">
        <w:rPr>
          <w:rFonts w:ascii="Times New Roman" w:hAnsi="Times New Roman"/>
          <w:b/>
          <w:sz w:val="28"/>
          <w:szCs w:val="28"/>
        </w:rPr>
        <w:t>2</w:t>
      </w:r>
      <w:r w:rsidR="00D734C4" w:rsidRPr="00B92B29">
        <w:rPr>
          <w:rFonts w:ascii="Times New Roman" w:hAnsi="Times New Roman"/>
          <w:sz w:val="28"/>
          <w:szCs w:val="28"/>
        </w:rPr>
        <w:t xml:space="preserve"> год</w:t>
      </w:r>
      <w:r w:rsidRPr="00B92B29">
        <w:rPr>
          <w:rFonts w:ascii="Times New Roman" w:hAnsi="Times New Roman"/>
          <w:sz w:val="28"/>
          <w:szCs w:val="28"/>
        </w:rPr>
        <w:t>у</w:t>
      </w:r>
      <w:r w:rsidR="00D734C4" w:rsidRPr="00B92B29">
        <w:rPr>
          <w:rFonts w:ascii="Times New Roman" w:hAnsi="Times New Roman"/>
          <w:sz w:val="28"/>
          <w:szCs w:val="28"/>
        </w:rPr>
        <w:t xml:space="preserve"> </w:t>
      </w:r>
      <w:r w:rsidR="001851A8" w:rsidRPr="00B92B29">
        <w:rPr>
          <w:rFonts w:ascii="Times New Roman" w:hAnsi="Times New Roman"/>
          <w:sz w:val="28"/>
          <w:szCs w:val="28"/>
        </w:rPr>
        <w:t>наход</w:t>
      </w:r>
      <w:r w:rsidRPr="00B92B29">
        <w:rPr>
          <w:rFonts w:ascii="Times New Roman" w:hAnsi="Times New Roman"/>
          <w:sz w:val="28"/>
          <w:szCs w:val="28"/>
        </w:rPr>
        <w:t>илось</w:t>
      </w:r>
      <w:r w:rsidR="00D734C4" w:rsidRPr="00B92B29">
        <w:rPr>
          <w:rFonts w:ascii="Times New Roman" w:hAnsi="Times New Roman"/>
          <w:sz w:val="28"/>
          <w:szCs w:val="28"/>
        </w:rPr>
        <w:t xml:space="preserve"> </w:t>
      </w:r>
      <w:r w:rsidR="00D734C4" w:rsidRPr="00B92B29">
        <w:rPr>
          <w:rFonts w:ascii="Times New Roman" w:hAnsi="Times New Roman"/>
          <w:b/>
          <w:sz w:val="28"/>
          <w:szCs w:val="28"/>
        </w:rPr>
        <w:t>5</w:t>
      </w:r>
      <w:r w:rsidR="00C00703" w:rsidRPr="00B92B29">
        <w:rPr>
          <w:rFonts w:ascii="Times New Roman" w:hAnsi="Times New Roman"/>
          <w:b/>
          <w:sz w:val="28"/>
          <w:szCs w:val="28"/>
        </w:rPr>
        <w:t>50</w:t>
      </w:r>
      <w:r w:rsidR="00D734C4" w:rsidRPr="00B92B29">
        <w:rPr>
          <w:rFonts w:ascii="Times New Roman" w:hAnsi="Times New Roman"/>
          <w:b/>
          <w:sz w:val="28"/>
          <w:szCs w:val="28"/>
        </w:rPr>
        <w:t xml:space="preserve"> </w:t>
      </w:r>
      <w:r w:rsidR="00D734C4" w:rsidRPr="00B92B29">
        <w:rPr>
          <w:rFonts w:ascii="Times New Roman" w:hAnsi="Times New Roman"/>
          <w:sz w:val="28"/>
          <w:szCs w:val="28"/>
        </w:rPr>
        <w:t xml:space="preserve">инвестпроектов с общей стоимостью </w:t>
      </w:r>
      <w:r w:rsidR="00D734C4" w:rsidRPr="00B92B29">
        <w:rPr>
          <w:rFonts w:ascii="Times New Roman" w:hAnsi="Times New Roman"/>
          <w:b/>
          <w:sz w:val="28"/>
          <w:szCs w:val="28"/>
        </w:rPr>
        <w:t>11</w:t>
      </w:r>
      <w:r w:rsidR="00C00703" w:rsidRPr="00B92B29">
        <w:rPr>
          <w:rFonts w:ascii="Times New Roman" w:hAnsi="Times New Roman"/>
          <w:b/>
          <w:sz w:val="28"/>
          <w:szCs w:val="28"/>
        </w:rPr>
        <w:t>8,91</w:t>
      </w:r>
      <w:r w:rsidR="00D734C4" w:rsidRPr="00B92B29">
        <w:rPr>
          <w:rFonts w:ascii="Times New Roman" w:hAnsi="Times New Roman"/>
          <w:b/>
          <w:sz w:val="28"/>
          <w:szCs w:val="28"/>
        </w:rPr>
        <w:t xml:space="preserve"> млрд рублей </w:t>
      </w:r>
      <w:r w:rsidR="00D734C4" w:rsidRPr="00B92B29">
        <w:rPr>
          <w:rFonts w:ascii="Times New Roman" w:hAnsi="Times New Roman"/>
          <w:sz w:val="28"/>
          <w:szCs w:val="28"/>
        </w:rPr>
        <w:t>с созданием</w:t>
      </w:r>
      <w:r w:rsidR="00D734C4" w:rsidRPr="00B92B29">
        <w:rPr>
          <w:rFonts w:ascii="Times New Roman" w:hAnsi="Times New Roman"/>
          <w:b/>
          <w:sz w:val="28"/>
          <w:szCs w:val="28"/>
        </w:rPr>
        <w:t xml:space="preserve"> 10 </w:t>
      </w:r>
      <w:r w:rsidR="00C00703" w:rsidRPr="00B92B29">
        <w:rPr>
          <w:rFonts w:ascii="Times New Roman" w:hAnsi="Times New Roman"/>
          <w:b/>
          <w:sz w:val="28"/>
          <w:szCs w:val="28"/>
        </w:rPr>
        <w:t>287</w:t>
      </w:r>
      <w:r w:rsidR="00D734C4" w:rsidRPr="00B92B29">
        <w:rPr>
          <w:rFonts w:ascii="Times New Roman" w:hAnsi="Times New Roman"/>
          <w:b/>
          <w:sz w:val="28"/>
          <w:szCs w:val="28"/>
        </w:rPr>
        <w:t xml:space="preserve"> </w:t>
      </w:r>
      <w:r w:rsidR="00D734C4" w:rsidRPr="00B92B29">
        <w:rPr>
          <w:rFonts w:ascii="Times New Roman" w:hAnsi="Times New Roman"/>
          <w:sz w:val="28"/>
          <w:szCs w:val="28"/>
        </w:rPr>
        <w:t xml:space="preserve">рабочих мест. Наиболее крупные инвестпроекты: </w:t>
      </w:r>
      <w:r w:rsidR="00D734C4" w:rsidRPr="00B92B29">
        <w:rPr>
          <w:rFonts w:ascii="Times New Roman" w:eastAsiaTheme="minorHAnsi" w:hAnsi="Times New Roman"/>
          <w:sz w:val="28"/>
          <w:szCs w:val="28"/>
        </w:rPr>
        <w:t xml:space="preserve">расширение производства действующего цементного завода в пос. </w:t>
      </w:r>
      <w:proofErr w:type="spellStart"/>
      <w:r w:rsidR="00D734C4" w:rsidRPr="00B92B29">
        <w:rPr>
          <w:rFonts w:ascii="Times New Roman" w:eastAsiaTheme="minorHAnsi" w:hAnsi="Times New Roman"/>
          <w:sz w:val="28"/>
          <w:szCs w:val="28"/>
        </w:rPr>
        <w:t>Чири</w:t>
      </w:r>
      <w:proofErr w:type="spellEnd"/>
      <w:r w:rsidR="00D734C4" w:rsidRPr="00B92B29">
        <w:rPr>
          <w:rFonts w:ascii="Times New Roman" w:eastAsiaTheme="minorHAnsi" w:hAnsi="Times New Roman"/>
          <w:sz w:val="28"/>
          <w:szCs w:val="28"/>
        </w:rPr>
        <w:t xml:space="preserve">-Юрт, строительство новой линии с сухим способом </w:t>
      </w:r>
      <w:r w:rsidR="00D734C4" w:rsidRPr="00B92B29">
        <w:rPr>
          <w:rFonts w:ascii="Times New Roman" w:eastAsiaTheme="minorHAnsi" w:hAnsi="Times New Roman"/>
          <w:sz w:val="28"/>
          <w:szCs w:val="28"/>
        </w:rPr>
        <w:lastRenderedPageBreak/>
        <w:t>производства клинкера. Второй этап (общий объем инвестиций –</w:t>
      </w:r>
      <w:r w:rsidR="00D734C4" w:rsidRPr="00B92B29">
        <w:rPr>
          <w:sz w:val="28"/>
          <w:szCs w:val="28"/>
        </w:rPr>
        <w:t xml:space="preserve"> </w:t>
      </w:r>
      <w:r w:rsidR="00AB1174" w:rsidRPr="00B92B29">
        <w:rPr>
          <w:rFonts w:ascii="Times New Roman" w:eastAsiaTheme="minorHAnsi" w:hAnsi="Times New Roman"/>
          <w:sz w:val="28"/>
          <w:szCs w:val="28"/>
        </w:rPr>
        <w:t>23074,00</w:t>
      </w:r>
      <w:r w:rsidR="00D734C4" w:rsidRPr="00B92B29">
        <w:rPr>
          <w:rFonts w:ascii="Times New Roman" w:eastAsiaTheme="minorHAnsi" w:hAnsi="Times New Roman"/>
          <w:sz w:val="28"/>
          <w:szCs w:val="28"/>
        </w:rPr>
        <w:t xml:space="preserve"> млн рублей, планируется к созданию 120 рабочих мест), Грозненский международный университет, г. Грозный, пр. Мухаммада Али (общий объем инвестиций – 3 000,0 млн рублей, планируется созданию 800 рабочих мест), строительство многофункционального высотного комплекса «Башня Ахмат» г. Грозный (общий объем инвестиций –</w:t>
      </w:r>
      <w:r w:rsidR="00D734C4" w:rsidRPr="00B92B29">
        <w:rPr>
          <w:sz w:val="28"/>
          <w:szCs w:val="28"/>
        </w:rPr>
        <w:t xml:space="preserve"> </w:t>
      </w:r>
      <w:r w:rsidR="00D734C4" w:rsidRPr="00B92B29">
        <w:rPr>
          <w:rFonts w:ascii="Times New Roman" w:eastAsiaTheme="minorHAnsi" w:hAnsi="Times New Roman"/>
          <w:sz w:val="28"/>
          <w:szCs w:val="28"/>
        </w:rPr>
        <w:t xml:space="preserve">66 000,00 млн рублей, планируется к созданию </w:t>
      </w:r>
      <w:r w:rsidR="001851A8" w:rsidRPr="00B92B29">
        <w:rPr>
          <w:rFonts w:ascii="Times New Roman" w:eastAsiaTheme="minorHAnsi" w:hAnsi="Times New Roman"/>
          <w:sz w:val="28"/>
          <w:szCs w:val="28"/>
        </w:rPr>
        <w:t xml:space="preserve">4 000 рабочих мест), </w:t>
      </w:r>
      <w:r w:rsidR="00D734C4" w:rsidRPr="00B92B29">
        <w:rPr>
          <w:rFonts w:ascii="Times New Roman" w:eastAsiaTheme="minorHAnsi" w:hAnsi="Times New Roman"/>
          <w:sz w:val="28"/>
          <w:szCs w:val="28"/>
        </w:rPr>
        <w:t>строительство тепличного комплекса «</w:t>
      </w:r>
      <w:proofErr w:type="spellStart"/>
      <w:r w:rsidR="00D734C4" w:rsidRPr="00B92B29">
        <w:rPr>
          <w:rFonts w:ascii="Times New Roman" w:eastAsiaTheme="minorHAnsi" w:hAnsi="Times New Roman"/>
          <w:sz w:val="28"/>
          <w:szCs w:val="28"/>
        </w:rPr>
        <w:t>Вайлат</w:t>
      </w:r>
      <w:proofErr w:type="spellEnd"/>
      <w:r w:rsidR="00D734C4" w:rsidRPr="00B92B29">
        <w:rPr>
          <w:rFonts w:ascii="Times New Roman" w:eastAsiaTheme="minorHAnsi" w:hAnsi="Times New Roman"/>
          <w:sz w:val="28"/>
          <w:szCs w:val="28"/>
        </w:rPr>
        <w:t>» (общий объем инвестиций –</w:t>
      </w:r>
      <w:r w:rsidR="00D734C4" w:rsidRPr="00B92B29">
        <w:rPr>
          <w:sz w:val="28"/>
          <w:szCs w:val="28"/>
        </w:rPr>
        <w:t xml:space="preserve"> </w:t>
      </w:r>
      <w:r w:rsidR="00D734C4" w:rsidRPr="00B92B29">
        <w:rPr>
          <w:rFonts w:ascii="Times New Roman" w:eastAsiaTheme="minorHAnsi" w:hAnsi="Times New Roman"/>
          <w:sz w:val="28"/>
          <w:szCs w:val="28"/>
        </w:rPr>
        <w:t>2800,00 млн рублей, планирует</w:t>
      </w:r>
      <w:r w:rsidR="00FA1932" w:rsidRPr="00B92B29">
        <w:rPr>
          <w:rFonts w:ascii="Times New Roman" w:eastAsiaTheme="minorHAnsi" w:hAnsi="Times New Roman"/>
          <w:sz w:val="28"/>
          <w:szCs w:val="28"/>
        </w:rPr>
        <w:t>ся к созданию 150 рабочих мест), строительство ГЭС "Башенная" на р.</w:t>
      </w:r>
      <w:r w:rsidR="00440C10" w:rsidRPr="00B92B2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FA1932" w:rsidRPr="00B92B29">
        <w:rPr>
          <w:rFonts w:ascii="Times New Roman" w:eastAsiaTheme="minorHAnsi" w:hAnsi="Times New Roman"/>
          <w:sz w:val="28"/>
          <w:szCs w:val="28"/>
        </w:rPr>
        <w:t>Чанты</w:t>
      </w:r>
      <w:proofErr w:type="spellEnd"/>
      <w:r w:rsidR="00FA1932" w:rsidRPr="00B92B29">
        <w:rPr>
          <w:rFonts w:ascii="Times New Roman" w:eastAsiaTheme="minorHAnsi" w:hAnsi="Times New Roman"/>
          <w:sz w:val="28"/>
          <w:szCs w:val="28"/>
        </w:rPr>
        <w:t>-Аргун</w:t>
      </w:r>
      <w:r w:rsidR="00440C10" w:rsidRPr="00B92B29">
        <w:rPr>
          <w:rFonts w:ascii="Times New Roman" w:eastAsiaTheme="minorHAnsi" w:hAnsi="Times New Roman"/>
          <w:sz w:val="28"/>
          <w:szCs w:val="28"/>
        </w:rPr>
        <w:t xml:space="preserve"> (общий объем инвестиций – 3 300,0 млн рублей, планируется к созданию 275 рабочих мест)</w:t>
      </w:r>
      <w:r w:rsidR="00D734C4" w:rsidRPr="00B92B29">
        <w:rPr>
          <w:rFonts w:ascii="Times New Roman" w:eastAsiaTheme="minorHAnsi" w:hAnsi="Times New Roman"/>
          <w:sz w:val="28"/>
          <w:szCs w:val="28"/>
        </w:rPr>
        <w:t xml:space="preserve"> и др.</w:t>
      </w:r>
    </w:p>
    <w:p w14:paraId="40A2B4C6" w14:textId="77777777" w:rsidR="005855CF" w:rsidRPr="00A45865" w:rsidRDefault="005855CF" w:rsidP="001564D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FA1932">
        <w:rPr>
          <w:rFonts w:ascii="Times New Roman" w:eastAsia="Times New Roman" w:hAnsi="Times New Roman"/>
          <w:sz w:val="28"/>
          <w:szCs w:val="28"/>
          <w:lang w:bidi="he-IL"/>
        </w:rPr>
        <w:t>Функционируют</w:t>
      </w:r>
      <w:r w:rsidRPr="00A45865">
        <w:rPr>
          <w:rFonts w:ascii="Times New Roman" w:eastAsia="Times New Roman" w:hAnsi="Times New Roman"/>
          <w:sz w:val="28"/>
          <w:szCs w:val="28"/>
          <w:lang w:bidi="he-IL"/>
        </w:rPr>
        <w:t xml:space="preserve"> 11 бизнес-инкубаторов, 3 микрофинансовые организации, многофункц</w:t>
      </w:r>
      <w:r w:rsidR="00B45C2D" w:rsidRPr="00A45865">
        <w:rPr>
          <w:rFonts w:ascii="Times New Roman" w:eastAsia="Times New Roman" w:hAnsi="Times New Roman"/>
          <w:sz w:val="28"/>
          <w:szCs w:val="28"/>
          <w:lang w:bidi="he-IL"/>
        </w:rPr>
        <w:t xml:space="preserve">иональные центры предоставляющие </w:t>
      </w:r>
      <w:r w:rsidRPr="00A45865">
        <w:rPr>
          <w:rFonts w:ascii="Times New Roman" w:eastAsia="Times New Roman" w:hAnsi="Times New Roman"/>
          <w:sz w:val="28"/>
          <w:szCs w:val="28"/>
          <w:lang w:bidi="he-IL"/>
        </w:rPr>
        <w:t>государственны</w:t>
      </w:r>
      <w:r w:rsidR="00B45C2D" w:rsidRPr="00A45865">
        <w:rPr>
          <w:rFonts w:ascii="Times New Roman" w:eastAsia="Times New Roman" w:hAnsi="Times New Roman"/>
          <w:sz w:val="28"/>
          <w:szCs w:val="28"/>
          <w:lang w:bidi="he-IL"/>
        </w:rPr>
        <w:t>е и муниципальные</w:t>
      </w:r>
      <w:r w:rsidRPr="00A45865">
        <w:rPr>
          <w:rFonts w:ascii="Times New Roman" w:eastAsia="Times New Roman" w:hAnsi="Times New Roman"/>
          <w:sz w:val="28"/>
          <w:szCs w:val="28"/>
          <w:lang w:bidi="he-IL"/>
        </w:rPr>
        <w:t xml:space="preserve"> услуг</w:t>
      </w:r>
      <w:r w:rsidR="00B45C2D" w:rsidRPr="00A45865">
        <w:rPr>
          <w:rFonts w:ascii="Times New Roman" w:eastAsia="Times New Roman" w:hAnsi="Times New Roman"/>
          <w:sz w:val="28"/>
          <w:szCs w:val="28"/>
          <w:lang w:bidi="he-IL"/>
        </w:rPr>
        <w:t>и</w:t>
      </w:r>
      <w:r w:rsidRPr="00A45865">
        <w:rPr>
          <w:rFonts w:ascii="Times New Roman" w:eastAsia="Times New Roman" w:hAnsi="Times New Roman"/>
          <w:sz w:val="28"/>
          <w:szCs w:val="28"/>
          <w:lang w:bidi="he-IL"/>
        </w:rPr>
        <w:t>, портал «Бизнес-навигатор МСП»,</w:t>
      </w:r>
      <w:r w:rsidR="007639E2" w:rsidRPr="00A45865">
        <w:rPr>
          <w:rFonts w:ascii="Times New Roman" w:eastAsia="Times New Roman" w:hAnsi="Times New Roman"/>
          <w:sz w:val="28"/>
          <w:szCs w:val="28"/>
          <w:lang w:bidi="he-IL"/>
        </w:rPr>
        <w:t xml:space="preserve"> Инвестиционный портал Чеченской Республики,</w:t>
      </w:r>
      <w:r w:rsidRPr="00A45865">
        <w:rPr>
          <w:rFonts w:ascii="Times New Roman" w:eastAsia="Times New Roman" w:hAnsi="Times New Roman"/>
          <w:sz w:val="28"/>
          <w:szCs w:val="28"/>
          <w:lang w:bidi="he-IL"/>
        </w:rPr>
        <w:t xml:space="preserve"> региональный центр </w:t>
      </w:r>
      <w:r w:rsidR="007F1FCE" w:rsidRPr="00A45865">
        <w:rPr>
          <w:rFonts w:ascii="Times New Roman" w:eastAsia="Times New Roman" w:hAnsi="Times New Roman"/>
          <w:sz w:val="28"/>
          <w:szCs w:val="28"/>
          <w:lang w:bidi="he-IL"/>
        </w:rPr>
        <w:br/>
      </w:r>
      <w:r w:rsidRPr="00A45865">
        <w:rPr>
          <w:rFonts w:ascii="Times New Roman" w:eastAsia="Times New Roman" w:hAnsi="Times New Roman"/>
          <w:sz w:val="28"/>
          <w:szCs w:val="28"/>
          <w:lang w:bidi="he-IL"/>
        </w:rPr>
        <w:t>«Мой бизнес».</w:t>
      </w:r>
    </w:p>
    <w:p w14:paraId="3CFDD95C" w14:textId="28EE3699" w:rsidR="00BB4A1E" w:rsidRPr="00A45865" w:rsidRDefault="00BB4A1E" w:rsidP="00BB4A1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A45865">
        <w:rPr>
          <w:rFonts w:ascii="Times New Roman" w:eastAsia="Times New Roman" w:hAnsi="Times New Roman"/>
          <w:sz w:val="28"/>
          <w:szCs w:val="28"/>
          <w:lang w:bidi="he-IL"/>
        </w:rPr>
        <w:t>Региональный центр «Мой бизнес», функционирующий по принципу «одного окна», объединил всю республиканскую инфраструктуру поддержки бизнеса н</w:t>
      </w:r>
      <w:r w:rsidR="00F70F51">
        <w:rPr>
          <w:rFonts w:ascii="Times New Roman" w:eastAsia="Times New Roman" w:hAnsi="Times New Roman"/>
          <w:sz w:val="28"/>
          <w:szCs w:val="28"/>
          <w:lang w:bidi="he-IL"/>
        </w:rPr>
        <w:t xml:space="preserve">а одной площадке, в том числе: </w:t>
      </w:r>
      <w:r w:rsidRPr="00A45865">
        <w:rPr>
          <w:rFonts w:ascii="Times New Roman" w:eastAsia="Times New Roman" w:hAnsi="Times New Roman"/>
          <w:sz w:val="28"/>
          <w:szCs w:val="28"/>
          <w:lang w:bidi="he-IL"/>
        </w:rPr>
        <w:t>центр поддержки народно-художественных промыслов; инжиниринговый центр; центр инноваций социальной сферы; центр поддержки предпринимательства; центр поддержки экспорта.</w:t>
      </w:r>
    </w:p>
    <w:p w14:paraId="7188788F" w14:textId="0766EAE5" w:rsidR="009F7F78" w:rsidRPr="00A45865" w:rsidRDefault="009F7F78" w:rsidP="001564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5865">
        <w:rPr>
          <w:rFonts w:ascii="Times New Roman" w:eastAsia="Times New Roman" w:hAnsi="Times New Roman"/>
          <w:sz w:val="28"/>
          <w:szCs w:val="28"/>
          <w:lang w:bidi="he-IL"/>
        </w:rPr>
        <w:t>В регионе осуществляют свою деятельность институты развития такие как: НО «Специальный гарантийный</w:t>
      </w:r>
      <w:r w:rsidRPr="00A45865">
        <w:rPr>
          <w:rFonts w:ascii="Times New Roman" w:hAnsi="Times New Roman"/>
          <w:sz w:val="28"/>
          <w:szCs w:val="28"/>
        </w:rPr>
        <w:t xml:space="preserve"> фонд Чеченской Республики», </w:t>
      </w:r>
      <w:r w:rsidR="007F1FCE" w:rsidRPr="00A45865">
        <w:rPr>
          <w:rFonts w:ascii="Times New Roman" w:hAnsi="Times New Roman"/>
          <w:sz w:val="28"/>
          <w:szCs w:val="28"/>
        </w:rPr>
        <w:br/>
      </w:r>
      <w:r w:rsidRPr="00A45865">
        <w:rPr>
          <w:rFonts w:ascii="Times New Roman" w:hAnsi="Times New Roman"/>
          <w:sz w:val="28"/>
          <w:szCs w:val="28"/>
        </w:rPr>
        <w:t xml:space="preserve">НУО «Гарантийный фонд Чеченской Республики», АО «Корпорация развития Чеченской Республики», ООО </w:t>
      </w:r>
      <w:r w:rsidR="002769DF" w:rsidRPr="00A45865">
        <w:rPr>
          <w:rFonts w:ascii="Times New Roman" w:eastAsia="MS Mincho" w:hAnsi="Times New Roman"/>
          <w:sz w:val="28"/>
          <w:szCs w:val="28"/>
          <w:lang w:eastAsia="ja-JP"/>
        </w:rPr>
        <w:t xml:space="preserve">«Фонд имени Шейха </w:t>
      </w:r>
      <w:proofErr w:type="spellStart"/>
      <w:r w:rsidR="002769DF" w:rsidRPr="00A45865">
        <w:rPr>
          <w:rFonts w:ascii="Times New Roman" w:eastAsia="MS Mincho" w:hAnsi="Times New Roman"/>
          <w:sz w:val="28"/>
          <w:szCs w:val="28"/>
          <w:lang w:eastAsia="ja-JP"/>
        </w:rPr>
        <w:t>Зайеда</w:t>
      </w:r>
      <w:proofErr w:type="spellEnd"/>
      <w:r w:rsidR="002769DF" w:rsidRPr="00A45865">
        <w:rPr>
          <w:rFonts w:ascii="Times New Roman" w:eastAsia="MS Mincho" w:hAnsi="Times New Roman"/>
          <w:sz w:val="28"/>
          <w:szCs w:val="28"/>
          <w:lang w:eastAsia="ja-JP"/>
        </w:rPr>
        <w:t>», Региональный фонд развития промышленности.</w:t>
      </w:r>
    </w:p>
    <w:p w14:paraId="6D24C3A6" w14:textId="0C0E9E1E" w:rsidR="00DE7C83" w:rsidRPr="005E7E62" w:rsidRDefault="00702E98" w:rsidP="00DE7C83">
      <w:pPr>
        <w:pStyle w:val="Default"/>
        <w:ind w:firstLine="708"/>
        <w:jc w:val="both"/>
        <w:rPr>
          <w:color w:val="000000" w:themeColor="text1"/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В 2022</w:t>
      </w:r>
      <w:r w:rsidR="00B71F8F">
        <w:rPr>
          <w:sz w:val="28"/>
          <w:szCs w:val="28"/>
          <w:lang w:bidi="he-IL"/>
        </w:rPr>
        <w:t xml:space="preserve"> год</w:t>
      </w:r>
      <w:r>
        <w:rPr>
          <w:sz w:val="28"/>
          <w:szCs w:val="28"/>
          <w:lang w:bidi="he-IL"/>
        </w:rPr>
        <w:t>у</w:t>
      </w:r>
      <w:r w:rsidR="00B71F8F">
        <w:rPr>
          <w:sz w:val="28"/>
          <w:szCs w:val="28"/>
          <w:lang w:bidi="he-IL"/>
        </w:rPr>
        <w:t xml:space="preserve"> </w:t>
      </w:r>
      <w:r w:rsidR="00FB3C5F" w:rsidRPr="00837F06">
        <w:rPr>
          <w:sz w:val="28"/>
          <w:szCs w:val="28"/>
          <w:lang w:bidi="he-IL"/>
        </w:rPr>
        <w:t>в рамках оказания мер поддержки субъектам предпринимательской деятельности Чеченской Республики выдано</w:t>
      </w:r>
      <w:r w:rsidR="00DE7C83" w:rsidRPr="00837F06">
        <w:rPr>
          <w:color w:val="000000" w:themeColor="text1"/>
          <w:sz w:val="28"/>
          <w:szCs w:val="28"/>
          <w:lang w:bidi="he-IL"/>
        </w:rPr>
        <w:t xml:space="preserve">: </w:t>
      </w:r>
      <w:r w:rsidR="00B77C70" w:rsidRPr="00837F06">
        <w:rPr>
          <w:color w:val="000000" w:themeColor="text1"/>
          <w:sz w:val="28"/>
          <w:szCs w:val="28"/>
          <w:lang w:bidi="he-IL"/>
        </w:rPr>
        <w:t xml:space="preserve">Микрофинансовыми организациями </w:t>
      </w:r>
      <w:r w:rsidR="00DE7C83" w:rsidRPr="00837F06">
        <w:rPr>
          <w:color w:val="000000" w:themeColor="text1"/>
          <w:sz w:val="28"/>
          <w:szCs w:val="28"/>
        </w:rPr>
        <w:t xml:space="preserve">– </w:t>
      </w:r>
      <w:r w:rsidR="0070467B">
        <w:rPr>
          <w:b/>
          <w:sz w:val="28"/>
          <w:szCs w:val="28"/>
          <w:lang w:bidi="he-IL"/>
        </w:rPr>
        <w:t>114</w:t>
      </w:r>
      <w:r w:rsidR="00DE7C83" w:rsidRPr="00837F06">
        <w:rPr>
          <w:b/>
          <w:sz w:val="28"/>
          <w:szCs w:val="28"/>
          <w:lang w:bidi="he-IL"/>
        </w:rPr>
        <w:t xml:space="preserve"> </w:t>
      </w:r>
      <w:r w:rsidR="00B77C70" w:rsidRPr="00837F06">
        <w:rPr>
          <w:sz w:val="28"/>
          <w:szCs w:val="28"/>
          <w:lang w:bidi="he-IL"/>
        </w:rPr>
        <w:t>микрозайм</w:t>
      </w:r>
      <w:r w:rsidR="0070467B">
        <w:rPr>
          <w:sz w:val="28"/>
          <w:szCs w:val="28"/>
          <w:lang w:bidi="he-IL"/>
        </w:rPr>
        <w:t>ов</w:t>
      </w:r>
      <w:r w:rsidR="00B77C70" w:rsidRPr="00837F06">
        <w:rPr>
          <w:sz w:val="28"/>
          <w:szCs w:val="28"/>
          <w:lang w:bidi="he-IL"/>
        </w:rPr>
        <w:t xml:space="preserve"> на сумму </w:t>
      </w:r>
      <w:r w:rsidR="0070467B">
        <w:rPr>
          <w:b/>
          <w:sz w:val="28"/>
          <w:szCs w:val="28"/>
          <w:lang w:bidi="he-IL"/>
        </w:rPr>
        <w:t>195,805</w:t>
      </w:r>
      <w:r w:rsidR="00DE7C83" w:rsidRPr="00837F06">
        <w:rPr>
          <w:b/>
          <w:sz w:val="28"/>
          <w:szCs w:val="28"/>
          <w:lang w:bidi="he-IL"/>
        </w:rPr>
        <w:t xml:space="preserve"> </w:t>
      </w:r>
      <w:r w:rsidR="00DE7C83" w:rsidRPr="00837F06">
        <w:rPr>
          <w:sz w:val="28"/>
          <w:szCs w:val="28"/>
          <w:lang w:bidi="he-IL"/>
        </w:rPr>
        <w:t xml:space="preserve">млн рублей, из них: субъектам МСП – </w:t>
      </w:r>
      <w:r w:rsidR="0070467B">
        <w:rPr>
          <w:b/>
          <w:sz w:val="28"/>
          <w:szCs w:val="28"/>
          <w:lang w:bidi="he-IL"/>
        </w:rPr>
        <w:t>70</w:t>
      </w:r>
      <w:r w:rsidR="00DE7C83" w:rsidRPr="00837F06">
        <w:rPr>
          <w:sz w:val="28"/>
          <w:szCs w:val="28"/>
          <w:lang w:bidi="he-IL"/>
        </w:rPr>
        <w:t xml:space="preserve"> микрозаймов на сумму </w:t>
      </w:r>
      <w:r w:rsidR="0070467B">
        <w:rPr>
          <w:b/>
          <w:sz w:val="28"/>
          <w:szCs w:val="28"/>
          <w:lang w:bidi="he-IL"/>
        </w:rPr>
        <w:t>177,525</w:t>
      </w:r>
      <w:r w:rsidR="00DE7C83" w:rsidRPr="00837F06">
        <w:rPr>
          <w:sz w:val="28"/>
          <w:szCs w:val="28"/>
          <w:lang w:bidi="he-IL"/>
        </w:rPr>
        <w:t xml:space="preserve"> млн рублей, самозанятым гражданам</w:t>
      </w:r>
      <w:r w:rsidR="00DE7C83" w:rsidRPr="00837F06">
        <w:rPr>
          <w:b/>
          <w:sz w:val="28"/>
          <w:szCs w:val="28"/>
          <w:lang w:bidi="he-IL"/>
        </w:rPr>
        <w:t xml:space="preserve"> – </w:t>
      </w:r>
      <w:r w:rsidR="0070467B">
        <w:rPr>
          <w:b/>
          <w:sz w:val="28"/>
          <w:szCs w:val="28"/>
          <w:lang w:bidi="he-IL"/>
        </w:rPr>
        <w:t>4</w:t>
      </w:r>
      <w:r w:rsidR="00D74EAF" w:rsidRPr="00837F06">
        <w:rPr>
          <w:b/>
          <w:sz w:val="28"/>
          <w:szCs w:val="28"/>
          <w:lang w:bidi="he-IL"/>
        </w:rPr>
        <w:t>4</w:t>
      </w:r>
      <w:r w:rsidR="00DE7C83" w:rsidRPr="00837F06">
        <w:rPr>
          <w:b/>
          <w:sz w:val="28"/>
          <w:szCs w:val="28"/>
          <w:lang w:bidi="he-IL"/>
        </w:rPr>
        <w:t xml:space="preserve"> </w:t>
      </w:r>
      <w:r w:rsidR="00D74EAF" w:rsidRPr="00837F06">
        <w:rPr>
          <w:sz w:val="28"/>
          <w:szCs w:val="28"/>
          <w:lang w:bidi="he-IL"/>
        </w:rPr>
        <w:t>микрозайма</w:t>
      </w:r>
      <w:r w:rsidR="00DE7C83" w:rsidRPr="00837F06">
        <w:rPr>
          <w:sz w:val="28"/>
          <w:szCs w:val="28"/>
          <w:lang w:bidi="he-IL"/>
        </w:rPr>
        <w:t xml:space="preserve"> на сумму </w:t>
      </w:r>
      <w:r w:rsidR="0070467B">
        <w:rPr>
          <w:b/>
          <w:sz w:val="28"/>
          <w:szCs w:val="28"/>
          <w:lang w:bidi="he-IL"/>
        </w:rPr>
        <w:t>18,280</w:t>
      </w:r>
      <w:r w:rsidR="00DE7C83" w:rsidRPr="00837F06">
        <w:rPr>
          <w:sz w:val="28"/>
          <w:szCs w:val="28"/>
          <w:lang w:bidi="he-IL"/>
        </w:rPr>
        <w:t xml:space="preserve"> млн рублей;</w:t>
      </w:r>
      <w:r w:rsidR="00FB3C5F" w:rsidRPr="00837F06">
        <w:rPr>
          <w:color w:val="000000" w:themeColor="text1"/>
          <w:sz w:val="28"/>
          <w:szCs w:val="28"/>
          <w:lang w:bidi="he-IL"/>
        </w:rPr>
        <w:t xml:space="preserve"> </w:t>
      </w:r>
      <w:r w:rsidR="00B77C70" w:rsidRPr="00837F06">
        <w:rPr>
          <w:color w:val="000000" w:themeColor="text1"/>
          <w:sz w:val="28"/>
          <w:szCs w:val="28"/>
        </w:rPr>
        <w:t>Гарантийным фондом Чеченской Республики</w:t>
      </w:r>
      <w:r w:rsidR="00B77C70" w:rsidRPr="00837F06">
        <w:rPr>
          <w:b/>
          <w:sz w:val="28"/>
          <w:szCs w:val="28"/>
          <w:lang w:bidi="he-IL"/>
        </w:rPr>
        <w:t xml:space="preserve"> выдано </w:t>
      </w:r>
      <w:r w:rsidR="00D74EAF" w:rsidRPr="00837F06">
        <w:rPr>
          <w:b/>
          <w:sz w:val="28"/>
          <w:szCs w:val="28"/>
          <w:lang w:bidi="he-IL"/>
        </w:rPr>
        <w:t>2</w:t>
      </w:r>
      <w:r w:rsidR="0070467B">
        <w:rPr>
          <w:b/>
          <w:sz w:val="28"/>
          <w:szCs w:val="28"/>
          <w:lang w:bidi="he-IL"/>
        </w:rPr>
        <w:t>9</w:t>
      </w:r>
      <w:r w:rsidR="00DE7C83" w:rsidRPr="00837F06">
        <w:rPr>
          <w:b/>
          <w:sz w:val="28"/>
          <w:szCs w:val="28"/>
          <w:lang w:bidi="he-IL"/>
        </w:rPr>
        <w:t xml:space="preserve"> </w:t>
      </w:r>
      <w:r w:rsidR="00B77C70" w:rsidRPr="00837F06">
        <w:rPr>
          <w:sz w:val="28"/>
          <w:szCs w:val="28"/>
          <w:lang w:bidi="he-IL"/>
        </w:rPr>
        <w:t>поручительств</w:t>
      </w:r>
      <w:r w:rsidR="00DE7C83" w:rsidRPr="00837F06">
        <w:rPr>
          <w:b/>
          <w:sz w:val="28"/>
          <w:szCs w:val="28"/>
          <w:lang w:bidi="he-IL"/>
        </w:rPr>
        <w:t xml:space="preserve"> </w:t>
      </w:r>
      <w:r w:rsidR="00FB3C5F" w:rsidRPr="00837F06">
        <w:rPr>
          <w:b/>
          <w:sz w:val="28"/>
          <w:szCs w:val="28"/>
          <w:lang w:bidi="he-IL"/>
        </w:rPr>
        <w:br/>
      </w:r>
      <w:r w:rsidR="00DE7C83" w:rsidRPr="00837F06">
        <w:rPr>
          <w:sz w:val="28"/>
          <w:szCs w:val="28"/>
          <w:lang w:bidi="he-IL"/>
        </w:rPr>
        <w:t xml:space="preserve">на сумму </w:t>
      </w:r>
      <w:r w:rsidR="0070467B">
        <w:rPr>
          <w:b/>
          <w:sz w:val="28"/>
          <w:szCs w:val="28"/>
          <w:lang w:bidi="he-IL"/>
        </w:rPr>
        <w:t>222,684</w:t>
      </w:r>
      <w:r w:rsidR="00DE7C83" w:rsidRPr="00837F06">
        <w:rPr>
          <w:b/>
          <w:sz w:val="28"/>
          <w:szCs w:val="28"/>
          <w:lang w:bidi="he-IL"/>
        </w:rPr>
        <w:t xml:space="preserve"> </w:t>
      </w:r>
      <w:r w:rsidR="00DE7C83" w:rsidRPr="00837F06">
        <w:rPr>
          <w:sz w:val="28"/>
          <w:szCs w:val="28"/>
          <w:lang w:bidi="he-IL"/>
        </w:rPr>
        <w:t>млн рублей.</w:t>
      </w:r>
    </w:p>
    <w:p w14:paraId="7EEF04ED" w14:textId="115EFAD8" w:rsidR="005D0C9F" w:rsidRPr="00B22970" w:rsidRDefault="001C64FB" w:rsidP="005D0C9F">
      <w:pPr>
        <w:pStyle w:val="Default"/>
        <w:ind w:firstLine="708"/>
        <w:jc w:val="both"/>
        <w:rPr>
          <w:color w:val="auto"/>
          <w:sz w:val="28"/>
          <w:szCs w:val="28"/>
          <w:lang w:bidi="he-IL"/>
        </w:rPr>
      </w:pPr>
      <w:r w:rsidRPr="00146740">
        <w:rPr>
          <w:color w:val="auto"/>
          <w:sz w:val="28"/>
          <w:szCs w:val="28"/>
          <w:lang w:bidi="he-IL"/>
        </w:rPr>
        <w:t xml:space="preserve">В </w:t>
      </w:r>
      <w:r w:rsidR="00EE2C3C" w:rsidRPr="00146740">
        <w:rPr>
          <w:color w:val="auto"/>
          <w:sz w:val="28"/>
          <w:szCs w:val="28"/>
          <w:lang w:bidi="he-IL"/>
        </w:rPr>
        <w:t>целях</w:t>
      </w:r>
      <w:r w:rsidRPr="00146740">
        <w:rPr>
          <w:color w:val="auto"/>
          <w:sz w:val="28"/>
          <w:szCs w:val="28"/>
          <w:lang w:bidi="he-IL"/>
        </w:rPr>
        <w:t xml:space="preserve"> оказания поддержки</w:t>
      </w:r>
      <w:r w:rsidRPr="00A45865">
        <w:rPr>
          <w:color w:val="auto"/>
          <w:sz w:val="28"/>
          <w:szCs w:val="28"/>
          <w:lang w:bidi="he-IL"/>
        </w:rPr>
        <w:t xml:space="preserve"> малому и среднему бизнесу </w:t>
      </w:r>
      <w:r w:rsidR="00837F06">
        <w:rPr>
          <w:color w:val="auto"/>
          <w:sz w:val="28"/>
          <w:szCs w:val="28"/>
          <w:lang w:bidi="he-IL"/>
        </w:rPr>
        <w:t xml:space="preserve">по состоянию </w:t>
      </w:r>
      <w:r w:rsidR="008878CB">
        <w:rPr>
          <w:color w:val="auto"/>
          <w:sz w:val="28"/>
          <w:szCs w:val="28"/>
          <w:lang w:bidi="he-IL"/>
        </w:rPr>
        <w:br/>
        <w:t>в</w:t>
      </w:r>
      <w:r w:rsidR="00837F06">
        <w:rPr>
          <w:color w:val="auto"/>
          <w:sz w:val="28"/>
          <w:szCs w:val="28"/>
          <w:lang w:bidi="he-IL"/>
        </w:rPr>
        <w:t xml:space="preserve"> </w:t>
      </w:r>
      <w:r w:rsidR="00625511" w:rsidRPr="005A3198">
        <w:rPr>
          <w:b/>
          <w:color w:val="auto"/>
          <w:sz w:val="28"/>
          <w:szCs w:val="28"/>
          <w:lang w:bidi="he-IL"/>
        </w:rPr>
        <w:t>2022 год</w:t>
      </w:r>
      <w:r w:rsidR="008878CB">
        <w:rPr>
          <w:b/>
          <w:color w:val="auto"/>
          <w:sz w:val="28"/>
          <w:szCs w:val="28"/>
          <w:lang w:bidi="he-IL"/>
        </w:rPr>
        <w:t>у</w:t>
      </w:r>
      <w:r w:rsidR="00625511">
        <w:rPr>
          <w:color w:val="auto"/>
          <w:sz w:val="28"/>
          <w:szCs w:val="28"/>
          <w:lang w:bidi="he-IL"/>
        </w:rPr>
        <w:t xml:space="preserve"> </w:t>
      </w:r>
      <w:r w:rsidR="004055DE" w:rsidRPr="00A45865">
        <w:rPr>
          <w:color w:val="auto"/>
          <w:sz w:val="28"/>
          <w:szCs w:val="28"/>
          <w:lang w:bidi="he-IL"/>
        </w:rPr>
        <w:t xml:space="preserve">ООО «Фонд имени Шейха </w:t>
      </w:r>
      <w:proofErr w:type="spellStart"/>
      <w:r w:rsidR="004055DE" w:rsidRPr="00A45865">
        <w:rPr>
          <w:color w:val="auto"/>
          <w:sz w:val="28"/>
          <w:szCs w:val="28"/>
          <w:lang w:bidi="he-IL"/>
        </w:rPr>
        <w:t>Зайеда</w:t>
      </w:r>
      <w:proofErr w:type="spellEnd"/>
      <w:r w:rsidR="004055DE" w:rsidRPr="00A45865">
        <w:rPr>
          <w:color w:val="auto"/>
          <w:sz w:val="28"/>
          <w:szCs w:val="28"/>
          <w:lang w:bidi="he-IL"/>
        </w:rPr>
        <w:t xml:space="preserve">» </w:t>
      </w:r>
      <w:r w:rsidR="005D0C9F">
        <w:rPr>
          <w:color w:val="auto"/>
          <w:sz w:val="28"/>
          <w:szCs w:val="28"/>
          <w:lang w:bidi="he-IL"/>
        </w:rPr>
        <w:t xml:space="preserve">профинансировано </w:t>
      </w:r>
      <w:r w:rsidR="009D7F51">
        <w:rPr>
          <w:b/>
          <w:color w:val="auto"/>
          <w:sz w:val="28"/>
          <w:szCs w:val="28"/>
          <w:lang w:bidi="he-IL"/>
        </w:rPr>
        <w:t xml:space="preserve">80 </w:t>
      </w:r>
      <w:r w:rsidR="005D0C9F" w:rsidRPr="0032096B">
        <w:rPr>
          <w:color w:val="auto"/>
          <w:sz w:val="28"/>
          <w:szCs w:val="28"/>
          <w:lang w:bidi="he-IL"/>
        </w:rPr>
        <w:t xml:space="preserve">проектов на сумму </w:t>
      </w:r>
      <w:r w:rsidR="009D7F51">
        <w:rPr>
          <w:b/>
          <w:color w:val="auto"/>
          <w:sz w:val="28"/>
          <w:szCs w:val="28"/>
          <w:lang w:bidi="he-IL"/>
        </w:rPr>
        <w:t>296,547</w:t>
      </w:r>
      <w:r w:rsidR="005D0C9F" w:rsidRPr="0032096B">
        <w:rPr>
          <w:color w:val="auto"/>
          <w:sz w:val="28"/>
          <w:szCs w:val="28"/>
          <w:lang w:bidi="he-IL"/>
        </w:rPr>
        <w:t xml:space="preserve"> млн рублей.</w:t>
      </w:r>
    </w:p>
    <w:p w14:paraId="7C3BED75" w14:textId="69F53494" w:rsidR="0038079C" w:rsidRPr="00A45865" w:rsidRDefault="00BB4940" w:rsidP="005D0C9F">
      <w:pPr>
        <w:pStyle w:val="Default"/>
        <w:ind w:firstLine="708"/>
        <w:jc w:val="both"/>
        <w:rPr>
          <w:bCs/>
          <w:sz w:val="28"/>
          <w:szCs w:val="28"/>
        </w:rPr>
      </w:pPr>
      <w:r w:rsidRPr="00A45865">
        <w:rPr>
          <w:bCs/>
          <w:sz w:val="28"/>
          <w:szCs w:val="28"/>
        </w:rPr>
        <w:t>Различные меры государственной поддержки оказываются инициаторам проектов, включенных в перечень приоритетных инвестиционны</w:t>
      </w:r>
      <w:r w:rsidR="00424125" w:rsidRPr="00A45865">
        <w:rPr>
          <w:bCs/>
          <w:sz w:val="28"/>
          <w:szCs w:val="28"/>
        </w:rPr>
        <w:t>х проектов Чеченской Республики</w:t>
      </w:r>
      <w:r w:rsidR="00D4112C" w:rsidRPr="00A45865">
        <w:rPr>
          <w:bCs/>
          <w:sz w:val="28"/>
          <w:szCs w:val="28"/>
        </w:rPr>
        <w:t>,</w:t>
      </w:r>
      <w:r w:rsidR="00DA567D" w:rsidRPr="00A45865">
        <w:rPr>
          <w:bCs/>
          <w:sz w:val="28"/>
          <w:szCs w:val="28"/>
        </w:rPr>
        <w:t xml:space="preserve"> такие как</w:t>
      </w:r>
      <w:r w:rsidR="00424125" w:rsidRPr="00A45865">
        <w:rPr>
          <w:bCs/>
          <w:sz w:val="28"/>
          <w:szCs w:val="28"/>
        </w:rPr>
        <w:t>:</w:t>
      </w:r>
      <w:r w:rsidR="00DA567D" w:rsidRPr="00A45865">
        <w:rPr>
          <w:bCs/>
          <w:sz w:val="28"/>
          <w:szCs w:val="28"/>
        </w:rPr>
        <w:t xml:space="preserve"> </w:t>
      </w:r>
      <w:r w:rsidR="00897C42" w:rsidRPr="00A45865">
        <w:rPr>
          <w:bCs/>
          <w:sz w:val="28"/>
          <w:szCs w:val="28"/>
        </w:rPr>
        <w:t xml:space="preserve">налоговые льготы, предоставление государственных гарантий, </w:t>
      </w:r>
      <w:r w:rsidR="00D4112C" w:rsidRPr="00A45865">
        <w:rPr>
          <w:bCs/>
          <w:sz w:val="28"/>
          <w:szCs w:val="28"/>
        </w:rPr>
        <w:t>субсидирование</w:t>
      </w:r>
      <w:r w:rsidR="00897C42" w:rsidRPr="00A45865">
        <w:rPr>
          <w:bCs/>
          <w:sz w:val="28"/>
          <w:szCs w:val="28"/>
        </w:rPr>
        <w:t xml:space="preserve"> процентной ставки </w:t>
      </w:r>
      <w:r w:rsidR="00197AF6">
        <w:rPr>
          <w:bCs/>
          <w:sz w:val="28"/>
          <w:szCs w:val="28"/>
        </w:rPr>
        <w:br/>
      </w:r>
      <w:r w:rsidR="00897C42" w:rsidRPr="00A45865">
        <w:rPr>
          <w:bCs/>
          <w:sz w:val="28"/>
          <w:szCs w:val="28"/>
        </w:rPr>
        <w:t>по п</w:t>
      </w:r>
      <w:r w:rsidR="00C0407F" w:rsidRPr="00A45865">
        <w:rPr>
          <w:bCs/>
          <w:sz w:val="28"/>
          <w:szCs w:val="28"/>
        </w:rPr>
        <w:t>ривлекаемым банковским кредитам</w:t>
      </w:r>
      <w:r w:rsidR="0038079C" w:rsidRPr="00A45865">
        <w:rPr>
          <w:bCs/>
          <w:sz w:val="28"/>
          <w:szCs w:val="28"/>
        </w:rPr>
        <w:t>.</w:t>
      </w:r>
    </w:p>
    <w:p w14:paraId="6E8B3BF7" w14:textId="7200181C" w:rsidR="00C42FDC" w:rsidRPr="00B92B29" w:rsidRDefault="00B92B29" w:rsidP="00C42FDC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>В</w:t>
      </w:r>
      <w:r w:rsidR="00094C84"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202</w:t>
      </w:r>
      <w:r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>2</w:t>
      </w:r>
      <w:r w:rsidR="00094C84"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год</w:t>
      </w:r>
      <w:r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>у</w:t>
      </w:r>
      <w:r w:rsidR="000E31BE"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Перечень приоритетных инвестиционных проектов Чеченской Республики включает в себя </w:t>
      </w:r>
      <w:r w:rsidR="00E45566" w:rsidRPr="00B92B2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4</w:t>
      </w:r>
      <w:r w:rsidR="00440C10" w:rsidRPr="00B92B2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4</w:t>
      </w:r>
      <w:r w:rsidR="000E31BE"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инвестиционных проект</w:t>
      </w:r>
      <w:r w:rsidR="00C935DF"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="000E31BE"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 общим объемом </w:t>
      </w:r>
      <w:r w:rsidR="000E31BE"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инвестиций </w:t>
      </w:r>
      <w:r w:rsidR="00440C10"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>204,24</w:t>
      </w:r>
      <w:r w:rsidR="000E31BE"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млрд рублей и с созданием </w:t>
      </w:r>
      <w:r w:rsidR="000E31BE" w:rsidRPr="00B92B2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14 </w:t>
      </w:r>
      <w:r w:rsidR="00440C10" w:rsidRPr="00B92B2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7</w:t>
      </w:r>
      <w:r w:rsidR="00653D67" w:rsidRPr="00B92B2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9</w:t>
      </w:r>
      <w:r w:rsidR="00440C10" w:rsidRPr="00B92B2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4</w:t>
      </w:r>
      <w:r w:rsidR="00C42FDC"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рабочих мест</w:t>
      </w:r>
      <w:r w:rsidR="00C935DF"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="00C42FDC"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>, в том числе по отраслям:</w:t>
      </w:r>
    </w:p>
    <w:p w14:paraId="6E886E5C" w14:textId="7168D729" w:rsidR="00C42FDC" w:rsidRPr="00B92B29" w:rsidRDefault="00C42FDC" w:rsidP="001401B6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>- промышленность, энергетика, строительство – 1</w:t>
      </w:r>
      <w:r w:rsidR="00E10773"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>6</w:t>
      </w:r>
      <w:r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проектов на </w:t>
      </w:r>
      <w:r w:rsidR="00831AE5"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>1</w:t>
      </w:r>
      <w:r w:rsidR="00E10773"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>55</w:t>
      </w:r>
      <w:r w:rsidR="00831AE5"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> </w:t>
      </w:r>
      <w:r w:rsidR="00E10773"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>966</w:t>
      </w:r>
      <w:r w:rsidR="00831AE5"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 w:rsidR="00E10773"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>78</w:t>
      </w:r>
      <w:r w:rsidR="001915B9"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млн рублей (</w:t>
      </w:r>
      <w:r w:rsidR="00E10773"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>9</w:t>
      </w:r>
      <w:r w:rsidR="001915B9"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E10773"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>261</w:t>
      </w:r>
      <w:r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рабоч</w:t>
      </w:r>
      <w:r w:rsidR="00C935DF"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>ее</w:t>
      </w:r>
      <w:r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мест</w:t>
      </w:r>
      <w:r w:rsidR="00C935DF"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>о</w:t>
      </w:r>
      <w:r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>);</w:t>
      </w:r>
    </w:p>
    <w:p w14:paraId="02FEB464" w14:textId="4B125597" w:rsidR="00C42FDC" w:rsidRPr="00B92B29" w:rsidRDefault="00C42FDC" w:rsidP="001401B6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>- агропромышленный комплекс</w:t>
      </w:r>
      <w:r w:rsidR="00E10773"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– </w:t>
      </w:r>
      <w:r w:rsidR="00E10773"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>22</w:t>
      </w:r>
      <w:r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проект</w:t>
      </w:r>
      <w:r w:rsidR="00E10773"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2</w:t>
      </w:r>
      <w:r w:rsidR="00E10773"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>5</w:t>
      </w:r>
      <w:r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E10773"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>416</w:t>
      </w:r>
      <w:r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 w:rsidR="00E10773"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>89</w:t>
      </w:r>
      <w:r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млн рублей </w:t>
      </w:r>
      <w:r w:rsidR="00E10773"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(3 </w:t>
      </w:r>
      <w:r w:rsidR="00E10773"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>082</w:t>
      </w:r>
      <w:r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рабочих мест);</w:t>
      </w:r>
    </w:p>
    <w:p w14:paraId="005B0246" w14:textId="2C2EC911" w:rsidR="00C42FDC" w:rsidRPr="001401B6" w:rsidRDefault="00C42FDC" w:rsidP="001401B6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индустрия отдыха и туризма и связь – </w:t>
      </w:r>
      <w:r w:rsidR="00AE2191"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>6</w:t>
      </w:r>
      <w:r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проектов на </w:t>
      </w:r>
      <w:r w:rsidR="00A62B14"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22 </w:t>
      </w:r>
      <w:r w:rsidR="00AE2191"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>859,16</w:t>
      </w:r>
      <w:r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млн рублей (2 </w:t>
      </w:r>
      <w:r w:rsidR="00AE2191"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>451</w:t>
      </w:r>
      <w:r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рабоч</w:t>
      </w:r>
      <w:r w:rsidR="00C935DF"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ее </w:t>
      </w:r>
      <w:r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>мест</w:t>
      </w:r>
      <w:r w:rsidR="00C935DF"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>о</w:t>
      </w:r>
      <w:r w:rsidRPr="00B92B29">
        <w:rPr>
          <w:rFonts w:ascii="Times New Roman" w:eastAsia="MS Mincho" w:hAnsi="Times New Roman" w:cs="Times New Roman"/>
          <w:sz w:val="28"/>
          <w:szCs w:val="28"/>
          <w:lang w:eastAsia="ja-JP"/>
        </w:rPr>
        <w:t>).</w:t>
      </w:r>
    </w:p>
    <w:p w14:paraId="715D0A0D" w14:textId="38EAC2CF" w:rsidR="00E00F88" w:rsidRDefault="00E00F88" w:rsidP="00E00F8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D050A">
        <w:rPr>
          <w:rFonts w:ascii="Times New Roman" w:hAnsi="Times New Roman"/>
          <w:sz w:val="28"/>
          <w:szCs w:val="28"/>
        </w:rPr>
        <w:t xml:space="preserve">первом квартале </w:t>
      </w:r>
      <w:r>
        <w:rPr>
          <w:rFonts w:ascii="Times New Roman" w:hAnsi="Times New Roman"/>
          <w:sz w:val="28"/>
          <w:szCs w:val="28"/>
        </w:rPr>
        <w:t>202</w:t>
      </w:r>
      <w:r w:rsidR="00164328">
        <w:rPr>
          <w:rFonts w:ascii="Times New Roman" w:hAnsi="Times New Roman"/>
          <w:sz w:val="28"/>
          <w:szCs w:val="28"/>
        </w:rPr>
        <w:t>2</w:t>
      </w:r>
      <w:r w:rsidR="00ED050A">
        <w:rPr>
          <w:rFonts w:ascii="Times New Roman" w:hAnsi="Times New Roman"/>
          <w:sz w:val="28"/>
          <w:szCs w:val="28"/>
        </w:rPr>
        <w:t xml:space="preserve"> года</w:t>
      </w:r>
      <w:r w:rsidR="004422D1" w:rsidRPr="00A45865">
        <w:rPr>
          <w:rFonts w:ascii="Times New Roman" w:hAnsi="Times New Roman"/>
          <w:sz w:val="28"/>
          <w:szCs w:val="28"/>
        </w:rPr>
        <w:t xml:space="preserve"> в рамках </w:t>
      </w:r>
      <w:r w:rsidR="00164328">
        <w:rPr>
          <w:rFonts w:ascii="Times New Roman" w:hAnsi="Times New Roman"/>
          <w:sz w:val="28"/>
          <w:szCs w:val="28"/>
        </w:rPr>
        <w:t xml:space="preserve">реализации </w:t>
      </w:r>
      <w:r w:rsidR="004422D1" w:rsidRPr="00A45865">
        <w:rPr>
          <w:rFonts w:ascii="Times New Roman" w:hAnsi="Times New Roman"/>
          <w:sz w:val="28"/>
          <w:szCs w:val="28"/>
        </w:rPr>
        <w:t xml:space="preserve">постановления Правительства Чеченской Республики от 08.09.2021 № 200 </w:t>
      </w:r>
      <w:r w:rsidR="005F0FE8" w:rsidRPr="00A45865">
        <w:rPr>
          <w:rFonts w:ascii="Times New Roman" w:hAnsi="Times New Roman"/>
          <w:sz w:val="28"/>
          <w:szCs w:val="28"/>
        </w:rPr>
        <w:t>оказана государственная поддержка</w:t>
      </w:r>
      <w:r w:rsidR="00B95E92" w:rsidRPr="00A45865">
        <w:rPr>
          <w:rFonts w:ascii="Times New Roman" w:hAnsi="Times New Roman"/>
          <w:sz w:val="28"/>
          <w:szCs w:val="28"/>
        </w:rPr>
        <w:t xml:space="preserve"> инициаторам приоритетных инвестиционных проектов Чеченской Республики </w:t>
      </w:r>
      <w:r w:rsidR="005F0FE8" w:rsidRPr="00A45865">
        <w:rPr>
          <w:rFonts w:ascii="Times New Roman" w:hAnsi="Times New Roman"/>
          <w:sz w:val="28"/>
          <w:szCs w:val="28"/>
        </w:rPr>
        <w:t>в форме региональной субсидии</w:t>
      </w:r>
      <w:r w:rsidR="00AB0055" w:rsidRPr="00A45865">
        <w:rPr>
          <w:rFonts w:ascii="Times New Roman" w:hAnsi="Times New Roman"/>
          <w:sz w:val="28"/>
          <w:szCs w:val="28"/>
        </w:rPr>
        <w:t xml:space="preserve">, </w:t>
      </w:r>
      <w:r w:rsidR="005F0FE8" w:rsidRPr="00A45865">
        <w:rPr>
          <w:rFonts w:ascii="Times New Roman" w:hAnsi="Times New Roman"/>
          <w:sz w:val="28"/>
          <w:szCs w:val="28"/>
        </w:rPr>
        <w:t xml:space="preserve">выделенной </w:t>
      </w:r>
      <w:r w:rsidR="004422D1" w:rsidRPr="00A45865">
        <w:rPr>
          <w:rFonts w:ascii="Times New Roman" w:hAnsi="Times New Roman"/>
          <w:sz w:val="28"/>
          <w:szCs w:val="28"/>
        </w:rPr>
        <w:t xml:space="preserve">на погашение процентных ставок по привлеченным кредитам </w:t>
      </w:r>
      <w:r w:rsidR="0012332E" w:rsidRPr="00A45865">
        <w:rPr>
          <w:rFonts w:ascii="Times New Roman" w:hAnsi="Times New Roman"/>
          <w:sz w:val="28"/>
          <w:szCs w:val="28"/>
        </w:rPr>
        <w:t xml:space="preserve">на реализацию приоритетных инвестиционных проектов Чеченской Республики </w:t>
      </w:r>
      <w:r w:rsidR="00AB0055" w:rsidRPr="00E00F88">
        <w:rPr>
          <w:rFonts w:ascii="Times New Roman" w:hAnsi="Times New Roman"/>
          <w:sz w:val="28"/>
          <w:szCs w:val="28"/>
        </w:rPr>
        <w:t xml:space="preserve">организациям </w:t>
      </w:r>
      <w:r w:rsidRPr="00E00F88">
        <w:rPr>
          <w:rFonts w:ascii="Times New Roman" w:hAnsi="Times New Roman"/>
          <w:sz w:val="28"/>
          <w:szCs w:val="28"/>
        </w:rPr>
        <w:t xml:space="preserve">АО «Чеченцемент» в размере 22,0 млн рублей и ООО «Фруттис-Групп» </w:t>
      </w:r>
      <w:r w:rsidR="0071363D">
        <w:rPr>
          <w:rFonts w:ascii="Times New Roman" w:hAnsi="Times New Roman"/>
          <w:sz w:val="28"/>
          <w:szCs w:val="28"/>
        </w:rPr>
        <w:br/>
      </w:r>
      <w:r w:rsidRPr="00E00F88">
        <w:rPr>
          <w:rFonts w:ascii="Times New Roman" w:hAnsi="Times New Roman"/>
          <w:sz w:val="28"/>
          <w:szCs w:val="28"/>
        </w:rPr>
        <w:t>в размере 18,0 млн рублей.</w:t>
      </w:r>
    </w:p>
    <w:p w14:paraId="069731E1" w14:textId="695F1D78" w:rsidR="00C3693B" w:rsidRPr="005B2A5B" w:rsidRDefault="00C3693B" w:rsidP="00E00F88">
      <w:pPr>
        <w:pStyle w:val="a3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ED050A">
        <w:rPr>
          <w:rFonts w:ascii="Times New Roman" w:hAnsi="Times New Roman"/>
          <w:sz w:val="28"/>
          <w:szCs w:val="28"/>
        </w:rPr>
        <w:t>В рамках проводимой работы по увеличению площади ОЭЗ ТРТ «Ведучи»</w:t>
      </w:r>
      <w:r w:rsidR="00AE5F0C" w:rsidRPr="00ED050A">
        <w:rPr>
          <w:rFonts w:ascii="Times New Roman" w:hAnsi="Times New Roman"/>
          <w:sz w:val="28"/>
          <w:szCs w:val="28"/>
        </w:rPr>
        <w:t xml:space="preserve">, </w:t>
      </w:r>
      <w:r w:rsidR="00ED050A" w:rsidRPr="00ED050A">
        <w:rPr>
          <w:rFonts w:ascii="Times New Roman" w:hAnsi="Times New Roman"/>
          <w:sz w:val="28"/>
          <w:szCs w:val="28"/>
        </w:rPr>
        <w:t xml:space="preserve">созданной постановлением Правительства Российской Федерации» от 03.10.2013 № 865, </w:t>
      </w:r>
      <w:r w:rsidR="000A64E3" w:rsidRPr="00ED050A">
        <w:rPr>
          <w:rFonts w:ascii="Times New Roman" w:hAnsi="Times New Roman"/>
          <w:sz w:val="28"/>
          <w:szCs w:val="28"/>
        </w:rPr>
        <w:t xml:space="preserve">за счет земельных участков, расположенных на территории Веденского муниципального района Чеченской Республики, общей площадью около 469 га Правительством Чеченской Республики письмом </w:t>
      </w:r>
      <w:r w:rsidR="00ED050A">
        <w:rPr>
          <w:rFonts w:ascii="Times New Roman" w:hAnsi="Times New Roman"/>
          <w:sz w:val="28"/>
          <w:szCs w:val="28"/>
        </w:rPr>
        <w:br/>
      </w:r>
      <w:r w:rsidR="000A64E3" w:rsidRPr="00ED050A">
        <w:rPr>
          <w:rFonts w:ascii="Times New Roman" w:hAnsi="Times New Roman"/>
          <w:sz w:val="28"/>
          <w:szCs w:val="28"/>
        </w:rPr>
        <w:t>от 29 марта</w:t>
      </w:r>
      <w:r w:rsidR="000A64E3" w:rsidRPr="005B2A5B">
        <w:rPr>
          <w:rFonts w:ascii="Times New Roman" w:hAnsi="Times New Roman"/>
          <w:sz w:val="28"/>
          <w:szCs w:val="28"/>
        </w:rPr>
        <w:t xml:space="preserve"> 2022 года № 02/383 в адрес Минэкономразвития России направлена заявка на расширение ОЭЗ ТРТ «Ведучи», </w:t>
      </w:r>
      <w:r w:rsidR="00AE5F0C" w:rsidRPr="005B2A5B">
        <w:rPr>
          <w:rFonts w:ascii="Times New Roman" w:hAnsi="Times New Roman"/>
          <w:sz w:val="28"/>
          <w:szCs w:val="28"/>
        </w:rPr>
        <w:t xml:space="preserve">расположенной на территории Итум-Калинского муниципального района Чеченской Республики, </w:t>
      </w:r>
      <w:r w:rsidRPr="005B2A5B">
        <w:rPr>
          <w:rFonts w:ascii="Times New Roman" w:hAnsi="Times New Roman"/>
          <w:sz w:val="28"/>
          <w:szCs w:val="28"/>
        </w:rPr>
        <w:t>за счет земельных участков, расположенных на территории Веденского муниципального района Чеченской Республики, прилегающих к озеру «Кезеной-Ам»</w:t>
      </w:r>
      <w:r w:rsidR="000A64E3" w:rsidRPr="005B2A5B">
        <w:rPr>
          <w:rFonts w:ascii="Times New Roman" w:hAnsi="Times New Roman"/>
          <w:sz w:val="28"/>
          <w:szCs w:val="28"/>
        </w:rPr>
        <w:t>.</w:t>
      </w:r>
    </w:p>
    <w:p w14:paraId="4ECD0500" w14:textId="4917BAE0" w:rsidR="00077F47" w:rsidRPr="005B2A5B" w:rsidRDefault="00077F47" w:rsidP="001564D3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32"/>
        </w:rPr>
      </w:pPr>
      <w:r w:rsidRPr="005B2A5B">
        <w:rPr>
          <w:rFonts w:ascii="Times New Roman" w:hAnsi="Times New Roman"/>
          <w:sz w:val="28"/>
          <w:szCs w:val="32"/>
        </w:rPr>
        <w:t xml:space="preserve">В целях функционирования ОЭЗ ТРТ «Ведучи» </w:t>
      </w:r>
      <w:r w:rsidR="000E0727" w:rsidRPr="005B2A5B">
        <w:rPr>
          <w:rFonts w:ascii="Times New Roman" w:hAnsi="Times New Roman"/>
          <w:sz w:val="28"/>
          <w:szCs w:val="32"/>
        </w:rPr>
        <w:t>проводилась работа</w:t>
      </w:r>
      <w:r w:rsidRPr="005B2A5B">
        <w:rPr>
          <w:rFonts w:ascii="Times New Roman" w:hAnsi="Times New Roman"/>
          <w:sz w:val="28"/>
          <w:szCs w:val="32"/>
        </w:rPr>
        <w:t xml:space="preserve"> </w:t>
      </w:r>
      <w:r w:rsidR="00197AF6" w:rsidRPr="005B2A5B">
        <w:rPr>
          <w:rFonts w:ascii="Times New Roman" w:hAnsi="Times New Roman"/>
          <w:sz w:val="28"/>
          <w:szCs w:val="32"/>
        </w:rPr>
        <w:br/>
      </w:r>
      <w:r w:rsidRPr="005B2A5B">
        <w:rPr>
          <w:rFonts w:ascii="Times New Roman" w:hAnsi="Times New Roman"/>
          <w:sz w:val="28"/>
          <w:szCs w:val="32"/>
        </w:rPr>
        <w:t>в соответствии с утвержденным графиком мероприятий по развитию ВТРК «Ведучи». Мероприятия и объекты строительства, утвержд</w:t>
      </w:r>
      <w:r w:rsidR="000E0727" w:rsidRPr="005B2A5B">
        <w:rPr>
          <w:rFonts w:ascii="Times New Roman" w:hAnsi="Times New Roman"/>
          <w:sz w:val="28"/>
          <w:szCs w:val="32"/>
        </w:rPr>
        <w:t>енные в Графике, реализовывались</w:t>
      </w:r>
      <w:r w:rsidRPr="005B2A5B">
        <w:rPr>
          <w:rFonts w:ascii="Times New Roman" w:hAnsi="Times New Roman"/>
          <w:sz w:val="28"/>
          <w:szCs w:val="32"/>
        </w:rPr>
        <w:t xml:space="preserve"> в установленные сроки. </w:t>
      </w:r>
    </w:p>
    <w:p w14:paraId="2A45BE52" w14:textId="60576870" w:rsidR="00E913B0" w:rsidRPr="005B2A5B" w:rsidRDefault="003F4CDB" w:rsidP="001564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B2A5B">
        <w:rPr>
          <w:rFonts w:ascii="Times New Roman" w:eastAsia="MS Mincho" w:hAnsi="Times New Roman"/>
          <w:sz w:val="28"/>
          <w:szCs w:val="28"/>
          <w:lang w:eastAsia="ja-JP"/>
        </w:rPr>
        <w:t>В</w:t>
      </w:r>
      <w:r w:rsidR="0024135B" w:rsidRPr="005B2A5B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E504CD" w:rsidRPr="005B2A5B">
        <w:rPr>
          <w:rFonts w:ascii="Times New Roman" w:eastAsia="MS Mincho" w:hAnsi="Times New Roman"/>
          <w:sz w:val="28"/>
          <w:szCs w:val="28"/>
          <w:lang w:eastAsia="ja-JP"/>
        </w:rPr>
        <w:t xml:space="preserve">соответствии с </w:t>
      </w:r>
      <w:r w:rsidR="00966C24" w:rsidRPr="005B2A5B">
        <w:rPr>
          <w:rFonts w:ascii="Times New Roman" w:hAnsi="Times New Roman"/>
          <w:sz w:val="28"/>
          <w:szCs w:val="28"/>
        </w:rPr>
        <w:t xml:space="preserve">Соглашением о предоставлении субсидии </w:t>
      </w:r>
      <w:r w:rsidR="00966C24" w:rsidRPr="005B2A5B">
        <w:rPr>
          <w:rFonts w:ascii="Times New Roman" w:hAnsi="Times New Roman"/>
          <w:sz w:val="28"/>
          <w:szCs w:val="28"/>
        </w:rPr>
        <w:br/>
        <w:t>из федерального бюджета бюджету Че</w:t>
      </w:r>
      <w:r w:rsidR="00F70F51">
        <w:rPr>
          <w:rFonts w:ascii="Times New Roman" w:hAnsi="Times New Roman"/>
          <w:sz w:val="28"/>
          <w:szCs w:val="28"/>
        </w:rPr>
        <w:t xml:space="preserve">ченской Республики в 2022 году </w:t>
      </w:r>
      <w:r w:rsidR="00F70F51">
        <w:rPr>
          <w:rFonts w:ascii="Times New Roman" w:hAnsi="Times New Roman"/>
          <w:sz w:val="28"/>
          <w:szCs w:val="28"/>
        </w:rPr>
        <w:br/>
      </w:r>
      <w:r w:rsidR="00966C24" w:rsidRPr="005B2A5B">
        <w:rPr>
          <w:rFonts w:ascii="Times New Roman" w:hAnsi="Times New Roman"/>
          <w:sz w:val="28"/>
          <w:szCs w:val="28"/>
        </w:rPr>
        <w:t>от 27 декабря 2021 года № 139-09-2022-039</w:t>
      </w:r>
      <w:r w:rsidR="00A95067" w:rsidRPr="005B2A5B">
        <w:rPr>
          <w:rFonts w:ascii="Times New Roman" w:eastAsia="MS Mincho" w:hAnsi="Times New Roman"/>
          <w:sz w:val="28"/>
          <w:szCs w:val="28"/>
          <w:lang w:eastAsia="ja-JP"/>
        </w:rPr>
        <w:t>,</w:t>
      </w:r>
      <w:r w:rsidR="00E504CD" w:rsidRPr="005B2A5B">
        <w:rPr>
          <w:rFonts w:ascii="Times New Roman" w:eastAsia="MS Mincho" w:hAnsi="Times New Roman"/>
          <w:sz w:val="28"/>
          <w:szCs w:val="28"/>
          <w:lang w:eastAsia="ja-JP"/>
        </w:rPr>
        <w:t xml:space="preserve"> заключенным между Минэкономразвития России и Правительством Чеченской Республики</w:t>
      </w:r>
      <w:r w:rsidR="00A95067" w:rsidRPr="005B2A5B">
        <w:rPr>
          <w:rFonts w:ascii="Times New Roman" w:eastAsia="MS Mincho" w:hAnsi="Times New Roman"/>
          <w:sz w:val="28"/>
          <w:szCs w:val="28"/>
          <w:lang w:eastAsia="ja-JP"/>
        </w:rPr>
        <w:t xml:space="preserve">, </w:t>
      </w:r>
      <w:r w:rsidR="003641F3" w:rsidRPr="005B2A5B">
        <w:rPr>
          <w:rFonts w:ascii="Times New Roman" w:eastAsia="MS Mincho" w:hAnsi="Times New Roman"/>
          <w:sz w:val="28"/>
          <w:szCs w:val="28"/>
          <w:lang w:eastAsia="ja-JP"/>
        </w:rPr>
        <w:br/>
      </w:r>
      <w:r w:rsidR="004D2334" w:rsidRPr="005B2A5B">
        <w:rPr>
          <w:rFonts w:ascii="Times New Roman" w:eastAsia="MS Mincho" w:hAnsi="Times New Roman"/>
          <w:sz w:val="28"/>
          <w:szCs w:val="28"/>
          <w:lang w:eastAsia="ja-JP"/>
        </w:rPr>
        <w:t>в 202</w:t>
      </w:r>
      <w:r w:rsidR="00966C24" w:rsidRPr="005B2A5B">
        <w:rPr>
          <w:rFonts w:ascii="Times New Roman" w:eastAsia="MS Mincho" w:hAnsi="Times New Roman"/>
          <w:sz w:val="28"/>
          <w:szCs w:val="28"/>
          <w:lang w:eastAsia="ja-JP"/>
        </w:rPr>
        <w:t>2</w:t>
      </w:r>
      <w:r w:rsidR="004D2334" w:rsidRPr="005B2A5B">
        <w:rPr>
          <w:rFonts w:ascii="Times New Roman" w:eastAsia="MS Mincho" w:hAnsi="Times New Roman"/>
          <w:sz w:val="28"/>
          <w:szCs w:val="28"/>
          <w:lang w:eastAsia="ja-JP"/>
        </w:rPr>
        <w:t xml:space="preserve"> год</w:t>
      </w:r>
      <w:r w:rsidR="0012332E" w:rsidRPr="005B2A5B">
        <w:rPr>
          <w:rFonts w:ascii="Times New Roman" w:eastAsia="MS Mincho" w:hAnsi="Times New Roman"/>
          <w:sz w:val="28"/>
          <w:szCs w:val="28"/>
          <w:lang w:eastAsia="ja-JP"/>
        </w:rPr>
        <w:t>у</w:t>
      </w:r>
      <w:r w:rsidR="004D2334" w:rsidRPr="005B2A5B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2C53EC" w:rsidRPr="005B2A5B">
        <w:rPr>
          <w:rFonts w:ascii="Times New Roman" w:eastAsiaTheme="minorHAnsi" w:hAnsi="Times New Roman"/>
          <w:sz w:val="28"/>
          <w:szCs w:val="28"/>
        </w:rPr>
        <w:t>из федерального</w:t>
      </w:r>
      <w:r w:rsidR="00E83CF5" w:rsidRPr="005B2A5B">
        <w:rPr>
          <w:rFonts w:ascii="Times New Roman" w:eastAsiaTheme="minorHAnsi" w:hAnsi="Times New Roman"/>
          <w:sz w:val="28"/>
          <w:szCs w:val="28"/>
        </w:rPr>
        <w:t xml:space="preserve"> и регионального бюджетов</w:t>
      </w:r>
      <w:r w:rsidR="002C53EC" w:rsidRPr="005B2A5B">
        <w:rPr>
          <w:rFonts w:ascii="Times New Roman" w:eastAsiaTheme="minorHAnsi" w:hAnsi="Times New Roman"/>
          <w:sz w:val="28"/>
          <w:szCs w:val="28"/>
        </w:rPr>
        <w:t xml:space="preserve"> </w:t>
      </w:r>
      <w:r w:rsidR="006917D4" w:rsidRPr="005B2A5B">
        <w:rPr>
          <w:rFonts w:ascii="Times New Roman" w:eastAsiaTheme="minorHAnsi" w:hAnsi="Times New Roman"/>
          <w:sz w:val="28"/>
          <w:szCs w:val="28"/>
        </w:rPr>
        <w:t xml:space="preserve">на строительство объектов инженерной, транспортной, социальной и иной инфраструктуры ОЭЗ ППТ «Грозный» </w:t>
      </w:r>
      <w:r w:rsidR="00CB6A86" w:rsidRPr="005B2A5B">
        <w:rPr>
          <w:rFonts w:ascii="Times New Roman" w:eastAsia="MS Mincho" w:hAnsi="Times New Roman"/>
          <w:sz w:val="28"/>
          <w:szCs w:val="28"/>
          <w:lang w:eastAsia="ja-JP"/>
        </w:rPr>
        <w:t>выделена</w:t>
      </w:r>
      <w:r w:rsidR="00CB6A86" w:rsidRPr="005B2A5B">
        <w:rPr>
          <w:rFonts w:ascii="Times New Roman" w:eastAsiaTheme="minorHAnsi" w:hAnsi="Times New Roman"/>
          <w:sz w:val="28"/>
          <w:szCs w:val="28"/>
        </w:rPr>
        <w:t xml:space="preserve"> </w:t>
      </w:r>
      <w:r w:rsidR="00531A9B" w:rsidRPr="005B2A5B">
        <w:rPr>
          <w:rFonts w:ascii="Times New Roman" w:eastAsiaTheme="minorHAnsi" w:hAnsi="Times New Roman"/>
          <w:sz w:val="28"/>
          <w:szCs w:val="28"/>
        </w:rPr>
        <w:t xml:space="preserve">субсидия </w:t>
      </w:r>
      <w:r w:rsidRPr="005B2A5B">
        <w:rPr>
          <w:rFonts w:ascii="Times New Roman" w:eastAsiaTheme="minorHAnsi" w:hAnsi="Times New Roman"/>
          <w:sz w:val="28"/>
          <w:szCs w:val="28"/>
        </w:rPr>
        <w:t xml:space="preserve">в размере </w:t>
      </w:r>
      <w:r w:rsidR="006143BF" w:rsidRPr="005B2A5B">
        <w:rPr>
          <w:rFonts w:ascii="Times New Roman" w:eastAsiaTheme="minorHAnsi" w:hAnsi="Times New Roman"/>
          <w:sz w:val="28"/>
          <w:szCs w:val="28"/>
        </w:rPr>
        <w:t>526</w:t>
      </w:r>
      <w:r w:rsidR="00E83CF5" w:rsidRPr="005B2A5B">
        <w:rPr>
          <w:rFonts w:ascii="Times New Roman" w:eastAsiaTheme="minorHAnsi" w:hAnsi="Times New Roman"/>
          <w:sz w:val="28"/>
          <w:szCs w:val="28"/>
        </w:rPr>
        <w:t>,</w:t>
      </w:r>
      <w:r w:rsidR="006143BF" w:rsidRPr="005B2A5B">
        <w:rPr>
          <w:rFonts w:ascii="Times New Roman" w:eastAsiaTheme="minorHAnsi" w:hAnsi="Times New Roman"/>
          <w:sz w:val="28"/>
          <w:szCs w:val="28"/>
        </w:rPr>
        <w:t>3</w:t>
      </w:r>
      <w:r w:rsidR="00E83CF5" w:rsidRPr="005B2A5B">
        <w:rPr>
          <w:rFonts w:ascii="Times New Roman" w:eastAsiaTheme="minorHAnsi" w:hAnsi="Times New Roman"/>
          <w:sz w:val="28"/>
          <w:szCs w:val="28"/>
        </w:rPr>
        <w:t xml:space="preserve"> млн рублей </w:t>
      </w:r>
      <w:r w:rsidR="00E83CF5" w:rsidRPr="005B2A5B">
        <w:rPr>
          <w:rFonts w:ascii="Times New Roman" w:eastAsiaTheme="minorHAnsi" w:hAnsi="Times New Roman"/>
          <w:i/>
          <w:sz w:val="28"/>
          <w:szCs w:val="28"/>
        </w:rPr>
        <w:t xml:space="preserve">(ФБ - </w:t>
      </w:r>
      <w:r w:rsidR="006143BF" w:rsidRPr="005B2A5B">
        <w:rPr>
          <w:rFonts w:ascii="Times New Roman" w:eastAsiaTheme="minorHAnsi" w:hAnsi="Times New Roman"/>
          <w:i/>
          <w:sz w:val="28"/>
          <w:szCs w:val="28"/>
        </w:rPr>
        <w:t>500</w:t>
      </w:r>
      <w:r w:rsidR="00E83CF5" w:rsidRPr="005B2A5B">
        <w:rPr>
          <w:rFonts w:ascii="Times New Roman" w:eastAsiaTheme="minorHAnsi" w:hAnsi="Times New Roman"/>
          <w:i/>
          <w:sz w:val="28"/>
          <w:szCs w:val="28"/>
        </w:rPr>
        <w:t>,</w:t>
      </w:r>
      <w:r w:rsidR="006143BF" w:rsidRPr="005B2A5B">
        <w:rPr>
          <w:rFonts w:ascii="Times New Roman" w:eastAsiaTheme="minorHAnsi" w:hAnsi="Times New Roman"/>
          <w:i/>
          <w:sz w:val="28"/>
          <w:szCs w:val="28"/>
        </w:rPr>
        <w:t>0</w:t>
      </w:r>
      <w:r w:rsidR="00E83CF5" w:rsidRPr="005B2A5B">
        <w:rPr>
          <w:rFonts w:ascii="Times New Roman" w:eastAsiaTheme="minorHAnsi" w:hAnsi="Times New Roman"/>
          <w:i/>
          <w:sz w:val="28"/>
          <w:szCs w:val="28"/>
        </w:rPr>
        <w:t xml:space="preserve"> млн рублей, РБ - </w:t>
      </w:r>
      <w:r w:rsidR="006143BF" w:rsidRPr="005B2A5B">
        <w:rPr>
          <w:rFonts w:ascii="Times New Roman" w:eastAsiaTheme="minorHAnsi" w:hAnsi="Times New Roman"/>
          <w:i/>
          <w:sz w:val="28"/>
          <w:szCs w:val="28"/>
        </w:rPr>
        <w:t>26,3</w:t>
      </w:r>
      <w:r w:rsidR="00E83CF5" w:rsidRPr="005B2A5B">
        <w:rPr>
          <w:rFonts w:ascii="Times New Roman" w:eastAsiaTheme="minorHAnsi" w:hAnsi="Times New Roman"/>
          <w:i/>
          <w:sz w:val="28"/>
          <w:szCs w:val="28"/>
        </w:rPr>
        <w:t xml:space="preserve"> млн рублей)</w:t>
      </w:r>
      <w:r w:rsidR="008D7B73" w:rsidRPr="005B2A5B">
        <w:rPr>
          <w:rFonts w:ascii="Times New Roman" w:eastAsiaTheme="minorHAnsi" w:hAnsi="Times New Roman"/>
          <w:i/>
          <w:sz w:val="28"/>
          <w:szCs w:val="28"/>
        </w:rPr>
        <w:t>.</w:t>
      </w:r>
      <w:r w:rsidR="00E83CF5" w:rsidRPr="005B2A5B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37EEB9D0" w14:textId="05AA6716" w:rsidR="006D6B5E" w:rsidRPr="005B2A5B" w:rsidRDefault="00C01389" w:rsidP="006D6B5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B2A5B">
        <w:rPr>
          <w:rFonts w:ascii="Times New Roman" w:hAnsi="Times New Roman"/>
          <w:iCs/>
          <w:sz w:val="28"/>
          <w:szCs w:val="28"/>
        </w:rPr>
        <w:t xml:space="preserve">В </w:t>
      </w:r>
      <w:r w:rsidR="00B97C59">
        <w:rPr>
          <w:rFonts w:ascii="Times New Roman" w:hAnsi="Times New Roman"/>
          <w:iCs/>
          <w:sz w:val="28"/>
          <w:szCs w:val="28"/>
        </w:rPr>
        <w:t>соответствии с</w:t>
      </w:r>
      <w:r w:rsidR="00ED050A">
        <w:rPr>
          <w:rFonts w:ascii="Times New Roman" w:hAnsi="Times New Roman"/>
          <w:iCs/>
          <w:sz w:val="28"/>
          <w:szCs w:val="28"/>
        </w:rPr>
        <w:t xml:space="preserve"> Соглашени</w:t>
      </w:r>
      <w:r w:rsidR="00B97C59">
        <w:rPr>
          <w:rFonts w:ascii="Times New Roman" w:hAnsi="Times New Roman"/>
          <w:iCs/>
          <w:sz w:val="28"/>
          <w:szCs w:val="28"/>
        </w:rPr>
        <w:t>ем</w:t>
      </w:r>
      <w:r w:rsidR="006D6B5E" w:rsidRPr="005B2A5B">
        <w:rPr>
          <w:rFonts w:ascii="Times New Roman" w:hAnsi="Times New Roman"/>
          <w:iCs/>
          <w:sz w:val="28"/>
          <w:szCs w:val="28"/>
        </w:rPr>
        <w:t xml:space="preserve"> между Правительством Чеченской Республики и </w:t>
      </w:r>
      <w:r w:rsidR="00ED050A">
        <w:rPr>
          <w:rFonts w:ascii="Times New Roman" w:hAnsi="Times New Roman"/>
          <w:iCs/>
          <w:sz w:val="28"/>
          <w:szCs w:val="28"/>
        </w:rPr>
        <w:t>АО</w:t>
      </w:r>
      <w:r w:rsidR="006D6B5E" w:rsidRPr="005B2A5B">
        <w:rPr>
          <w:rFonts w:ascii="Times New Roman" w:hAnsi="Times New Roman"/>
          <w:iCs/>
          <w:sz w:val="28"/>
          <w:szCs w:val="28"/>
        </w:rPr>
        <w:t xml:space="preserve"> «Чеченнефтехимпром» об осуществлении имущественного взноса Чеченской Республики в уставный капитал </w:t>
      </w:r>
      <w:r w:rsidR="00ED050A">
        <w:rPr>
          <w:rFonts w:ascii="Times New Roman" w:hAnsi="Times New Roman"/>
          <w:iCs/>
          <w:sz w:val="28"/>
          <w:szCs w:val="28"/>
        </w:rPr>
        <w:t>АО</w:t>
      </w:r>
      <w:r w:rsidR="006D6B5E" w:rsidRPr="005B2A5B">
        <w:rPr>
          <w:rFonts w:ascii="Times New Roman" w:hAnsi="Times New Roman"/>
          <w:iCs/>
          <w:sz w:val="28"/>
          <w:szCs w:val="28"/>
        </w:rPr>
        <w:t xml:space="preserve"> «Чеченнефтехимпром» на финансовое обеспечение затрат по созданию объектов инженерной, транспортной, социальной, инновационной и иной инфраструктуры особой экономической зоны промышленно-производственного типа «Грозный» в целях </w:t>
      </w:r>
      <w:r w:rsidR="006D6B5E" w:rsidRPr="005B2A5B">
        <w:rPr>
          <w:rFonts w:ascii="Times New Roman" w:hAnsi="Times New Roman"/>
          <w:iCs/>
          <w:sz w:val="28"/>
          <w:szCs w:val="28"/>
        </w:rPr>
        <w:lastRenderedPageBreak/>
        <w:t>реализации мероприятий по социально-экономическому развитию Чеченской Республики от 25 марта 2022 года № 2 на расчетный счет управляющей компании ОЭЗ ППТ «Грозный» АО «Чеченнефтехимпром» перечислены финансовые средства в размере 526,315 млн рублей (ФБ – 500,00 млн рублей; РБ – 26,315 млн рублей).</w:t>
      </w:r>
    </w:p>
    <w:p w14:paraId="1E94F642" w14:textId="2B9D95BE" w:rsidR="00077F47" w:rsidRPr="005B2A5B" w:rsidRDefault="00077F47" w:rsidP="001564D3">
      <w:pPr>
        <w:tabs>
          <w:tab w:val="left" w:pos="555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5B2A5B">
        <w:rPr>
          <w:rFonts w:ascii="Times New Roman" w:hAnsi="Times New Roman"/>
          <w:sz w:val="28"/>
          <w:szCs w:val="32"/>
        </w:rPr>
        <w:t xml:space="preserve">В рамках реализации первого этапа развития ОЭЗ ППТ «Грозный» </w:t>
      </w:r>
      <w:r w:rsidR="000E0727" w:rsidRPr="005B2A5B">
        <w:rPr>
          <w:rFonts w:ascii="Times New Roman" w:hAnsi="Times New Roman"/>
          <w:sz w:val="28"/>
          <w:szCs w:val="32"/>
        </w:rPr>
        <w:br/>
        <w:t>созда</w:t>
      </w:r>
      <w:r w:rsidR="00D81225">
        <w:rPr>
          <w:rFonts w:ascii="Times New Roman" w:hAnsi="Times New Roman"/>
          <w:sz w:val="28"/>
          <w:szCs w:val="32"/>
        </w:rPr>
        <w:t>ется</w:t>
      </w:r>
      <w:r w:rsidRPr="005B2A5B">
        <w:rPr>
          <w:rFonts w:ascii="Times New Roman" w:hAnsi="Times New Roman"/>
          <w:sz w:val="28"/>
          <w:szCs w:val="32"/>
        </w:rPr>
        <w:t xml:space="preserve"> необходимая инфраструктура для обеспечения деятельности резидентов ОЭЗ ППТ «Грозный</w:t>
      </w:r>
      <w:r w:rsidR="00D81225">
        <w:rPr>
          <w:rFonts w:ascii="Times New Roman" w:hAnsi="Times New Roman"/>
          <w:sz w:val="28"/>
          <w:szCs w:val="32"/>
        </w:rPr>
        <w:t>».</w:t>
      </w:r>
    </w:p>
    <w:p w14:paraId="53B7FE85" w14:textId="479EF4C6" w:rsidR="00955819" w:rsidRDefault="00277530" w:rsidP="00F278AA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55F92">
        <w:rPr>
          <w:rFonts w:ascii="Times New Roman" w:hAnsi="Times New Roman"/>
          <w:sz w:val="28"/>
          <w:szCs w:val="28"/>
          <w:highlight w:val="green"/>
        </w:rPr>
        <w:t xml:space="preserve">В соответствии </w:t>
      </w:r>
      <w:r w:rsidR="00CC0D5A" w:rsidRPr="00055F92">
        <w:rPr>
          <w:rFonts w:ascii="Times New Roman" w:hAnsi="Times New Roman"/>
          <w:sz w:val="28"/>
          <w:szCs w:val="28"/>
          <w:highlight w:val="green"/>
        </w:rPr>
        <w:t>с постановлением</w:t>
      </w:r>
      <w:r w:rsidRPr="00055F92">
        <w:rPr>
          <w:rFonts w:ascii="Times New Roman" w:hAnsi="Times New Roman"/>
          <w:sz w:val="28"/>
          <w:szCs w:val="28"/>
          <w:highlight w:val="green"/>
        </w:rPr>
        <w:t xml:space="preserve"> Правительства Российской Федерации от 19.10.2020 № 1704 </w:t>
      </w:r>
      <w:r w:rsidR="00F278AA" w:rsidRPr="00055F92">
        <w:rPr>
          <w:rFonts w:ascii="Times New Roman" w:hAnsi="Times New Roman"/>
          <w:sz w:val="28"/>
          <w:szCs w:val="28"/>
          <w:highlight w:val="green"/>
        </w:rPr>
        <w:t>и постановлением Правительства Чеченской Республики от 29</w:t>
      </w:r>
      <w:r w:rsidR="004C251F">
        <w:rPr>
          <w:rFonts w:ascii="Times New Roman" w:hAnsi="Times New Roman"/>
          <w:sz w:val="28"/>
          <w:szCs w:val="28"/>
          <w:highlight w:val="green"/>
        </w:rPr>
        <w:t>.11.2021</w:t>
      </w:r>
      <w:r w:rsidR="00F278AA" w:rsidRPr="00055F92">
        <w:rPr>
          <w:rFonts w:ascii="Times New Roman" w:hAnsi="Times New Roman"/>
          <w:sz w:val="28"/>
          <w:szCs w:val="28"/>
          <w:highlight w:val="green"/>
        </w:rPr>
        <w:t xml:space="preserve"> № 304 </w:t>
      </w:r>
      <w:r w:rsidR="00D50F06" w:rsidRPr="00055F92">
        <w:rPr>
          <w:rFonts w:ascii="Times New Roman" w:hAnsi="Times New Roman"/>
          <w:sz w:val="28"/>
          <w:szCs w:val="28"/>
          <w:highlight w:val="green"/>
        </w:rPr>
        <w:t xml:space="preserve">в 2022 году </w:t>
      </w:r>
      <w:r w:rsidR="00F278AA" w:rsidRPr="00055F92">
        <w:rPr>
          <w:rFonts w:ascii="Times New Roman" w:hAnsi="Times New Roman"/>
          <w:sz w:val="28"/>
          <w:szCs w:val="28"/>
          <w:highlight w:val="green"/>
        </w:rPr>
        <w:t xml:space="preserve">бюджетные средства в объеме 438,265 млн рублей, высвобождаемые в результате снижения объема погашения задолженности Чеченской Республики перед Российской Федерацией </w:t>
      </w:r>
      <w:r w:rsidR="004C251F">
        <w:rPr>
          <w:rFonts w:ascii="Times New Roman" w:hAnsi="Times New Roman"/>
          <w:sz w:val="28"/>
          <w:szCs w:val="28"/>
          <w:highlight w:val="green"/>
        </w:rPr>
        <w:br/>
      </w:r>
      <w:r w:rsidR="00F278AA" w:rsidRPr="00055F92">
        <w:rPr>
          <w:rFonts w:ascii="Times New Roman" w:hAnsi="Times New Roman"/>
          <w:sz w:val="28"/>
          <w:szCs w:val="28"/>
          <w:highlight w:val="green"/>
        </w:rPr>
        <w:t xml:space="preserve">по бюджетным кредитам, направлены на возмещение фактически произведенных затрат по созданию объектов транспортной, инженерной, энергетической и коммунальной инфраструктуры, необходимых для реализации </w:t>
      </w:r>
      <w:r w:rsidR="00055F92" w:rsidRPr="00055F92">
        <w:rPr>
          <w:rFonts w:ascii="Times New Roman" w:hAnsi="Times New Roman"/>
          <w:sz w:val="28"/>
          <w:szCs w:val="28"/>
          <w:highlight w:val="green"/>
        </w:rPr>
        <w:t>новых инвестиционных проектов</w:t>
      </w:r>
      <w:r w:rsidR="00F278AA" w:rsidRPr="00055F92">
        <w:rPr>
          <w:rFonts w:ascii="Times New Roman" w:hAnsi="Times New Roman"/>
          <w:sz w:val="28"/>
          <w:szCs w:val="28"/>
          <w:highlight w:val="green"/>
        </w:rPr>
        <w:t xml:space="preserve"> на территории Чеченской Республики, включенных в сводный перечень НИП приказом Министерства экономического развития Российской Федерации от 28 июня 2021 года № 386</w:t>
      </w:r>
      <w:r w:rsidR="00055F92" w:rsidRPr="00055F92">
        <w:rPr>
          <w:rFonts w:ascii="Times New Roman" w:hAnsi="Times New Roman"/>
          <w:sz w:val="28"/>
          <w:szCs w:val="28"/>
          <w:highlight w:val="green"/>
        </w:rPr>
        <w:t>,</w:t>
      </w:r>
      <w:r w:rsidR="00F278AA" w:rsidRPr="00055F92">
        <w:rPr>
          <w:rFonts w:ascii="Times New Roman" w:hAnsi="Times New Roman"/>
          <w:sz w:val="28"/>
          <w:szCs w:val="28"/>
          <w:highlight w:val="green"/>
        </w:rPr>
        <w:t xml:space="preserve"> </w:t>
      </w:r>
      <w:r w:rsidR="004C251F">
        <w:rPr>
          <w:rFonts w:ascii="Times New Roman" w:hAnsi="Times New Roman"/>
          <w:sz w:val="28"/>
          <w:szCs w:val="28"/>
          <w:highlight w:val="green"/>
        </w:rPr>
        <w:br/>
      </w:r>
      <w:r w:rsidR="00F278AA" w:rsidRPr="00055F92">
        <w:rPr>
          <w:rFonts w:ascii="Times New Roman" w:hAnsi="Times New Roman"/>
          <w:sz w:val="28"/>
          <w:szCs w:val="28"/>
          <w:highlight w:val="green"/>
        </w:rPr>
        <w:t xml:space="preserve">в том числе: 300,374 млн рублей на возмещение затрат по созданию объектов инфраструктуры особой экономической зоны промышленно-производственного типа «Грозный» и 137,891 млн рублей на возмещение затрат по реконструкции технологической дороги до карьера известняка </w:t>
      </w:r>
      <w:r w:rsidR="004C251F">
        <w:rPr>
          <w:rFonts w:ascii="Times New Roman" w:hAnsi="Times New Roman"/>
          <w:sz w:val="28"/>
          <w:szCs w:val="28"/>
          <w:highlight w:val="green"/>
        </w:rPr>
        <w:br/>
      </w:r>
      <w:r w:rsidR="00F278AA" w:rsidRPr="00055F92">
        <w:rPr>
          <w:rFonts w:ascii="Times New Roman" w:hAnsi="Times New Roman"/>
          <w:sz w:val="28"/>
          <w:szCs w:val="28"/>
          <w:highlight w:val="green"/>
        </w:rPr>
        <w:t>АО «Чеченцемент».</w:t>
      </w:r>
    </w:p>
    <w:p w14:paraId="4FC0A25B" w14:textId="7B7840DE" w:rsidR="00055F92" w:rsidRPr="00E96193" w:rsidRDefault="00D50F06" w:rsidP="00F278AA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32"/>
        </w:rPr>
      </w:pPr>
      <w:r w:rsidRPr="002A07D3">
        <w:rPr>
          <w:rFonts w:ascii="Times New Roman" w:hAnsi="Times New Roman"/>
          <w:sz w:val="28"/>
          <w:szCs w:val="32"/>
          <w:highlight w:val="green"/>
        </w:rPr>
        <w:t xml:space="preserve">Также </w:t>
      </w:r>
      <w:r w:rsidR="006B78BB" w:rsidRPr="002A07D3">
        <w:rPr>
          <w:rFonts w:ascii="Times New Roman" w:hAnsi="Times New Roman"/>
          <w:sz w:val="28"/>
          <w:szCs w:val="32"/>
          <w:highlight w:val="green"/>
        </w:rPr>
        <w:t xml:space="preserve">в 2022 году </w:t>
      </w:r>
      <w:r w:rsidRPr="002A07D3">
        <w:rPr>
          <w:rFonts w:ascii="Times New Roman" w:hAnsi="Times New Roman"/>
          <w:sz w:val="28"/>
          <w:szCs w:val="32"/>
          <w:highlight w:val="green"/>
        </w:rPr>
        <w:t xml:space="preserve">для обеспечения завершения реализации мероприятия </w:t>
      </w:r>
      <w:r w:rsidR="00E551B3" w:rsidRPr="002A07D3">
        <w:rPr>
          <w:rFonts w:ascii="Times New Roman" w:hAnsi="Times New Roman"/>
          <w:sz w:val="28"/>
          <w:szCs w:val="32"/>
          <w:highlight w:val="green"/>
        </w:rPr>
        <w:br/>
      </w:r>
      <w:r w:rsidRPr="002A07D3">
        <w:rPr>
          <w:rFonts w:ascii="Times New Roman" w:hAnsi="Times New Roman"/>
          <w:sz w:val="28"/>
          <w:szCs w:val="32"/>
          <w:highlight w:val="green"/>
        </w:rPr>
        <w:t xml:space="preserve">по реконструкции технологической дороги до карьера известняка </w:t>
      </w:r>
      <w:r w:rsidR="006B78BB">
        <w:rPr>
          <w:rFonts w:ascii="Times New Roman" w:hAnsi="Times New Roman"/>
          <w:sz w:val="28"/>
          <w:szCs w:val="32"/>
          <w:highlight w:val="green"/>
        </w:rPr>
        <w:br/>
      </w:r>
      <w:r w:rsidRPr="002A07D3">
        <w:rPr>
          <w:rFonts w:ascii="Times New Roman" w:hAnsi="Times New Roman"/>
          <w:sz w:val="28"/>
          <w:szCs w:val="32"/>
          <w:highlight w:val="green"/>
        </w:rPr>
        <w:t xml:space="preserve">АО «Чеченцемент» </w:t>
      </w:r>
      <w:r w:rsidR="00E551B3" w:rsidRPr="002A07D3">
        <w:rPr>
          <w:rFonts w:ascii="Times New Roman" w:hAnsi="Times New Roman"/>
          <w:sz w:val="28"/>
          <w:szCs w:val="32"/>
          <w:highlight w:val="green"/>
        </w:rPr>
        <w:t xml:space="preserve">привлечены </w:t>
      </w:r>
      <w:r w:rsidR="002A07D3" w:rsidRPr="002A07D3">
        <w:rPr>
          <w:rFonts w:ascii="Times New Roman" w:hAnsi="Times New Roman"/>
          <w:sz w:val="28"/>
          <w:szCs w:val="32"/>
          <w:highlight w:val="green"/>
        </w:rPr>
        <w:t>бюджетные</w:t>
      </w:r>
      <w:r w:rsidR="00E551B3" w:rsidRPr="002A07D3">
        <w:rPr>
          <w:rFonts w:ascii="Times New Roman" w:hAnsi="Times New Roman"/>
          <w:sz w:val="28"/>
          <w:szCs w:val="32"/>
          <w:highlight w:val="green"/>
        </w:rPr>
        <w:t xml:space="preserve"> средства из резервного фонда Правительства Российской Федерации </w:t>
      </w:r>
      <w:r w:rsidR="002A07D3" w:rsidRPr="002A07D3">
        <w:rPr>
          <w:rFonts w:ascii="Times New Roman" w:hAnsi="Times New Roman"/>
          <w:sz w:val="28"/>
          <w:szCs w:val="32"/>
          <w:highlight w:val="green"/>
        </w:rPr>
        <w:t>в объеме 137,891 млн рублей.</w:t>
      </w:r>
    </w:p>
    <w:p w14:paraId="5235A55B" w14:textId="590235C8" w:rsidR="00A41281" w:rsidRDefault="00136EF8" w:rsidP="00D81225">
      <w:pPr>
        <w:pStyle w:val="12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i/>
          <w:iCs/>
          <w:sz w:val="28"/>
          <w:szCs w:val="32"/>
          <w:highlight w:val="yellow"/>
          <w:lang w:val="ru-RU"/>
        </w:rPr>
      </w:pPr>
      <w:r w:rsidRPr="008C228E">
        <w:rPr>
          <w:rFonts w:ascii="Times New Roman" w:hAnsi="Times New Roman"/>
          <w:sz w:val="28"/>
          <w:szCs w:val="32"/>
          <w:highlight w:val="yellow"/>
          <w:lang w:val="ru-RU"/>
        </w:rPr>
        <w:t xml:space="preserve">По состоянию на </w:t>
      </w:r>
      <w:r w:rsidR="00A41281">
        <w:rPr>
          <w:rFonts w:ascii="Times New Roman" w:hAnsi="Times New Roman"/>
          <w:sz w:val="28"/>
          <w:szCs w:val="32"/>
          <w:highlight w:val="yellow"/>
          <w:lang w:val="ru-RU"/>
        </w:rPr>
        <w:t>30</w:t>
      </w:r>
      <w:r w:rsidRPr="008C228E">
        <w:rPr>
          <w:rFonts w:ascii="Times New Roman" w:hAnsi="Times New Roman"/>
          <w:sz w:val="28"/>
          <w:szCs w:val="32"/>
          <w:highlight w:val="yellow"/>
          <w:lang w:val="ru-RU"/>
        </w:rPr>
        <w:t xml:space="preserve"> </w:t>
      </w:r>
      <w:r w:rsidR="00A41281">
        <w:rPr>
          <w:rFonts w:ascii="Times New Roman" w:hAnsi="Times New Roman"/>
          <w:sz w:val="28"/>
          <w:szCs w:val="32"/>
          <w:highlight w:val="yellow"/>
          <w:lang w:val="ru-RU"/>
        </w:rPr>
        <w:t>декабря</w:t>
      </w:r>
      <w:r w:rsidRPr="008C228E">
        <w:rPr>
          <w:rFonts w:ascii="Times New Roman" w:hAnsi="Times New Roman"/>
          <w:sz w:val="28"/>
          <w:szCs w:val="32"/>
          <w:highlight w:val="yellow"/>
          <w:lang w:val="ru-RU"/>
        </w:rPr>
        <w:t xml:space="preserve"> 2022 года средства в объеме 576,157 млн рублей доведены до вышеуказанных юридических лиц </w:t>
      </w:r>
      <w:r w:rsidRPr="008C228E">
        <w:rPr>
          <w:rFonts w:ascii="Times New Roman" w:hAnsi="Times New Roman"/>
          <w:iCs/>
          <w:sz w:val="28"/>
          <w:szCs w:val="32"/>
          <w:highlight w:val="yellow"/>
          <w:lang w:val="ru-RU"/>
        </w:rPr>
        <w:t xml:space="preserve">(в том числе: </w:t>
      </w:r>
      <w:r w:rsidR="00AF10E9" w:rsidRPr="004C251F">
        <w:rPr>
          <w:rFonts w:ascii="Times New Roman" w:hAnsi="Times New Roman"/>
          <w:iCs/>
          <w:sz w:val="28"/>
          <w:szCs w:val="32"/>
          <w:highlight w:val="green"/>
          <w:lang w:val="ru-RU"/>
        </w:rPr>
        <w:t>300,374</w:t>
      </w:r>
      <w:r w:rsidR="004C251F">
        <w:rPr>
          <w:rFonts w:ascii="Times New Roman" w:hAnsi="Times New Roman"/>
          <w:iCs/>
          <w:sz w:val="28"/>
          <w:szCs w:val="32"/>
          <w:lang w:val="ru-RU"/>
        </w:rPr>
        <w:t xml:space="preserve"> </w:t>
      </w:r>
      <w:r w:rsidRPr="008C228E">
        <w:rPr>
          <w:rFonts w:ascii="Times New Roman" w:hAnsi="Times New Roman"/>
          <w:iCs/>
          <w:sz w:val="28"/>
          <w:szCs w:val="32"/>
          <w:highlight w:val="yellow"/>
          <w:lang w:val="ru-RU"/>
        </w:rPr>
        <w:t xml:space="preserve">млн рублей до АО «Чеченнефтехимпром» и </w:t>
      </w:r>
      <w:r w:rsidR="00AF10E9" w:rsidRPr="004C251F">
        <w:rPr>
          <w:rFonts w:ascii="Times New Roman" w:hAnsi="Times New Roman"/>
          <w:iCs/>
          <w:sz w:val="28"/>
          <w:szCs w:val="32"/>
          <w:highlight w:val="green"/>
          <w:lang w:val="ru-RU"/>
        </w:rPr>
        <w:t>275,782</w:t>
      </w:r>
      <w:r w:rsidRPr="004C251F">
        <w:rPr>
          <w:rFonts w:ascii="Times New Roman" w:hAnsi="Times New Roman"/>
          <w:iCs/>
          <w:sz w:val="28"/>
          <w:szCs w:val="32"/>
          <w:highlight w:val="green"/>
          <w:lang w:val="ru-RU"/>
        </w:rPr>
        <w:t xml:space="preserve"> </w:t>
      </w:r>
      <w:r w:rsidRPr="008C228E">
        <w:rPr>
          <w:rFonts w:ascii="Times New Roman" w:hAnsi="Times New Roman"/>
          <w:iCs/>
          <w:sz w:val="28"/>
          <w:szCs w:val="32"/>
          <w:highlight w:val="yellow"/>
          <w:lang w:val="ru-RU"/>
        </w:rPr>
        <w:t>млн рублей до АО «Чеченцемент»)</w:t>
      </w:r>
      <w:r w:rsidRPr="008C228E">
        <w:rPr>
          <w:rFonts w:ascii="Times New Roman" w:hAnsi="Times New Roman"/>
          <w:i/>
          <w:iCs/>
          <w:sz w:val="28"/>
          <w:szCs w:val="32"/>
          <w:highlight w:val="yellow"/>
          <w:lang w:val="ru-RU"/>
        </w:rPr>
        <w:t xml:space="preserve">. </w:t>
      </w:r>
    </w:p>
    <w:p w14:paraId="68341F8C" w14:textId="77777777" w:rsidR="00A41281" w:rsidRPr="00AF10E9" w:rsidRDefault="00A41281" w:rsidP="00D812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281">
        <w:rPr>
          <w:rFonts w:ascii="Times New Roman" w:hAnsi="Times New Roman"/>
          <w:sz w:val="28"/>
          <w:szCs w:val="28"/>
        </w:rPr>
        <w:t>В настоящее время в целях укомплектации резидентами ОЭЗ ППТ «Грозный» заключены соглашения об осуществлении промышленно-производственной деятельности в ОЭЗ ППТ «Грозный», созданной на территории муниципального образования городской округ «город Грозный» Чеченской Республики, с такими компаниями, как ООО «ТеплоЭнергоКомплекс», ООО «Трубный поток переработка», ООО «Стекольный» и ООО «Грозненский завод электрозащитного оборудования», ранее одобренных на заседании Экспертного совета ОЭЗ ППТ «Грозный» на территории муниципального образования городской округ «город Грозный» Чеченской Республики.</w:t>
      </w:r>
    </w:p>
    <w:p w14:paraId="675C9DC3" w14:textId="246CD0D8" w:rsidR="00964A7C" w:rsidRPr="008C228E" w:rsidRDefault="00964A7C" w:rsidP="00D812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C228E">
        <w:rPr>
          <w:rFonts w:ascii="Times New Roman" w:hAnsi="Times New Roman"/>
          <w:sz w:val="28"/>
          <w:szCs w:val="28"/>
          <w:highlight w:val="yellow"/>
        </w:rPr>
        <w:lastRenderedPageBreak/>
        <w:t xml:space="preserve">В результате проделанной работы Минэкономтерразвития ЧР </w:t>
      </w:r>
      <w:r w:rsidR="00A41281">
        <w:rPr>
          <w:rFonts w:ascii="Times New Roman" w:hAnsi="Times New Roman"/>
          <w:sz w:val="28"/>
          <w:szCs w:val="28"/>
          <w:highlight w:val="yellow"/>
        </w:rPr>
        <w:t>вышеуказанным компаниям</w:t>
      </w:r>
      <w:r w:rsidRPr="008C228E">
        <w:rPr>
          <w:rFonts w:ascii="Times New Roman" w:hAnsi="Times New Roman"/>
          <w:sz w:val="28"/>
          <w:szCs w:val="28"/>
          <w:highlight w:val="yellow"/>
        </w:rPr>
        <w:t xml:space="preserve"> в 2022 году выданы свидетельства, удостоверяющие регистрацию лица в качестве резидента ОЭЗ ППТ «Грозный».</w:t>
      </w:r>
    </w:p>
    <w:p w14:paraId="7362C3E9" w14:textId="19C96899" w:rsidR="0093635C" w:rsidRPr="00626F96" w:rsidRDefault="00661649" w:rsidP="00D812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28E">
        <w:rPr>
          <w:rFonts w:ascii="Times New Roman" w:hAnsi="Times New Roman"/>
          <w:sz w:val="28"/>
          <w:szCs w:val="28"/>
          <w:highlight w:val="yellow"/>
        </w:rPr>
        <w:t xml:space="preserve">Проводится </w:t>
      </w:r>
      <w:r w:rsidR="0093635C" w:rsidRPr="008C228E">
        <w:rPr>
          <w:rFonts w:ascii="Times New Roman" w:hAnsi="Times New Roman"/>
          <w:sz w:val="28"/>
          <w:szCs w:val="28"/>
          <w:highlight w:val="yellow"/>
        </w:rPr>
        <w:t>работа по заключению соглашений об осуществлении промышленно-производственной деятельности в ОЭЗ ППТ «Грозный» с ООО</w:t>
      </w:r>
      <w:r w:rsidR="00A41281">
        <w:rPr>
          <w:rFonts w:ascii="Times New Roman" w:hAnsi="Times New Roman"/>
          <w:sz w:val="28"/>
          <w:szCs w:val="28"/>
          <w:highlight w:val="yellow"/>
        </w:rPr>
        <w:t xml:space="preserve"> «РК Фармацевтика»</w:t>
      </w:r>
      <w:r w:rsidR="0093635C" w:rsidRPr="008C228E">
        <w:rPr>
          <w:rFonts w:ascii="Times New Roman" w:hAnsi="Times New Roman"/>
          <w:sz w:val="28"/>
          <w:szCs w:val="28"/>
          <w:highlight w:val="yellow"/>
        </w:rPr>
        <w:t>.</w:t>
      </w:r>
    </w:p>
    <w:p w14:paraId="5261A0D6" w14:textId="6A745193" w:rsidR="00731434" w:rsidRPr="00E96193" w:rsidRDefault="00D34D35" w:rsidP="00D812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32"/>
        </w:rPr>
      </w:pPr>
      <w:r w:rsidRPr="005B2A5B">
        <w:rPr>
          <w:rFonts w:ascii="Times New Roman" w:hAnsi="Times New Roman"/>
          <w:sz w:val="28"/>
          <w:szCs w:val="32"/>
        </w:rPr>
        <w:t xml:space="preserve">В целях </w:t>
      </w:r>
      <w:r w:rsidR="00996606" w:rsidRPr="005B2A5B">
        <w:rPr>
          <w:rFonts w:ascii="Times New Roman" w:hAnsi="Times New Roman"/>
          <w:sz w:val="28"/>
          <w:szCs w:val="32"/>
        </w:rPr>
        <w:t>привлечения</w:t>
      </w:r>
      <w:r w:rsidRPr="005B2A5B">
        <w:rPr>
          <w:rFonts w:ascii="Times New Roman" w:hAnsi="Times New Roman"/>
          <w:sz w:val="28"/>
          <w:szCs w:val="32"/>
        </w:rPr>
        <w:t xml:space="preserve"> </w:t>
      </w:r>
      <w:r w:rsidR="008E77A5" w:rsidRPr="005B2A5B">
        <w:rPr>
          <w:rFonts w:ascii="Times New Roman" w:hAnsi="Times New Roman"/>
          <w:sz w:val="28"/>
          <w:szCs w:val="32"/>
        </w:rPr>
        <w:t xml:space="preserve">в </w:t>
      </w:r>
      <w:r w:rsidR="00996606" w:rsidRPr="005B2A5B">
        <w:rPr>
          <w:rFonts w:ascii="Times New Roman" w:hAnsi="Times New Roman"/>
          <w:sz w:val="28"/>
          <w:szCs w:val="32"/>
        </w:rPr>
        <w:t>2023-2024 год</w:t>
      </w:r>
      <w:r w:rsidR="008E77A5" w:rsidRPr="005B2A5B">
        <w:rPr>
          <w:rFonts w:ascii="Times New Roman" w:hAnsi="Times New Roman"/>
          <w:sz w:val="28"/>
          <w:szCs w:val="32"/>
        </w:rPr>
        <w:t>ах</w:t>
      </w:r>
      <w:r w:rsidR="00996606" w:rsidRPr="005B2A5B">
        <w:rPr>
          <w:rFonts w:ascii="Times New Roman" w:hAnsi="Times New Roman"/>
          <w:sz w:val="28"/>
          <w:szCs w:val="32"/>
        </w:rPr>
        <w:t xml:space="preserve"> </w:t>
      </w:r>
      <w:r w:rsidR="008E77A5" w:rsidRPr="005B2A5B">
        <w:rPr>
          <w:rFonts w:ascii="Times New Roman" w:hAnsi="Times New Roman"/>
          <w:sz w:val="28"/>
          <w:szCs w:val="32"/>
        </w:rPr>
        <w:t xml:space="preserve">средств, высвобождаемых </w:t>
      </w:r>
      <w:r w:rsidR="008E77A5" w:rsidRPr="005B2A5B">
        <w:rPr>
          <w:rFonts w:ascii="Times New Roman" w:hAnsi="Times New Roman"/>
          <w:sz w:val="28"/>
          <w:szCs w:val="32"/>
        </w:rPr>
        <w:br/>
        <w:t xml:space="preserve">в результате реструктуризации бюджетного кредита Чеченской Республики </w:t>
      </w:r>
      <w:r w:rsidR="008E77A5" w:rsidRPr="005B2A5B">
        <w:rPr>
          <w:rFonts w:ascii="Times New Roman" w:hAnsi="Times New Roman"/>
          <w:sz w:val="28"/>
          <w:szCs w:val="32"/>
        </w:rPr>
        <w:br/>
        <w:t xml:space="preserve">до 2024 года, в размере 1 185,799 млн рублей </w:t>
      </w:r>
      <w:r w:rsidR="006F6FAB" w:rsidRPr="005B2A5B">
        <w:rPr>
          <w:rFonts w:ascii="Times New Roman" w:hAnsi="Times New Roman"/>
          <w:sz w:val="28"/>
          <w:szCs w:val="32"/>
        </w:rPr>
        <w:t xml:space="preserve">на </w:t>
      </w:r>
      <w:r w:rsidR="006F6FAB" w:rsidRPr="005B2A5B">
        <w:rPr>
          <w:rFonts w:ascii="Times New Roman" w:eastAsia="Times New Roman" w:hAnsi="Times New Roman"/>
          <w:sz w:val="28"/>
          <w:szCs w:val="28"/>
          <w:lang w:eastAsia="ru-RU"/>
        </w:rPr>
        <w:t>строительство объектов транспортной и инженерной инфраструктуры АО МСТЦ «Мастер</w:t>
      </w:r>
      <w:r w:rsidR="006F3C1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93C70" w:rsidRPr="005B2A5B">
        <w:rPr>
          <w:rFonts w:ascii="Times New Roman" w:hAnsi="Times New Roman"/>
          <w:sz w:val="28"/>
          <w:szCs w:val="32"/>
        </w:rPr>
        <w:t xml:space="preserve"> </w:t>
      </w:r>
      <w:r w:rsidR="000467EF" w:rsidRPr="005B2A5B">
        <w:rPr>
          <w:rFonts w:ascii="Times New Roman" w:hAnsi="Times New Roman"/>
          <w:sz w:val="28"/>
          <w:szCs w:val="32"/>
        </w:rPr>
        <w:t xml:space="preserve">в адрес </w:t>
      </w:r>
      <w:r w:rsidR="000467EF" w:rsidRPr="00E96193">
        <w:rPr>
          <w:rFonts w:ascii="Times New Roman" w:hAnsi="Times New Roman"/>
          <w:sz w:val="28"/>
          <w:szCs w:val="32"/>
        </w:rPr>
        <w:t xml:space="preserve">Минэкономразвития России </w:t>
      </w:r>
      <w:r w:rsidR="004B13A4" w:rsidRPr="00E96193">
        <w:rPr>
          <w:rFonts w:ascii="Times New Roman" w:hAnsi="Times New Roman"/>
          <w:sz w:val="28"/>
          <w:szCs w:val="32"/>
        </w:rPr>
        <w:t xml:space="preserve">Правительством Чеченской Республики </w:t>
      </w:r>
      <w:r w:rsidR="007A1F60" w:rsidRPr="00E96193">
        <w:rPr>
          <w:rFonts w:ascii="Times New Roman" w:hAnsi="Times New Roman"/>
          <w:sz w:val="28"/>
          <w:szCs w:val="32"/>
        </w:rPr>
        <w:t xml:space="preserve">письмом от 31 марта 2022 года № 02/405 </w:t>
      </w:r>
      <w:r w:rsidR="008C202C" w:rsidRPr="00E96193">
        <w:rPr>
          <w:rFonts w:ascii="Times New Roman" w:hAnsi="Times New Roman"/>
          <w:sz w:val="28"/>
          <w:szCs w:val="32"/>
        </w:rPr>
        <w:t xml:space="preserve">направлена </w:t>
      </w:r>
      <w:r w:rsidR="00EF33F8" w:rsidRPr="00E96193">
        <w:rPr>
          <w:rFonts w:ascii="Times New Roman" w:hAnsi="Times New Roman"/>
          <w:sz w:val="28"/>
          <w:szCs w:val="32"/>
        </w:rPr>
        <w:t>заявк</w:t>
      </w:r>
      <w:r w:rsidR="004B13A4" w:rsidRPr="00E96193">
        <w:rPr>
          <w:rFonts w:ascii="Times New Roman" w:hAnsi="Times New Roman"/>
          <w:sz w:val="28"/>
          <w:szCs w:val="32"/>
        </w:rPr>
        <w:t>а</w:t>
      </w:r>
      <w:r w:rsidR="00EF33F8" w:rsidRPr="00E96193">
        <w:rPr>
          <w:rFonts w:ascii="Times New Roman" w:hAnsi="Times New Roman"/>
          <w:sz w:val="28"/>
          <w:szCs w:val="32"/>
        </w:rPr>
        <w:t xml:space="preserve"> с приложением</w:t>
      </w:r>
      <w:r w:rsidR="00643275" w:rsidRPr="00E96193">
        <w:rPr>
          <w:rFonts w:ascii="Times New Roman" w:hAnsi="Times New Roman"/>
          <w:sz w:val="28"/>
          <w:szCs w:val="32"/>
        </w:rPr>
        <w:t xml:space="preserve"> необходимого</w:t>
      </w:r>
      <w:r w:rsidR="00EF33F8" w:rsidRPr="00E96193">
        <w:rPr>
          <w:rFonts w:ascii="Times New Roman" w:hAnsi="Times New Roman"/>
          <w:sz w:val="28"/>
          <w:szCs w:val="32"/>
        </w:rPr>
        <w:t xml:space="preserve"> пакета документов </w:t>
      </w:r>
      <w:r w:rsidR="00643275" w:rsidRPr="00E96193">
        <w:rPr>
          <w:rFonts w:ascii="Times New Roman" w:hAnsi="Times New Roman"/>
          <w:sz w:val="28"/>
          <w:szCs w:val="32"/>
        </w:rPr>
        <w:t xml:space="preserve">по инвестиционному проекту «Создание </w:t>
      </w:r>
      <w:r w:rsidR="00384B3F" w:rsidRPr="00E96193">
        <w:rPr>
          <w:rFonts w:ascii="Times New Roman" w:hAnsi="Times New Roman"/>
          <w:sz w:val="28"/>
          <w:szCs w:val="32"/>
        </w:rPr>
        <w:t>многофункционального центра спорта и туризма</w:t>
      </w:r>
      <w:r w:rsidR="00237F4E" w:rsidRPr="00E96193">
        <w:rPr>
          <w:rFonts w:ascii="Times New Roman" w:hAnsi="Times New Roman"/>
          <w:sz w:val="28"/>
          <w:szCs w:val="32"/>
        </w:rPr>
        <w:t>» АО МСТЦ «Мастер»</w:t>
      </w:r>
      <w:r w:rsidR="006F7DF0" w:rsidRPr="00E96193">
        <w:rPr>
          <w:rFonts w:ascii="Times New Roman" w:hAnsi="Times New Roman"/>
          <w:sz w:val="28"/>
          <w:szCs w:val="32"/>
        </w:rPr>
        <w:t xml:space="preserve">. </w:t>
      </w:r>
      <w:r w:rsidR="00731434" w:rsidRPr="00E96193">
        <w:rPr>
          <w:rFonts w:ascii="Times New Roman" w:hAnsi="Times New Roman"/>
          <w:sz w:val="28"/>
          <w:szCs w:val="32"/>
        </w:rPr>
        <w:t xml:space="preserve">Приказом Минэкономразвития России </w:t>
      </w:r>
      <w:r w:rsidR="00FF01EC" w:rsidRPr="00E96193">
        <w:rPr>
          <w:rFonts w:ascii="Times New Roman" w:hAnsi="Times New Roman"/>
          <w:sz w:val="28"/>
          <w:szCs w:val="32"/>
        </w:rPr>
        <w:t xml:space="preserve">от 28 июня 2021 года № 386 (в редакции от </w:t>
      </w:r>
      <w:r w:rsidR="00731434" w:rsidRPr="00E96193">
        <w:rPr>
          <w:rFonts w:ascii="Times New Roman" w:hAnsi="Times New Roman"/>
          <w:sz w:val="28"/>
          <w:szCs w:val="32"/>
        </w:rPr>
        <w:t>2</w:t>
      </w:r>
      <w:r w:rsidR="00FF01EC" w:rsidRPr="00E96193">
        <w:rPr>
          <w:rFonts w:ascii="Times New Roman" w:hAnsi="Times New Roman"/>
          <w:sz w:val="28"/>
          <w:szCs w:val="32"/>
        </w:rPr>
        <w:t>1</w:t>
      </w:r>
      <w:r w:rsidR="00731434" w:rsidRPr="00E96193">
        <w:rPr>
          <w:rFonts w:ascii="Times New Roman" w:hAnsi="Times New Roman"/>
          <w:sz w:val="28"/>
          <w:szCs w:val="32"/>
        </w:rPr>
        <w:t xml:space="preserve"> июня 2022 года № 319</w:t>
      </w:r>
      <w:r w:rsidR="00FF01EC" w:rsidRPr="00E96193">
        <w:rPr>
          <w:rFonts w:ascii="Times New Roman" w:hAnsi="Times New Roman"/>
          <w:sz w:val="28"/>
          <w:szCs w:val="32"/>
        </w:rPr>
        <w:t>)</w:t>
      </w:r>
      <w:r w:rsidR="00731434" w:rsidRPr="00E96193">
        <w:rPr>
          <w:rFonts w:ascii="Times New Roman" w:hAnsi="Times New Roman"/>
          <w:sz w:val="28"/>
          <w:szCs w:val="32"/>
        </w:rPr>
        <w:t xml:space="preserve"> инвестиционный проект «Создание многофункционального центра спорта и туризма» внесен в сводный перечень новых инвестиционных проектов.</w:t>
      </w:r>
    </w:p>
    <w:p w14:paraId="54AC052A" w14:textId="518AB345" w:rsidR="00B01055" w:rsidRPr="00E96193" w:rsidRDefault="00B01055" w:rsidP="00D81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193">
        <w:rPr>
          <w:rFonts w:ascii="Times New Roman" w:hAnsi="Times New Roman"/>
          <w:sz w:val="28"/>
          <w:szCs w:val="28"/>
        </w:rPr>
        <w:t xml:space="preserve">В рамках государственной программы Российской Федерации «Развитие Северо-Кавказского федерального округа», в 2017-2020 годах привлечены федеральные субсидии в размере </w:t>
      </w:r>
      <w:r w:rsidR="00197AF6" w:rsidRPr="00E96193">
        <w:rPr>
          <w:rFonts w:ascii="Times New Roman" w:hAnsi="Times New Roman"/>
          <w:sz w:val="28"/>
          <w:szCs w:val="28"/>
        </w:rPr>
        <w:t xml:space="preserve">1,37 млрд рублей на реализацию </w:t>
      </w:r>
      <w:r w:rsidR="00197AF6" w:rsidRPr="00E96193">
        <w:rPr>
          <w:rFonts w:ascii="Times New Roman" w:hAnsi="Times New Roman"/>
          <w:sz w:val="28"/>
          <w:szCs w:val="28"/>
        </w:rPr>
        <w:br/>
      </w:r>
      <w:r w:rsidRPr="00E96193">
        <w:rPr>
          <w:rFonts w:ascii="Times New Roman" w:hAnsi="Times New Roman"/>
          <w:b/>
          <w:sz w:val="28"/>
          <w:szCs w:val="28"/>
        </w:rPr>
        <w:t>6</w:t>
      </w:r>
      <w:r w:rsidRPr="00E96193">
        <w:rPr>
          <w:rFonts w:ascii="Times New Roman" w:hAnsi="Times New Roman"/>
          <w:sz w:val="28"/>
          <w:szCs w:val="28"/>
        </w:rPr>
        <w:t xml:space="preserve"> инвестпроектов. </w:t>
      </w:r>
      <w:r w:rsidR="00AE5A45" w:rsidRPr="00E96193">
        <w:rPr>
          <w:rFonts w:ascii="Times New Roman" w:hAnsi="Times New Roman"/>
          <w:sz w:val="28"/>
          <w:szCs w:val="28"/>
        </w:rPr>
        <w:t>По состоянию на текущую дату</w:t>
      </w:r>
      <w:r w:rsidRPr="00E96193">
        <w:rPr>
          <w:rFonts w:ascii="Times New Roman" w:hAnsi="Times New Roman"/>
          <w:sz w:val="28"/>
          <w:szCs w:val="28"/>
        </w:rPr>
        <w:t xml:space="preserve">, с учетом накопительного итога по данным инвестпроектам, привлечено – </w:t>
      </w:r>
      <w:r w:rsidRPr="00E96193">
        <w:rPr>
          <w:rFonts w:ascii="Times New Roman" w:hAnsi="Times New Roman"/>
          <w:b/>
          <w:sz w:val="28"/>
          <w:szCs w:val="28"/>
        </w:rPr>
        <w:t xml:space="preserve">3 </w:t>
      </w:r>
      <w:r w:rsidR="00815E54" w:rsidRPr="00E96193">
        <w:rPr>
          <w:rFonts w:ascii="Times New Roman" w:hAnsi="Times New Roman"/>
          <w:b/>
          <w:sz w:val="28"/>
          <w:szCs w:val="28"/>
        </w:rPr>
        <w:t>535</w:t>
      </w:r>
      <w:r w:rsidRPr="00E96193">
        <w:rPr>
          <w:rFonts w:ascii="Times New Roman" w:hAnsi="Times New Roman"/>
          <w:b/>
          <w:sz w:val="28"/>
          <w:szCs w:val="28"/>
        </w:rPr>
        <w:t>,</w:t>
      </w:r>
      <w:r w:rsidR="00815E54" w:rsidRPr="00E96193">
        <w:rPr>
          <w:rFonts w:ascii="Times New Roman" w:hAnsi="Times New Roman"/>
          <w:b/>
          <w:sz w:val="28"/>
          <w:szCs w:val="28"/>
        </w:rPr>
        <w:t>97</w:t>
      </w:r>
      <w:r w:rsidRPr="00E96193">
        <w:rPr>
          <w:rFonts w:ascii="Times New Roman" w:hAnsi="Times New Roman"/>
          <w:sz w:val="28"/>
          <w:szCs w:val="28"/>
        </w:rPr>
        <w:t xml:space="preserve"> млн рублей и создано </w:t>
      </w:r>
      <w:r w:rsidR="009A3F13" w:rsidRPr="00E96193">
        <w:rPr>
          <w:rFonts w:ascii="Times New Roman" w:hAnsi="Times New Roman"/>
          <w:b/>
          <w:sz w:val="28"/>
          <w:szCs w:val="28"/>
        </w:rPr>
        <w:t>2</w:t>
      </w:r>
      <w:r w:rsidR="006B78BB" w:rsidRPr="004C251F">
        <w:rPr>
          <w:rFonts w:ascii="Times New Roman" w:hAnsi="Times New Roman"/>
          <w:b/>
          <w:sz w:val="28"/>
          <w:szCs w:val="28"/>
          <w:highlight w:val="green"/>
        </w:rPr>
        <w:t>7</w:t>
      </w:r>
      <w:r w:rsidR="00815E54" w:rsidRPr="00E96193">
        <w:rPr>
          <w:rFonts w:ascii="Times New Roman" w:hAnsi="Times New Roman"/>
          <w:b/>
          <w:sz w:val="28"/>
          <w:szCs w:val="28"/>
        </w:rPr>
        <w:t>5</w:t>
      </w:r>
      <w:r w:rsidRPr="00E96193">
        <w:rPr>
          <w:rFonts w:ascii="Times New Roman" w:hAnsi="Times New Roman"/>
          <w:sz w:val="28"/>
          <w:szCs w:val="28"/>
        </w:rPr>
        <w:t xml:space="preserve"> рабочих мест</w:t>
      </w:r>
      <w:r w:rsidRPr="00E96193">
        <w:rPr>
          <w:rFonts w:ascii="Times New Roman" w:hAnsi="Times New Roman"/>
          <w:sz w:val="28"/>
        </w:rPr>
        <w:t>.</w:t>
      </w:r>
    </w:p>
    <w:p w14:paraId="664EF5B8" w14:textId="77777777" w:rsidR="002C52B9" w:rsidRPr="00A45865" w:rsidRDefault="00BC558A" w:rsidP="00D81225">
      <w:pPr>
        <w:pStyle w:val="22"/>
        <w:shd w:val="clear" w:color="auto" w:fill="auto"/>
        <w:spacing w:before="0" w:line="240" w:lineRule="auto"/>
        <w:ind w:right="40" w:firstLine="708"/>
        <w:rPr>
          <w:color w:val="auto"/>
          <w:sz w:val="28"/>
          <w:szCs w:val="28"/>
        </w:rPr>
      </w:pPr>
      <w:r w:rsidRPr="00E96193">
        <w:rPr>
          <w:rFonts w:eastAsia="Calibri"/>
          <w:color w:val="auto"/>
          <w:sz w:val="28"/>
          <w:szCs w:val="28"/>
          <w:lang w:eastAsia="en-US"/>
        </w:rPr>
        <w:t xml:space="preserve">В </w:t>
      </w:r>
      <w:r w:rsidR="002C52B9" w:rsidRPr="00E96193">
        <w:rPr>
          <w:rFonts w:eastAsia="Calibri"/>
          <w:color w:val="auto"/>
          <w:sz w:val="28"/>
          <w:szCs w:val="28"/>
          <w:lang w:eastAsia="en-US"/>
        </w:rPr>
        <w:t xml:space="preserve">рамках исполнения </w:t>
      </w:r>
      <w:r w:rsidRPr="00E96193">
        <w:rPr>
          <w:rFonts w:eastAsia="Calibri"/>
          <w:color w:val="auto"/>
          <w:sz w:val="28"/>
          <w:szCs w:val="28"/>
          <w:lang w:eastAsia="en-US"/>
        </w:rPr>
        <w:t>подпункт</w:t>
      </w:r>
      <w:r w:rsidR="002C52B9" w:rsidRPr="00E96193">
        <w:rPr>
          <w:rFonts w:eastAsia="Calibri"/>
          <w:color w:val="auto"/>
          <w:sz w:val="28"/>
          <w:szCs w:val="28"/>
          <w:lang w:eastAsia="en-US"/>
        </w:rPr>
        <w:t>а</w:t>
      </w:r>
      <w:r w:rsidRPr="00E96193">
        <w:rPr>
          <w:rFonts w:eastAsia="Calibri"/>
          <w:color w:val="auto"/>
          <w:sz w:val="28"/>
          <w:szCs w:val="28"/>
          <w:lang w:eastAsia="en-US"/>
        </w:rPr>
        <w:t xml:space="preserve"> «а» пункта 3 Перечня поручений Президента Российской Федерации В.</w:t>
      </w:r>
      <w:r w:rsidR="00B21A46" w:rsidRPr="00E96193">
        <w:rPr>
          <w:rFonts w:eastAsia="Calibri"/>
          <w:color w:val="auto"/>
          <w:sz w:val="28"/>
          <w:szCs w:val="28"/>
          <w:lang w:eastAsia="en-US"/>
        </w:rPr>
        <w:t>В. Путина от 5 декабря 2016</w:t>
      </w:r>
      <w:r w:rsidR="00EF3E9E" w:rsidRPr="00E96193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B21A46" w:rsidRPr="00E96193">
        <w:rPr>
          <w:rFonts w:eastAsia="Calibri"/>
          <w:color w:val="auto"/>
          <w:sz w:val="28"/>
          <w:szCs w:val="28"/>
          <w:lang w:eastAsia="en-US"/>
        </w:rPr>
        <w:t>г</w:t>
      </w:r>
      <w:r w:rsidR="00EF3E9E" w:rsidRPr="00E96193">
        <w:rPr>
          <w:rFonts w:eastAsia="Calibri"/>
          <w:color w:val="auto"/>
          <w:sz w:val="28"/>
          <w:szCs w:val="28"/>
          <w:lang w:eastAsia="en-US"/>
        </w:rPr>
        <w:t>ода</w:t>
      </w:r>
      <w:r w:rsidR="00BE1C3E" w:rsidRPr="00E96193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BE1C3E" w:rsidRPr="00E96193">
        <w:rPr>
          <w:rFonts w:eastAsia="Calibri"/>
          <w:color w:val="auto"/>
          <w:sz w:val="28"/>
          <w:szCs w:val="28"/>
          <w:lang w:eastAsia="en-US"/>
        </w:rPr>
        <w:br/>
      </w:r>
      <w:r w:rsidRPr="00E96193">
        <w:rPr>
          <w:rFonts w:eastAsia="Calibri"/>
          <w:color w:val="auto"/>
          <w:sz w:val="28"/>
          <w:szCs w:val="28"/>
          <w:lang w:eastAsia="en-US"/>
        </w:rPr>
        <w:t>№ Пр-2347Г</w:t>
      </w:r>
      <w:r w:rsidR="00045B02" w:rsidRPr="00E96193">
        <w:rPr>
          <w:rFonts w:eastAsia="Calibri"/>
          <w:color w:val="auto"/>
          <w:sz w:val="28"/>
          <w:szCs w:val="28"/>
          <w:lang w:eastAsia="en-US"/>
        </w:rPr>
        <w:t>С</w:t>
      </w:r>
      <w:r w:rsidR="00CB6A86" w:rsidRPr="00E96193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2C52B9" w:rsidRPr="00E96193">
        <w:rPr>
          <w:rFonts w:eastAsia="Calibri"/>
          <w:color w:val="auto"/>
          <w:sz w:val="28"/>
          <w:szCs w:val="28"/>
          <w:lang w:eastAsia="en-US"/>
        </w:rPr>
        <w:t>в соответствии с распоряжением Правительства</w:t>
      </w:r>
      <w:r w:rsidR="002C52B9" w:rsidRPr="00A45865">
        <w:rPr>
          <w:rFonts w:eastAsia="Calibri"/>
          <w:color w:val="auto"/>
          <w:sz w:val="28"/>
          <w:szCs w:val="28"/>
          <w:lang w:eastAsia="en-US"/>
        </w:rPr>
        <w:t xml:space="preserve"> Российской Федерации от 3</w:t>
      </w:r>
      <w:r w:rsidR="00CB6A86" w:rsidRPr="00A45865">
        <w:rPr>
          <w:rFonts w:eastAsia="Calibri"/>
          <w:color w:val="auto"/>
          <w:sz w:val="28"/>
          <w:szCs w:val="28"/>
          <w:lang w:eastAsia="en-US"/>
        </w:rPr>
        <w:t>1 января 2017 года № 147-р</w:t>
      </w:r>
      <w:r w:rsidR="002C52B9" w:rsidRPr="00A45865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3F4CDB" w:rsidRPr="00A45865">
        <w:rPr>
          <w:rFonts w:eastAsia="Calibri"/>
          <w:color w:val="auto"/>
          <w:sz w:val="28"/>
          <w:szCs w:val="28"/>
          <w:lang w:eastAsia="en-US"/>
        </w:rPr>
        <w:t>на территории Чеченской Республики</w:t>
      </w:r>
      <w:r w:rsidR="00E90807" w:rsidRPr="00A45865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CB6A86" w:rsidRPr="00A45865">
        <w:rPr>
          <w:rFonts w:eastAsia="Calibri"/>
          <w:color w:val="auto"/>
          <w:sz w:val="28"/>
          <w:szCs w:val="28"/>
          <w:lang w:eastAsia="en-US"/>
        </w:rPr>
        <w:t>осуществляется</w:t>
      </w:r>
      <w:r w:rsidR="009C114E" w:rsidRPr="00A45865">
        <w:rPr>
          <w:rFonts w:eastAsia="Calibri"/>
          <w:color w:val="auto"/>
          <w:sz w:val="28"/>
          <w:szCs w:val="28"/>
          <w:lang w:eastAsia="en-US"/>
        </w:rPr>
        <w:t xml:space="preserve"> внедрение </w:t>
      </w:r>
      <w:r w:rsidR="00531A9B" w:rsidRPr="00A45865">
        <w:rPr>
          <w:rFonts w:eastAsia="Calibri"/>
          <w:color w:val="auto"/>
          <w:sz w:val="28"/>
          <w:szCs w:val="28"/>
          <w:lang w:eastAsia="en-US"/>
        </w:rPr>
        <w:t>факторов</w:t>
      </w:r>
      <w:r w:rsidR="003F4CDB" w:rsidRPr="00A45865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A45865">
        <w:rPr>
          <w:rFonts w:eastAsia="Calibri"/>
          <w:color w:val="auto"/>
          <w:sz w:val="28"/>
          <w:szCs w:val="28"/>
          <w:lang w:eastAsia="en-US"/>
        </w:rPr>
        <w:t>целевых моделей упрощения процедур ведения бизнеса и повышения инвестиционной привлекательности</w:t>
      </w:r>
      <w:r w:rsidR="002C52B9" w:rsidRPr="00A45865">
        <w:rPr>
          <w:rFonts w:eastAsia="Calibri"/>
          <w:color w:val="auto"/>
          <w:sz w:val="28"/>
          <w:szCs w:val="28"/>
          <w:lang w:eastAsia="en-US"/>
        </w:rPr>
        <w:t xml:space="preserve"> субъектов Российской Федерации</w:t>
      </w:r>
      <w:r w:rsidR="002C52B9" w:rsidRPr="00A45865">
        <w:rPr>
          <w:color w:val="auto"/>
          <w:sz w:val="28"/>
          <w:szCs w:val="28"/>
        </w:rPr>
        <w:t xml:space="preserve">. </w:t>
      </w:r>
    </w:p>
    <w:p w14:paraId="7E358F66" w14:textId="77777777" w:rsidR="002C52B9" w:rsidRPr="00A45865" w:rsidRDefault="00006576" w:rsidP="00D81225">
      <w:pPr>
        <w:pStyle w:val="22"/>
        <w:shd w:val="clear" w:color="auto" w:fill="auto"/>
        <w:spacing w:before="0" w:line="240" w:lineRule="auto"/>
        <w:ind w:right="40" w:firstLine="708"/>
        <w:rPr>
          <w:rFonts w:eastAsia="MS Mincho"/>
          <w:i/>
          <w:color w:val="auto"/>
          <w:sz w:val="28"/>
          <w:szCs w:val="28"/>
          <w:lang w:eastAsia="ja-JP"/>
        </w:rPr>
      </w:pPr>
      <w:r w:rsidRPr="00A45865">
        <w:rPr>
          <w:rFonts w:eastAsia="MS Mincho"/>
          <w:color w:val="auto"/>
          <w:sz w:val="28"/>
          <w:szCs w:val="28"/>
          <w:lang w:eastAsia="ja-JP"/>
        </w:rPr>
        <w:t xml:space="preserve">В распоряжение </w:t>
      </w:r>
      <w:r w:rsidRPr="00A45865">
        <w:rPr>
          <w:color w:val="auto"/>
          <w:sz w:val="28"/>
          <w:szCs w:val="28"/>
        </w:rPr>
        <w:t>Правительства Российской Федерации от 31 января 2017 года № 147-р</w:t>
      </w:r>
      <w:r w:rsidRPr="00A45865">
        <w:rPr>
          <w:rFonts w:eastAsia="MS Mincho"/>
          <w:color w:val="auto"/>
          <w:sz w:val="28"/>
          <w:szCs w:val="28"/>
          <w:lang w:eastAsia="ja-JP"/>
        </w:rPr>
        <w:t xml:space="preserve"> внесены изменения</w:t>
      </w:r>
      <w:r w:rsidR="002C52B9" w:rsidRPr="00A45865">
        <w:rPr>
          <w:rFonts w:eastAsia="MS Mincho"/>
          <w:i/>
          <w:color w:val="auto"/>
          <w:sz w:val="28"/>
          <w:szCs w:val="28"/>
          <w:lang w:eastAsia="ja-JP"/>
        </w:rPr>
        <w:t xml:space="preserve">: распоряжением </w:t>
      </w:r>
      <w:r w:rsidR="002C52B9" w:rsidRPr="00A45865">
        <w:rPr>
          <w:i/>
          <w:color w:val="auto"/>
          <w:sz w:val="28"/>
          <w:szCs w:val="28"/>
        </w:rPr>
        <w:t xml:space="preserve">Правительства Российской Федерации </w:t>
      </w:r>
      <w:r w:rsidR="002C52B9" w:rsidRPr="00A45865">
        <w:rPr>
          <w:rFonts w:eastAsia="MS Mincho"/>
          <w:i/>
          <w:color w:val="auto"/>
          <w:sz w:val="28"/>
          <w:szCs w:val="28"/>
          <w:lang w:eastAsia="ja-JP"/>
        </w:rPr>
        <w:t xml:space="preserve">от 29 апреля 2021 года № 1139-р две целевые модели были объединены в одну единую, </w:t>
      </w:r>
      <w:r w:rsidR="00BF4524" w:rsidRPr="00A45865">
        <w:rPr>
          <w:rFonts w:eastAsia="MS Mincho"/>
          <w:i/>
          <w:color w:val="auto"/>
          <w:sz w:val="28"/>
          <w:szCs w:val="28"/>
          <w:lang w:eastAsia="ja-JP"/>
        </w:rPr>
        <w:t>в результате</w:t>
      </w:r>
      <w:r w:rsidR="002C52B9" w:rsidRPr="00A45865">
        <w:rPr>
          <w:rFonts w:eastAsia="MS Mincho"/>
          <w:i/>
          <w:color w:val="auto"/>
          <w:sz w:val="28"/>
          <w:szCs w:val="28"/>
          <w:lang w:eastAsia="ja-JP"/>
        </w:rPr>
        <w:t xml:space="preserve"> количество целевых моделей составило </w:t>
      </w:r>
      <w:r w:rsidR="002C52B9" w:rsidRPr="00A45865">
        <w:rPr>
          <w:rFonts w:eastAsia="MS Mincho"/>
          <w:b/>
          <w:i/>
          <w:color w:val="auto"/>
          <w:sz w:val="28"/>
          <w:szCs w:val="28"/>
          <w:lang w:eastAsia="ja-JP"/>
        </w:rPr>
        <w:t xml:space="preserve">6 </w:t>
      </w:r>
      <w:r w:rsidR="002C52B9" w:rsidRPr="00A45865">
        <w:rPr>
          <w:rFonts w:eastAsia="MS Mincho"/>
          <w:i/>
          <w:color w:val="auto"/>
          <w:sz w:val="28"/>
          <w:szCs w:val="28"/>
          <w:lang w:eastAsia="ja-JP"/>
        </w:rPr>
        <w:t xml:space="preserve">единиц; распоряжением </w:t>
      </w:r>
      <w:r w:rsidR="002C52B9" w:rsidRPr="00A45865">
        <w:rPr>
          <w:i/>
          <w:color w:val="auto"/>
          <w:sz w:val="28"/>
          <w:szCs w:val="28"/>
        </w:rPr>
        <w:t xml:space="preserve">Правительства Российской Федерации </w:t>
      </w:r>
      <w:r w:rsidR="002C52B9" w:rsidRPr="00A45865">
        <w:rPr>
          <w:rFonts w:eastAsia="MS Mincho"/>
          <w:i/>
          <w:color w:val="auto"/>
          <w:sz w:val="28"/>
          <w:szCs w:val="28"/>
          <w:lang w:eastAsia="ja-JP"/>
        </w:rPr>
        <w:t xml:space="preserve">от 2 сентября 2021 года № 2432-р целевая модель «Поддержка малого </w:t>
      </w:r>
      <w:r w:rsidRPr="00A45865">
        <w:rPr>
          <w:rFonts w:eastAsia="MS Mincho"/>
          <w:i/>
          <w:color w:val="auto"/>
          <w:sz w:val="28"/>
          <w:szCs w:val="28"/>
          <w:lang w:eastAsia="ja-JP"/>
        </w:rPr>
        <w:br/>
      </w:r>
      <w:r w:rsidR="002C52B9" w:rsidRPr="00A45865">
        <w:rPr>
          <w:rFonts w:eastAsia="MS Mincho"/>
          <w:i/>
          <w:color w:val="auto"/>
          <w:sz w:val="28"/>
          <w:szCs w:val="28"/>
          <w:lang w:eastAsia="ja-JP"/>
        </w:rPr>
        <w:t>и среднего пред</w:t>
      </w:r>
      <w:r w:rsidR="007E5B24" w:rsidRPr="00A45865">
        <w:rPr>
          <w:rFonts w:eastAsia="MS Mincho"/>
          <w:i/>
          <w:color w:val="auto"/>
          <w:sz w:val="28"/>
          <w:szCs w:val="28"/>
          <w:lang w:eastAsia="ja-JP"/>
        </w:rPr>
        <w:t>принимательства» утратила силу</w:t>
      </w:r>
      <w:r w:rsidR="002538F3" w:rsidRPr="00A45865">
        <w:rPr>
          <w:rFonts w:eastAsia="MS Mincho"/>
          <w:i/>
          <w:color w:val="auto"/>
          <w:sz w:val="28"/>
          <w:szCs w:val="28"/>
          <w:lang w:eastAsia="ja-JP"/>
        </w:rPr>
        <w:t xml:space="preserve">, </w:t>
      </w:r>
      <w:r w:rsidR="002538F3" w:rsidRPr="00A45865">
        <w:rPr>
          <w:rFonts w:eastAsia="MS Mincho"/>
          <w:color w:val="auto"/>
          <w:sz w:val="28"/>
          <w:szCs w:val="28"/>
          <w:lang w:eastAsia="ja-JP"/>
        </w:rPr>
        <w:t xml:space="preserve">вследствие чего количество целевых моделей на сегодняшний день составляет </w:t>
      </w:r>
      <w:r w:rsidR="002538F3" w:rsidRPr="00A45865">
        <w:rPr>
          <w:rFonts w:eastAsia="MS Mincho"/>
          <w:b/>
          <w:color w:val="auto"/>
          <w:sz w:val="28"/>
          <w:szCs w:val="28"/>
          <w:lang w:eastAsia="ja-JP"/>
        </w:rPr>
        <w:t>5</w:t>
      </w:r>
      <w:r w:rsidR="002538F3" w:rsidRPr="00A45865">
        <w:rPr>
          <w:rFonts w:eastAsia="MS Mincho"/>
          <w:color w:val="auto"/>
          <w:sz w:val="28"/>
          <w:szCs w:val="28"/>
          <w:lang w:eastAsia="ja-JP"/>
        </w:rPr>
        <w:t xml:space="preserve"> единиц</w:t>
      </w:r>
      <w:r w:rsidR="002538F3" w:rsidRPr="00A45865">
        <w:rPr>
          <w:rFonts w:eastAsia="MS Mincho"/>
          <w:i/>
          <w:color w:val="auto"/>
          <w:sz w:val="28"/>
          <w:szCs w:val="28"/>
          <w:lang w:eastAsia="ja-JP"/>
        </w:rPr>
        <w:t>.</w:t>
      </w:r>
    </w:p>
    <w:p w14:paraId="67CB2A0C" w14:textId="77777777" w:rsidR="00BA71BB" w:rsidRPr="00A45865" w:rsidRDefault="00BA71BB" w:rsidP="00D8122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A45865">
        <w:rPr>
          <w:rFonts w:ascii="Times New Roman" w:eastAsia="MS Mincho" w:hAnsi="Times New Roman"/>
          <w:sz w:val="28"/>
          <w:szCs w:val="28"/>
          <w:lang w:eastAsia="ja-JP"/>
        </w:rPr>
        <w:t xml:space="preserve">Сведения о проделанной работе по достижению факторов целевых моделей ответственными исполнителями направлялись в соответствующие профильные федеральные органы исполнительной власти. </w:t>
      </w:r>
    </w:p>
    <w:p w14:paraId="78190112" w14:textId="7433D115" w:rsidR="005854C5" w:rsidRPr="00A45865" w:rsidRDefault="003C2862" w:rsidP="00D81225">
      <w:pPr>
        <w:pStyle w:val="22"/>
        <w:shd w:val="clear" w:color="auto" w:fill="auto"/>
        <w:spacing w:before="0" w:line="240" w:lineRule="auto"/>
        <w:ind w:right="40" w:firstLine="708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5854C5" w:rsidRPr="00A45865">
        <w:rPr>
          <w:color w:val="auto"/>
          <w:sz w:val="28"/>
          <w:szCs w:val="28"/>
        </w:rPr>
        <w:t>о итогам участия в Нацрейтинге</w:t>
      </w:r>
      <w:r>
        <w:rPr>
          <w:color w:val="auto"/>
          <w:sz w:val="28"/>
          <w:szCs w:val="28"/>
        </w:rPr>
        <w:t xml:space="preserve">-2021 среди 85 субъектов Российской Федерации </w:t>
      </w:r>
      <w:r w:rsidR="005854C5" w:rsidRPr="00A45865">
        <w:rPr>
          <w:color w:val="auto"/>
          <w:sz w:val="28"/>
          <w:szCs w:val="28"/>
        </w:rPr>
        <w:t xml:space="preserve">Чеченская Республика заняла </w:t>
      </w:r>
      <w:r w:rsidR="005854C5" w:rsidRPr="00A45865">
        <w:rPr>
          <w:b/>
          <w:color w:val="auto"/>
          <w:sz w:val="28"/>
          <w:szCs w:val="28"/>
        </w:rPr>
        <w:t>1</w:t>
      </w:r>
      <w:r w:rsidR="00954861">
        <w:rPr>
          <w:b/>
          <w:color w:val="auto"/>
          <w:sz w:val="28"/>
          <w:szCs w:val="28"/>
        </w:rPr>
        <w:t>3</w:t>
      </w:r>
      <w:r w:rsidR="005854C5" w:rsidRPr="00A45865"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место, среди субъектов СКФО 1 </w:t>
      </w:r>
      <w:r>
        <w:rPr>
          <w:color w:val="auto"/>
          <w:sz w:val="28"/>
          <w:szCs w:val="28"/>
        </w:rPr>
        <w:lastRenderedPageBreak/>
        <w:t>место.</w:t>
      </w:r>
      <w:r w:rsidR="005854C5" w:rsidRPr="00A45865">
        <w:rPr>
          <w:color w:val="auto"/>
          <w:sz w:val="28"/>
          <w:szCs w:val="28"/>
        </w:rPr>
        <w:br/>
      </w:r>
    </w:p>
    <w:p w14:paraId="724B1343" w14:textId="77777777" w:rsidR="00496536" w:rsidRPr="00A45865" w:rsidRDefault="00496536" w:rsidP="00D81225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i/>
          <w:sz w:val="28"/>
          <w:szCs w:val="28"/>
          <w:lang w:eastAsia="ja-JP"/>
        </w:rPr>
      </w:pPr>
    </w:p>
    <w:sectPr w:rsidR="00496536" w:rsidRPr="00A45865" w:rsidSect="00681358">
      <w:headerReference w:type="default" r:id="rId9"/>
      <w:pgSz w:w="11906" w:h="16838" w:code="9"/>
      <w:pgMar w:top="709" w:right="851" w:bottom="1276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F5C40" w14:textId="77777777" w:rsidR="001A628F" w:rsidRDefault="001A628F" w:rsidP="00CA787D">
      <w:pPr>
        <w:spacing w:after="0" w:line="240" w:lineRule="auto"/>
      </w:pPr>
      <w:r>
        <w:separator/>
      </w:r>
    </w:p>
  </w:endnote>
  <w:endnote w:type="continuationSeparator" w:id="0">
    <w:p w14:paraId="03CE572D" w14:textId="77777777" w:rsidR="001A628F" w:rsidRDefault="001A628F" w:rsidP="00CA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35F3D" w14:textId="77777777" w:rsidR="001A628F" w:rsidRDefault="001A628F" w:rsidP="00CA787D">
      <w:pPr>
        <w:spacing w:after="0" w:line="240" w:lineRule="auto"/>
      </w:pPr>
      <w:r>
        <w:separator/>
      </w:r>
    </w:p>
  </w:footnote>
  <w:footnote w:type="continuationSeparator" w:id="0">
    <w:p w14:paraId="787D9D15" w14:textId="77777777" w:rsidR="001A628F" w:rsidRDefault="001A628F" w:rsidP="00CA7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8903572"/>
      <w:docPartObj>
        <w:docPartGallery w:val="Page Numbers (Top of Page)"/>
        <w:docPartUnique/>
      </w:docPartObj>
    </w:sdtPr>
    <w:sdtEndPr/>
    <w:sdtContent>
      <w:p w14:paraId="68EBD74F" w14:textId="4660276C" w:rsidR="001915B9" w:rsidRDefault="001915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773">
          <w:rPr>
            <w:noProof/>
          </w:rPr>
          <w:t>3</w:t>
        </w:r>
        <w:r>
          <w:fldChar w:fldCharType="end"/>
        </w:r>
      </w:p>
    </w:sdtContent>
  </w:sdt>
  <w:p w14:paraId="3AAFEFCE" w14:textId="77777777" w:rsidR="001915B9" w:rsidRDefault="001915B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4A2C"/>
    <w:multiLevelType w:val="hybridMultilevel"/>
    <w:tmpl w:val="836AEAE4"/>
    <w:lvl w:ilvl="0" w:tplc="559CCA08">
      <w:numFmt w:val="bullet"/>
      <w:suff w:val="space"/>
      <w:lvlText w:val="-"/>
      <w:lvlJc w:val="left"/>
      <w:pPr>
        <w:ind w:left="0" w:firstLine="709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9A26FF"/>
    <w:multiLevelType w:val="hybridMultilevel"/>
    <w:tmpl w:val="96606274"/>
    <w:lvl w:ilvl="0" w:tplc="C410336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1A4FA8"/>
    <w:multiLevelType w:val="hybridMultilevel"/>
    <w:tmpl w:val="685AA99C"/>
    <w:lvl w:ilvl="0" w:tplc="8AAA14D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F5860"/>
    <w:multiLevelType w:val="hybridMultilevel"/>
    <w:tmpl w:val="53FEC8D0"/>
    <w:lvl w:ilvl="0" w:tplc="CD98D02A">
      <w:start w:val="1"/>
      <w:numFmt w:val="bullet"/>
      <w:lvlText w:val="­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2E14307"/>
    <w:multiLevelType w:val="hybridMultilevel"/>
    <w:tmpl w:val="423688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F08132F"/>
    <w:multiLevelType w:val="hybridMultilevel"/>
    <w:tmpl w:val="E968D344"/>
    <w:lvl w:ilvl="0" w:tplc="624215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6BE3774"/>
    <w:multiLevelType w:val="hybridMultilevel"/>
    <w:tmpl w:val="347E1B5C"/>
    <w:lvl w:ilvl="0" w:tplc="035C417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74B3BEB"/>
    <w:multiLevelType w:val="hybridMultilevel"/>
    <w:tmpl w:val="E494BB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B66153F"/>
    <w:multiLevelType w:val="hybridMultilevel"/>
    <w:tmpl w:val="1CAEC270"/>
    <w:lvl w:ilvl="0" w:tplc="5E4AB73A">
      <w:numFmt w:val="bullet"/>
      <w:suff w:val="space"/>
      <w:lvlText w:val="-"/>
      <w:lvlJc w:val="left"/>
      <w:pPr>
        <w:ind w:left="0" w:firstLine="709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F338E8"/>
    <w:multiLevelType w:val="hybridMultilevel"/>
    <w:tmpl w:val="561C0BDA"/>
    <w:lvl w:ilvl="0" w:tplc="B0AC24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E1935F4"/>
    <w:multiLevelType w:val="hybridMultilevel"/>
    <w:tmpl w:val="CC847C1E"/>
    <w:lvl w:ilvl="0" w:tplc="AF04C9A2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84DFC"/>
    <w:multiLevelType w:val="hybridMultilevel"/>
    <w:tmpl w:val="C7F47F92"/>
    <w:lvl w:ilvl="0" w:tplc="A282B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2537DA"/>
    <w:multiLevelType w:val="hybridMultilevel"/>
    <w:tmpl w:val="41001C9C"/>
    <w:lvl w:ilvl="0" w:tplc="83AAB2E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BB24E21"/>
    <w:multiLevelType w:val="hybridMultilevel"/>
    <w:tmpl w:val="6E0C3896"/>
    <w:lvl w:ilvl="0" w:tplc="BAEC65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45066A4"/>
    <w:multiLevelType w:val="hybridMultilevel"/>
    <w:tmpl w:val="D06693CA"/>
    <w:lvl w:ilvl="0" w:tplc="8AAA14D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B5BCF"/>
    <w:multiLevelType w:val="hybridMultilevel"/>
    <w:tmpl w:val="62F27B22"/>
    <w:lvl w:ilvl="0" w:tplc="DDB29C4A">
      <w:start w:val="1"/>
      <w:numFmt w:val="decimal"/>
      <w:suff w:val="space"/>
      <w:lvlText w:val="%1."/>
      <w:lvlJc w:val="left"/>
      <w:pPr>
        <w:ind w:left="0" w:firstLine="709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665AB"/>
    <w:multiLevelType w:val="hybridMultilevel"/>
    <w:tmpl w:val="0818CBD6"/>
    <w:lvl w:ilvl="0" w:tplc="C74429C0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0"/>
  </w:num>
  <w:num w:numId="8">
    <w:abstractNumId w:val="14"/>
  </w:num>
  <w:num w:numId="9">
    <w:abstractNumId w:val="2"/>
  </w:num>
  <w:num w:numId="10">
    <w:abstractNumId w:val="8"/>
  </w:num>
  <w:num w:numId="11">
    <w:abstractNumId w:val="16"/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7"/>
  </w:num>
  <w:num w:numId="15">
    <w:abstractNumId w:val="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8A"/>
    <w:rsid w:val="000006B9"/>
    <w:rsid w:val="00000B17"/>
    <w:rsid w:val="00002B0D"/>
    <w:rsid w:val="00003DDB"/>
    <w:rsid w:val="00006576"/>
    <w:rsid w:val="00006D86"/>
    <w:rsid w:val="0001025D"/>
    <w:rsid w:val="00010CB4"/>
    <w:rsid w:val="000113A9"/>
    <w:rsid w:val="000123BD"/>
    <w:rsid w:val="00012B6C"/>
    <w:rsid w:val="00014514"/>
    <w:rsid w:val="0001477F"/>
    <w:rsid w:val="00016087"/>
    <w:rsid w:val="00016924"/>
    <w:rsid w:val="000171CD"/>
    <w:rsid w:val="0002069B"/>
    <w:rsid w:val="000223BA"/>
    <w:rsid w:val="0002337B"/>
    <w:rsid w:val="000249B5"/>
    <w:rsid w:val="00024CC5"/>
    <w:rsid w:val="000302F1"/>
    <w:rsid w:val="000309A5"/>
    <w:rsid w:val="00030D65"/>
    <w:rsid w:val="00030E09"/>
    <w:rsid w:val="00034CBC"/>
    <w:rsid w:val="00037F8C"/>
    <w:rsid w:val="000404DC"/>
    <w:rsid w:val="0004086B"/>
    <w:rsid w:val="0004167B"/>
    <w:rsid w:val="00041771"/>
    <w:rsid w:val="0004279E"/>
    <w:rsid w:val="000428B1"/>
    <w:rsid w:val="00044AE5"/>
    <w:rsid w:val="00045B02"/>
    <w:rsid w:val="000467EF"/>
    <w:rsid w:val="00047DAF"/>
    <w:rsid w:val="00050313"/>
    <w:rsid w:val="000507EB"/>
    <w:rsid w:val="00050C97"/>
    <w:rsid w:val="00051462"/>
    <w:rsid w:val="00052BB7"/>
    <w:rsid w:val="00053B7C"/>
    <w:rsid w:val="00053C31"/>
    <w:rsid w:val="000542BC"/>
    <w:rsid w:val="00054891"/>
    <w:rsid w:val="00055F92"/>
    <w:rsid w:val="000579C8"/>
    <w:rsid w:val="000617A5"/>
    <w:rsid w:val="00061AC5"/>
    <w:rsid w:val="000645FF"/>
    <w:rsid w:val="00067D32"/>
    <w:rsid w:val="00070638"/>
    <w:rsid w:val="0007175D"/>
    <w:rsid w:val="00072892"/>
    <w:rsid w:val="00072F53"/>
    <w:rsid w:val="00075EAB"/>
    <w:rsid w:val="00076E82"/>
    <w:rsid w:val="000777AC"/>
    <w:rsid w:val="00077F47"/>
    <w:rsid w:val="000817A7"/>
    <w:rsid w:val="0008236B"/>
    <w:rsid w:val="00083E12"/>
    <w:rsid w:val="00084448"/>
    <w:rsid w:val="00086289"/>
    <w:rsid w:val="00087532"/>
    <w:rsid w:val="000902B7"/>
    <w:rsid w:val="000919BD"/>
    <w:rsid w:val="00092608"/>
    <w:rsid w:val="00094C84"/>
    <w:rsid w:val="00095011"/>
    <w:rsid w:val="00095F9F"/>
    <w:rsid w:val="0009625F"/>
    <w:rsid w:val="000968C7"/>
    <w:rsid w:val="00096D10"/>
    <w:rsid w:val="00097063"/>
    <w:rsid w:val="000A0D04"/>
    <w:rsid w:val="000A2952"/>
    <w:rsid w:val="000A2F8F"/>
    <w:rsid w:val="000A4124"/>
    <w:rsid w:val="000A5108"/>
    <w:rsid w:val="000A527E"/>
    <w:rsid w:val="000A5C10"/>
    <w:rsid w:val="000A6414"/>
    <w:rsid w:val="000A64E3"/>
    <w:rsid w:val="000A701C"/>
    <w:rsid w:val="000A7AEC"/>
    <w:rsid w:val="000B2BA7"/>
    <w:rsid w:val="000B30B2"/>
    <w:rsid w:val="000B3444"/>
    <w:rsid w:val="000B37FA"/>
    <w:rsid w:val="000B65E4"/>
    <w:rsid w:val="000C63D8"/>
    <w:rsid w:val="000D0F35"/>
    <w:rsid w:val="000D4F21"/>
    <w:rsid w:val="000D570E"/>
    <w:rsid w:val="000D62EF"/>
    <w:rsid w:val="000D797F"/>
    <w:rsid w:val="000D7981"/>
    <w:rsid w:val="000E0727"/>
    <w:rsid w:val="000E0D29"/>
    <w:rsid w:val="000E2607"/>
    <w:rsid w:val="000E31BE"/>
    <w:rsid w:val="000E4250"/>
    <w:rsid w:val="000E452A"/>
    <w:rsid w:val="000E4A6B"/>
    <w:rsid w:val="000E4C44"/>
    <w:rsid w:val="000E5F51"/>
    <w:rsid w:val="000E6914"/>
    <w:rsid w:val="000E6AFC"/>
    <w:rsid w:val="000F081A"/>
    <w:rsid w:val="000F0DA5"/>
    <w:rsid w:val="000F0FE3"/>
    <w:rsid w:val="000F1097"/>
    <w:rsid w:val="000F4066"/>
    <w:rsid w:val="000F461F"/>
    <w:rsid w:val="000F4A7E"/>
    <w:rsid w:val="000F4F59"/>
    <w:rsid w:val="000F6389"/>
    <w:rsid w:val="00101568"/>
    <w:rsid w:val="00101653"/>
    <w:rsid w:val="001027D6"/>
    <w:rsid w:val="00106860"/>
    <w:rsid w:val="001108A0"/>
    <w:rsid w:val="00110EFE"/>
    <w:rsid w:val="00111077"/>
    <w:rsid w:val="0011262E"/>
    <w:rsid w:val="00112A66"/>
    <w:rsid w:val="00115FA6"/>
    <w:rsid w:val="00116588"/>
    <w:rsid w:val="00116BB3"/>
    <w:rsid w:val="00120A7D"/>
    <w:rsid w:val="0012164D"/>
    <w:rsid w:val="00121A15"/>
    <w:rsid w:val="00121ABF"/>
    <w:rsid w:val="00122325"/>
    <w:rsid w:val="0012332E"/>
    <w:rsid w:val="001236B0"/>
    <w:rsid w:val="00125F4E"/>
    <w:rsid w:val="001269F0"/>
    <w:rsid w:val="00130EC0"/>
    <w:rsid w:val="00131F7F"/>
    <w:rsid w:val="00133264"/>
    <w:rsid w:val="00134AA6"/>
    <w:rsid w:val="00135C80"/>
    <w:rsid w:val="00136EF8"/>
    <w:rsid w:val="001401B6"/>
    <w:rsid w:val="001407CA"/>
    <w:rsid w:val="00140F2A"/>
    <w:rsid w:val="00141361"/>
    <w:rsid w:val="001416E9"/>
    <w:rsid w:val="00141FDB"/>
    <w:rsid w:val="0014552D"/>
    <w:rsid w:val="00146740"/>
    <w:rsid w:val="00150B00"/>
    <w:rsid w:val="0015492C"/>
    <w:rsid w:val="00154A3F"/>
    <w:rsid w:val="00154E05"/>
    <w:rsid w:val="001564D3"/>
    <w:rsid w:val="001636CB"/>
    <w:rsid w:val="00164328"/>
    <w:rsid w:val="00166166"/>
    <w:rsid w:val="001661CD"/>
    <w:rsid w:val="001673D5"/>
    <w:rsid w:val="00167638"/>
    <w:rsid w:val="00167AB7"/>
    <w:rsid w:val="00170461"/>
    <w:rsid w:val="00170A18"/>
    <w:rsid w:val="001721B4"/>
    <w:rsid w:val="001733EA"/>
    <w:rsid w:val="00173A80"/>
    <w:rsid w:val="001740DC"/>
    <w:rsid w:val="0017488B"/>
    <w:rsid w:val="00175690"/>
    <w:rsid w:val="00176D3D"/>
    <w:rsid w:val="00176D60"/>
    <w:rsid w:val="00177D6C"/>
    <w:rsid w:val="00180DAB"/>
    <w:rsid w:val="001810FF"/>
    <w:rsid w:val="00181740"/>
    <w:rsid w:val="00182D73"/>
    <w:rsid w:val="00183129"/>
    <w:rsid w:val="001851A8"/>
    <w:rsid w:val="001866C4"/>
    <w:rsid w:val="00187735"/>
    <w:rsid w:val="00187CF1"/>
    <w:rsid w:val="001901AE"/>
    <w:rsid w:val="001914A6"/>
    <w:rsid w:val="001915B9"/>
    <w:rsid w:val="001919AA"/>
    <w:rsid w:val="00191D2E"/>
    <w:rsid w:val="00193C05"/>
    <w:rsid w:val="001954C3"/>
    <w:rsid w:val="001960FB"/>
    <w:rsid w:val="0019632E"/>
    <w:rsid w:val="0019762C"/>
    <w:rsid w:val="00197AF6"/>
    <w:rsid w:val="001A0001"/>
    <w:rsid w:val="001A2F8A"/>
    <w:rsid w:val="001A4233"/>
    <w:rsid w:val="001A628F"/>
    <w:rsid w:val="001A66AE"/>
    <w:rsid w:val="001A68FF"/>
    <w:rsid w:val="001A6A57"/>
    <w:rsid w:val="001A6B4F"/>
    <w:rsid w:val="001B24A3"/>
    <w:rsid w:val="001B3FAE"/>
    <w:rsid w:val="001B6237"/>
    <w:rsid w:val="001C0584"/>
    <w:rsid w:val="001C1219"/>
    <w:rsid w:val="001C1D9C"/>
    <w:rsid w:val="001C3DF4"/>
    <w:rsid w:val="001C4AE2"/>
    <w:rsid w:val="001C63A1"/>
    <w:rsid w:val="001C64FB"/>
    <w:rsid w:val="001C7277"/>
    <w:rsid w:val="001C7A5A"/>
    <w:rsid w:val="001C7DA4"/>
    <w:rsid w:val="001D0C28"/>
    <w:rsid w:val="001D2609"/>
    <w:rsid w:val="001D3395"/>
    <w:rsid w:val="001D5766"/>
    <w:rsid w:val="001E07A4"/>
    <w:rsid w:val="001E0BB1"/>
    <w:rsid w:val="001E39AF"/>
    <w:rsid w:val="001E639B"/>
    <w:rsid w:val="001E7CBF"/>
    <w:rsid w:val="001F0355"/>
    <w:rsid w:val="001F3381"/>
    <w:rsid w:val="001F34B4"/>
    <w:rsid w:val="001F5AD7"/>
    <w:rsid w:val="001F67F2"/>
    <w:rsid w:val="001F7792"/>
    <w:rsid w:val="00200638"/>
    <w:rsid w:val="00200884"/>
    <w:rsid w:val="00200EAE"/>
    <w:rsid w:val="0020303F"/>
    <w:rsid w:val="002035DE"/>
    <w:rsid w:val="002059BD"/>
    <w:rsid w:val="00206010"/>
    <w:rsid w:val="00206785"/>
    <w:rsid w:val="00206D10"/>
    <w:rsid w:val="0020708D"/>
    <w:rsid w:val="00207E1E"/>
    <w:rsid w:val="002122E2"/>
    <w:rsid w:val="00212421"/>
    <w:rsid w:val="00212E56"/>
    <w:rsid w:val="0021428D"/>
    <w:rsid w:val="0021464A"/>
    <w:rsid w:val="002162B5"/>
    <w:rsid w:val="002200AC"/>
    <w:rsid w:val="0022071D"/>
    <w:rsid w:val="002238B1"/>
    <w:rsid w:val="0022586D"/>
    <w:rsid w:val="002265CB"/>
    <w:rsid w:val="00226F3B"/>
    <w:rsid w:val="002323B2"/>
    <w:rsid w:val="0023269E"/>
    <w:rsid w:val="0023338D"/>
    <w:rsid w:val="002345E9"/>
    <w:rsid w:val="0023536C"/>
    <w:rsid w:val="00235CD8"/>
    <w:rsid w:val="002364E7"/>
    <w:rsid w:val="00236724"/>
    <w:rsid w:val="0023731C"/>
    <w:rsid w:val="00237F4E"/>
    <w:rsid w:val="00240130"/>
    <w:rsid w:val="00240D21"/>
    <w:rsid w:val="0024135B"/>
    <w:rsid w:val="00241778"/>
    <w:rsid w:val="00241D50"/>
    <w:rsid w:val="00242595"/>
    <w:rsid w:val="00243E1C"/>
    <w:rsid w:val="002444B2"/>
    <w:rsid w:val="00245B8C"/>
    <w:rsid w:val="00246728"/>
    <w:rsid w:val="00246D12"/>
    <w:rsid w:val="0024711D"/>
    <w:rsid w:val="002502F0"/>
    <w:rsid w:val="0025090A"/>
    <w:rsid w:val="00250B29"/>
    <w:rsid w:val="002512D2"/>
    <w:rsid w:val="0025277F"/>
    <w:rsid w:val="00252FBF"/>
    <w:rsid w:val="002538F3"/>
    <w:rsid w:val="002539E8"/>
    <w:rsid w:val="00253CA9"/>
    <w:rsid w:val="002541BD"/>
    <w:rsid w:val="00254B3C"/>
    <w:rsid w:val="00257628"/>
    <w:rsid w:val="00257E56"/>
    <w:rsid w:val="002618E9"/>
    <w:rsid w:val="00262FB6"/>
    <w:rsid w:val="00263B55"/>
    <w:rsid w:val="0026533D"/>
    <w:rsid w:val="00265ADB"/>
    <w:rsid w:val="00265AFB"/>
    <w:rsid w:val="00266233"/>
    <w:rsid w:val="002663A7"/>
    <w:rsid w:val="0026772A"/>
    <w:rsid w:val="002700D8"/>
    <w:rsid w:val="00271DF2"/>
    <w:rsid w:val="00272341"/>
    <w:rsid w:val="0027400A"/>
    <w:rsid w:val="002768FC"/>
    <w:rsid w:val="002769DF"/>
    <w:rsid w:val="00276C9A"/>
    <w:rsid w:val="00276F08"/>
    <w:rsid w:val="00277530"/>
    <w:rsid w:val="00277E59"/>
    <w:rsid w:val="00280769"/>
    <w:rsid w:val="00280930"/>
    <w:rsid w:val="00280DDF"/>
    <w:rsid w:val="002811FB"/>
    <w:rsid w:val="00282004"/>
    <w:rsid w:val="00284700"/>
    <w:rsid w:val="00284CE8"/>
    <w:rsid w:val="002861CB"/>
    <w:rsid w:val="00287BAF"/>
    <w:rsid w:val="002910B3"/>
    <w:rsid w:val="00294D94"/>
    <w:rsid w:val="00295609"/>
    <w:rsid w:val="00295B72"/>
    <w:rsid w:val="0029767C"/>
    <w:rsid w:val="00297B06"/>
    <w:rsid w:val="00297BF0"/>
    <w:rsid w:val="002A07D3"/>
    <w:rsid w:val="002A2FFA"/>
    <w:rsid w:val="002A3076"/>
    <w:rsid w:val="002A648A"/>
    <w:rsid w:val="002A6AA0"/>
    <w:rsid w:val="002A6F99"/>
    <w:rsid w:val="002B008E"/>
    <w:rsid w:val="002B17FB"/>
    <w:rsid w:val="002B2867"/>
    <w:rsid w:val="002B6D4F"/>
    <w:rsid w:val="002B7992"/>
    <w:rsid w:val="002C1115"/>
    <w:rsid w:val="002C1484"/>
    <w:rsid w:val="002C1C33"/>
    <w:rsid w:val="002C2735"/>
    <w:rsid w:val="002C4581"/>
    <w:rsid w:val="002C52B9"/>
    <w:rsid w:val="002C53EC"/>
    <w:rsid w:val="002C7747"/>
    <w:rsid w:val="002C7C12"/>
    <w:rsid w:val="002C7E39"/>
    <w:rsid w:val="002D0E5D"/>
    <w:rsid w:val="002D1161"/>
    <w:rsid w:val="002D175D"/>
    <w:rsid w:val="002D2E67"/>
    <w:rsid w:val="002D536E"/>
    <w:rsid w:val="002D5738"/>
    <w:rsid w:val="002D6DDF"/>
    <w:rsid w:val="002D72B3"/>
    <w:rsid w:val="002E0423"/>
    <w:rsid w:val="002E150D"/>
    <w:rsid w:val="002E3B6E"/>
    <w:rsid w:val="002E5208"/>
    <w:rsid w:val="002E6E96"/>
    <w:rsid w:val="002F0EF2"/>
    <w:rsid w:val="002F156B"/>
    <w:rsid w:val="002F2EEB"/>
    <w:rsid w:val="002F318E"/>
    <w:rsid w:val="002F380C"/>
    <w:rsid w:val="002F402A"/>
    <w:rsid w:val="002F4C81"/>
    <w:rsid w:val="002F73D6"/>
    <w:rsid w:val="00300450"/>
    <w:rsid w:val="0030085A"/>
    <w:rsid w:val="003011D8"/>
    <w:rsid w:val="00302D68"/>
    <w:rsid w:val="003036CC"/>
    <w:rsid w:val="00306587"/>
    <w:rsid w:val="00310835"/>
    <w:rsid w:val="00311381"/>
    <w:rsid w:val="00312023"/>
    <w:rsid w:val="00313606"/>
    <w:rsid w:val="0031580C"/>
    <w:rsid w:val="00316EF1"/>
    <w:rsid w:val="003237CF"/>
    <w:rsid w:val="00324224"/>
    <w:rsid w:val="003246F6"/>
    <w:rsid w:val="003256A8"/>
    <w:rsid w:val="00326DE1"/>
    <w:rsid w:val="00327522"/>
    <w:rsid w:val="003276E7"/>
    <w:rsid w:val="003324B7"/>
    <w:rsid w:val="003356E5"/>
    <w:rsid w:val="00340B7D"/>
    <w:rsid w:val="00342238"/>
    <w:rsid w:val="0034376A"/>
    <w:rsid w:val="00343D04"/>
    <w:rsid w:val="00344BEB"/>
    <w:rsid w:val="003514D3"/>
    <w:rsid w:val="00351FAF"/>
    <w:rsid w:val="00357DC0"/>
    <w:rsid w:val="003615FF"/>
    <w:rsid w:val="003641F3"/>
    <w:rsid w:val="00364B81"/>
    <w:rsid w:val="00364FBD"/>
    <w:rsid w:val="00366F40"/>
    <w:rsid w:val="00370754"/>
    <w:rsid w:val="00370FD9"/>
    <w:rsid w:val="0037126C"/>
    <w:rsid w:val="003730AD"/>
    <w:rsid w:val="00373342"/>
    <w:rsid w:val="00374685"/>
    <w:rsid w:val="00375AB4"/>
    <w:rsid w:val="0037695A"/>
    <w:rsid w:val="0038079C"/>
    <w:rsid w:val="003841D2"/>
    <w:rsid w:val="00384B3F"/>
    <w:rsid w:val="003877DE"/>
    <w:rsid w:val="003918CB"/>
    <w:rsid w:val="00391B24"/>
    <w:rsid w:val="00391F11"/>
    <w:rsid w:val="003923EA"/>
    <w:rsid w:val="00392790"/>
    <w:rsid w:val="00392E90"/>
    <w:rsid w:val="00393C70"/>
    <w:rsid w:val="003941CD"/>
    <w:rsid w:val="0039495F"/>
    <w:rsid w:val="003A2540"/>
    <w:rsid w:val="003A37D8"/>
    <w:rsid w:val="003A78AA"/>
    <w:rsid w:val="003A79AB"/>
    <w:rsid w:val="003B063D"/>
    <w:rsid w:val="003B28A4"/>
    <w:rsid w:val="003B2FCA"/>
    <w:rsid w:val="003B336B"/>
    <w:rsid w:val="003B3C9F"/>
    <w:rsid w:val="003B3E72"/>
    <w:rsid w:val="003B3F0C"/>
    <w:rsid w:val="003B6209"/>
    <w:rsid w:val="003B64AE"/>
    <w:rsid w:val="003B68AF"/>
    <w:rsid w:val="003B6C4C"/>
    <w:rsid w:val="003B6E68"/>
    <w:rsid w:val="003B7325"/>
    <w:rsid w:val="003B74B9"/>
    <w:rsid w:val="003C2862"/>
    <w:rsid w:val="003C29F8"/>
    <w:rsid w:val="003C42EF"/>
    <w:rsid w:val="003C4628"/>
    <w:rsid w:val="003C5E58"/>
    <w:rsid w:val="003D04CC"/>
    <w:rsid w:val="003D0777"/>
    <w:rsid w:val="003D4C58"/>
    <w:rsid w:val="003D56B2"/>
    <w:rsid w:val="003D5866"/>
    <w:rsid w:val="003E066F"/>
    <w:rsid w:val="003E153A"/>
    <w:rsid w:val="003E1F5E"/>
    <w:rsid w:val="003E22A7"/>
    <w:rsid w:val="003E388C"/>
    <w:rsid w:val="003E3DED"/>
    <w:rsid w:val="003E41E0"/>
    <w:rsid w:val="003E59A8"/>
    <w:rsid w:val="003F05F9"/>
    <w:rsid w:val="003F10BA"/>
    <w:rsid w:val="003F36D5"/>
    <w:rsid w:val="003F3E6A"/>
    <w:rsid w:val="003F476D"/>
    <w:rsid w:val="003F4CDB"/>
    <w:rsid w:val="003F5A26"/>
    <w:rsid w:val="003F6050"/>
    <w:rsid w:val="0040058F"/>
    <w:rsid w:val="00403C68"/>
    <w:rsid w:val="00404076"/>
    <w:rsid w:val="00404DD7"/>
    <w:rsid w:val="004055DE"/>
    <w:rsid w:val="00405693"/>
    <w:rsid w:val="00405E3D"/>
    <w:rsid w:val="00406F3D"/>
    <w:rsid w:val="00407210"/>
    <w:rsid w:val="00411764"/>
    <w:rsid w:val="004129E0"/>
    <w:rsid w:val="0041326D"/>
    <w:rsid w:val="004138F7"/>
    <w:rsid w:val="00414742"/>
    <w:rsid w:val="004154B7"/>
    <w:rsid w:val="00416298"/>
    <w:rsid w:val="00416A0F"/>
    <w:rsid w:val="004171CA"/>
    <w:rsid w:val="00417242"/>
    <w:rsid w:val="00420A66"/>
    <w:rsid w:val="0042248F"/>
    <w:rsid w:val="004231AF"/>
    <w:rsid w:val="00423B6F"/>
    <w:rsid w:val="00423CD6"/>
    <w:rsid w:val="0042410F"/>
    <w:rsid w:val="00424125"/>
    <w:rsid w:val="00424D14"/>
    <w:rsid w:val="00440C10"/>
    <w:rsid w:val="00441FA2"/>
    <w:rsid w:val="004422D1"/>
    <w:rsid w:val="004441BC"/>
    <w:rsid w:val="00445188"/>
    <w:rsid w:val="00445B06"/>
    <w:rsid w:val="00445C21"/>
    <w:rsid w:val="00446AC3"/>
    <w:rsid w:val="00450B9C"/>
    <w:rsid w:val="00450BCA"/>
    <w:rsid w:val="004520D7"/>
    <w:rsid w:val="00454604"/>
    <w:rsid w:val="00455777"/>
    <w:rsid w:val="0046127A"/>
    <w:rsid w:val="0046244F"/>
    <w:rsid w:val="004627F4"/>
    <w:rsid w:val="00463EBF"/>
    <w:rsid w:val="0046450A"/>
    <w:rsid w:val="00464AA4"/>
    <w:rsid w:val="00466387"/>
    <w:rsid w:val="004672F1"/>
    <w:rsid w:val="0046780A"/>
    <w:rsid w:val="00467BDA"/>
    <w:rsid w:val="00467E52"/>
    <w:rsid w:val="004702A3"/>
    <w:rsid w:val="00472564"/>
    <w:rsid w:val="00472A1B"/>
    <w:rsid w:val="00473284"/>
    <w:rsid w:val="004733EB"/>
    <w:rsid w:val="00473722"/>
    <w:rsid w:val="004739B5"/>
    <w:rsid w:val="0047536C"/>
    <w:rsid w:val="004766ED"/>
    <w:rsid w:val="00477A46"/>
    <w:rsid w:val="004833F1"/>
    <w:rsid w:val="004875F1"/>
    <w:rsid w:val="00490038"/>
    <w:rsid w:val="00490BA7"/>
    <w:rsid w:val="00495EF9"/>
    <w:rsid w:val="00496536"/>
    <w:rsid w:val="00496613"/>
    <w:rsid w:val="004974FA"/>
    <w:rsid w:val="00497868"/>
    <w:rsid w:val="004A02B8"/>
    <w:rsid w:val="004A1E55"/>
    <w:rsid w:val="004A4678"/>
    <w:rsid w:val="004A565E"/>
    <w:rsid w:val="004B0EEC"/>
    <w:rsid w:val="004B13A4"/>
    <w:rsid w:val="004B212A"/>
    <w:rsid w:val="004B30AB"/>
    <w:rsid w:val="004B4C31"/>
    <w:rsid w:val="004B6A53"/>
    <w:rsid w:val="004C03CB"/>
    <w:rsid w:val="004C112E"/>
    <w:rsid w:val="004C251F"/>
    <w:rsid w:val="004C4584"/>
    <w:rsid w:val="004C4ACA"/>
    <w:rsid w:val="004C62F1"/>
    <w:rsid w:val="004D1B56"/>
    <w:rsid w:val="004D2334"/>
    <w:rsid w:val="004D2AB7"/>
    <w:rsid w:val="004D2AEE"/>
    <w:rsid w:val="004D318A"/>
    <w:rsid w:val="004D33E7"/>
    <w:rsid w:val="004D3EF8"/>
    <w:rsid w:val="004D4054"/>
    <w:rsid w:val="004D5B70"/>
    <w:rsid w:val="004D6C05"/>
    <w:rsid w:val="004D6D71"/>
    <w:rsid w:val="004D6E04"/>
    <w:rsid w:val="004D7126"/>
    <w:rsid w:val="004E628B"/>
    <w:rsid w:val="004E6C07"/>
    <w:rsid w:val="004E7763"/>
    <w:rsid w:val="004F30C1"/>
    <w:rsid w:val="004F4355"/>
    <w:rsid w:val="004F46DA"/>
    <w:rsid w:val="004F5ECA"/>
    <w:rsid w:val="004F6EA6"/>
    <w:rsid w:val="005018FB"/>
    <w:rsid w:val="005049B7"/>
    <w:rsid w:val="00504AE3"/>
    <w:rsid w:val="0050507B"/>
    <w:rsid w:val="00507C96"/>
    <w:rsid w:val="005106EA"/>
    <w:rsid w:val="0051128E"/>
    <w:rsid w:val="0051141A"/>
    <w:rsid w:val="00511ACB"/>
    <w:rsid w:val="00512924"/>
    <w:rsid w:val="00512A43"/>
    <w:rsid w:val="005134AC"/>
    <w:rsid w:val="0051574B"/>
    <w:rsid w:val="00515C13"/>
    <w:rsid w:val="005210CD"/>
    <w:rsid w:val="005258F4"/>
    <w:rsid w:val="00526B35"/>
    <w:rsid w:val="00531A9B"/>
    <w:rsid w:val="0053266B"/>
    <w:rsid w:val="00532ACA"/>
    <w:rsid w:val="0053320F"/>
    <w:rsid w:val="00533312"/>
    <w:rsid w:val="00533DD4"/>
    <w:rsid w:val="00534E90"/>
    <w:rsid w:val="00535052"/>
    <w:rsid w:val="005367F2"/>
    <w:rsid w:val="00537BC4"/>
    <w:rsid w:val="00542262"/>
    <w:rsid w:val="00542321"/>
    <w:rsid w:val="005423BD"/>
    <w:rsid w:val="00542BE3"/>
    <w:rsid w:val="00543064"/>
    <w:rsid w:val="0054339F"/>
    <w:rsid w:val="005446AF"/>
    <w:rsid w:val="0055072A"/>
    <w:rsid w:val="0055159A"/>
    <w:rsid w:val="0055506C"/>
    <w:rsid w:val="0055507B"/>
    <w:rsid w:val="00555168"/>
    <w:rsid w:val="00561384"/>
    <w:rsid w:val="0056225E"/>
    <w:rsid w:val="0056298E"/>
    <w:rsid w:val="005646AE"/>
    <w:rsid w:val="00564845"/>
    <w:rsid w:val="00564957"/>
    <w:rsid w:val="00565699"/>
    <w:rsid w:val="00566F5D"/>
    <w:rsid w:val="00570A1F"/>
    <w:rsid w:val="00571C1A"/>
    <w:rsid w:val="005720DE"/>
    <w:rsid w:val="00572CFE"/>
    <w:rsid w:val="00572D06"/>
    <w:rsid w:val="00573D86"/>
    <w:rsid w:val="00574E22"/>
    <w:rsid w:val="00574F69"/>
    <w:rsid w:val="005767C7"/>
    <w:rsid w:val="00577A3F"/>
    <w:rsid w:val="005804AA"/>
    <w:rsid w:val="00582D79"/>
    <w:rsid w:val="005833A2"/>
    <w:rsid w:val="00584842"/>
    <w:rsid w:val="0058534E"/>
    <w:rsid w:val="005854C5"/>
    <w:rsid w:val="005855CF"/>
    <w:rsid w:val="00585E51"/>
    <w:rsid w:val="005903DF"/>
    <w:rsid w:val="0059071E"/>
    <w:rsid w:val="0059119A"/>
    <w:rsid w:val="00591CBC"/>
    <w:rsid w:val="00591EB0"/>
    <w:rsid w:val="005947B9"/>
    <w:rsid w:val="00594DD1"/>
    <w:rsid w:val="00595DA4"/>
    <w:rsid w:val="00596141"/>
    <w:rsid w:val="005966AC"/>
    <w:rsid w:val="005971CE"/>
    <w:rsid w:val="00597326"/>
    <w:rsid w:val="00597A9C"/>
    <w:rsid w:val="00597ECC"/>
    <w:rsid w:val="005A0C5D"/>
    <w:rsid w:val="005A3198"/>
    <w:rsid w:val="005A3732"/>
    <w:rsid w:val="005A45F7"/>
    <w:rsid w:val="005A4746"/>
    <w:rsid w:val="005A4BC8"/>
    <w:rsid w:val="005A4DCC"/>
    <w:rsid w:val="005A58A4"/>
    <w:rsid w:val="005A7CB9"/>
    <w:rsid w:val="005A7F3D"/>
    <w:rsid w:val="005B0444"/>
    <w:rsid w:val="005B0596"/>
    <w:rsid w:val="005B1116"/>
    <w:rsid w:val="005B2008"/>
    <w:rsid w:val="005B2058"/>
    <w:rsid w:val="005B2A5B"/>
    <w:rsid w:val="005B4B95"/>
    <w:rsid w:val="005B5FC8"/>
    <w:rsid w:val="005C114A"/>
    <w:rsid w:val="005C2887"/>
    <w:rsid w:val="005C38C9"/>
    <w:rsid w:val="005C5055"/>
    <w:rsid w:val="005C5AF4"/>
    <w:rsid w:val="005D0C9F"/>
    <w:rsid w:val="005D0F9A"/>
    <w:rsid w:val="005D176D"/>
    <w:rsid w:val="005D1B51"/>
    <w:rsid w:val="005D3DA6"/>
    <w:rsid w:val="005D3DB2"/>
    <w:rsid w:val="005D499E"/>
    <w:rsid w:val="005D4CF9"/>
    <w:rsid w:val="005D681A"/>
    <w:rsid w:val="005D7B90"/>
    <w:rsid w:val="005E0EC8"/>
    <w:rsid w:val="005E11DE"/>
    <w:rsid w:val="005E1CD2"/>
    <w:rsid w:val="005E42AF"/>
    <w:rsid w:val="005E583C"/>
    <w:rsid w:val="005E6255"/>
    <w:rsid w:val="005E6783"/>
    <w:rsid w:val="005F0FE8"/>
    <w:rsid w:val="005F308A"/>
    <w:rsid w:val="005F5C36"/>
    <w:rsid w:val="005F605C"/>
    <w:rsid w:val="005F619E"/>
    <w:rsid w:val="005F7E2F"/>
    <w:rsid w:val="00601254"/>
    <w:rsid w:val="00602D92"/>
    <w:rsid w:val="00604173"/>
    <w:rsid w:val="00606806"/>
    <w:rsid w:val="006073BB"/>
    <w:rsid w:val="00607C52"/>
    <w:rsid w:val="00610021"/>
    <w:rsid w:val="006100D0"/>
    <w:rsid w:val="00611F27"/>
    <w:rsid w:val="006124BF"/>
    <w:rsid w:val="006133A3"/>
    <w:rsid w:val="00613D58"/>
    <w:rsid w:val="006143BF"/>
    <w:rsid w:val="006146BC"/>
    <w:rsid w:val="0061480F"/>
    <w:rsid w:val="00614B20"/>
    <w:rsid w:val="006158E0"/>
    <w:rsid w:val="00615AC6"/>
    <w:rsid w:val="0061635C"/>
    <w:rsid w:val="0062190C"/>
    <w:rsid w:val="00621F69"/>
    <w:rsid w:val="00623551"/>
    <w:rsid w:val="00625511"/>
    <w:rsid w:val="00625871"/>
    <w:rsid w:val="00627E8F"/>
    <w:rsid w:val="006302D0"/>
    <w:rsid w:val="00631F88"/>
    <w:rsid w:val="00633FE3"/>
    <w:rsid w:val="00635DC7"/>
    <w:rsid w:val="00637DB9"/>
    <w:rsid w:val="00642098"/>
    <w:rsid w:val="00642B5F"/>
    <w:rsid w:val="00643275"/>
    <w:rsid w:val="00643CAA"/>
    <w:rsid w:val="006446E2"/>
    <w:rsid w:val="00650255"/>
    <w:rsid w:val="006518A0"/>
    <w:rsid w:val="00651D4D"/>
    <w:rsid w:val="0065289F"/>
    <w:rsid w:val="006528CE"/>
    <w:rsid w:val="00652BAE"/>
    <w:rsid w:val="00653931"/>
    <w:rsid w:val="00653D67"/>
    <w:rsid w:val="00656EC1"/>
    <w:rsid w:val="00657B4C"/>
    <w:rsid w:val="00657C82"/>
    <w:rsid w:val="00661649"/>
    <w:rsid w:val="0066234F"/>
    <w:rsid w:val="00664283"/>
    <w:rsid w:val="00664886"/>
    <w:rsid w:val="0066537C"/>
    <w:rsid w:val="00665BC9"/>
    <w:rsid w:val="006670E6"/>
    <w:rsid w:val="006719F3"/>
    <w:rsid w:val="00672268"/>
    <w:rsid w:val="00673EDC"/>
    <w:rsid w:val="00676014"/>
    <w:rsid w:val="00681358"/>
    <w:rsid w:val="00681918"/>
    <w:rsid w:val="006828FA"/>
    <w:rsid w:val="00682F49"/>
    <w:rsid w:val="006908EA"/>
    <w:rsid w:val="00690B0A"/>
    <w:rsid w:val="006913C4"/>
    <w:rsid w:val="006917D4"/>
    <w:rsid w:val="00691842"/>
    <w:rsid w:val="00691844"/>
    <w:rsid w:val="00692893"/>
    <w:rsid w:val="006956BB"/>
    <w:rsid w:val="006A0270"/>
    <w:rsid w:val="006A0272"/>
    <w:rsid w:val="006A0933"/>
    <w:rsid w:val="006A09E5"/>
    <w:rsid w:val="006A3EAD"/>
    <w:rsid w:val="006A45AF"/>
    <w:rsid w:val="006A4BE3"/>
    <w:rsid w:val="006A7361"/>
    <w:rsid w:val="006B1FCB"/>
    <w:rsid w:val="006B3781"/>
    <w:rsid w:val="006B39E1"/>
    <w:rsid w:val="006B3CF5"/>
    <w:rsid w:val="006B433D"/>
    <w:rsid w:val="006B4C4D"/>
    <w:rsid w:val="006B5BFF"/>
    <w:rsid w:val="006B7657"/>
    <w:rsid w:val="006B78BB"/>
    <w:rsid w:val="006C2365"/>
    <w:rsid w:val="006C42CC"/>
    <w:rsid w:val="006C5509"/>
    <w:rsid w:val="006C6BEF"/>
    <w:rsid w:val="006C6CF9"/>
    <w:rsid w:val="006D1273"/>
    <w:rsid w:val="006D1B16"/>
    <w:rsid w:val="006D2076"/>
    <w:rsid w:val="006D2F18"/>
    <w:rsid w:val="006D3CCE"/>
    <w:rsid w:val="006D473A"/>
    <w:rsid w:val="006D5342"/>
    <w:rsid w:val="006D5E6A"/>
    <w:rsid w:val="006D6B5E"/>
    <w:rsid w:val="006D7855"/>
    <w:rsid w:val="006E32B5"/>
    <w:rsid w:val="006E5676"/>
    <w:rsid w:val="006E5C3B"/>
    <w:rsid w:val="006E6E22"/>
    <w:rsid w:val="006F1325"/>
    <w:rsid w:val="006F2A79"/>
    <w:rsid w:val="006F2A9F"/>
    <w:rsid w:val="006F3B9E"/>
    <w:rsid w:val="006F3C15"/>
    <w:rsid w:val="006F444D"/>
    <w:rsid w:val="006F49B9"/>
    <w:rsid w:val="006F5EB8"/>
    <w:rsid w:val="006F61CD"/>
    <w:rsid w:val="006F6FAB"/>
    <w:rsid w:val="006F7DF0"/>
    <w:rsid w:val="007027DA"/>
    <w:rsid w:val="00702E98"/>
    <w:rsid w:val="00704449"/>
    <w:rsid w:val="0070467B"/>
    <w:rsid w:val="007072E4"/>
    <w:rsid w:val="00707EE7"/>
    <w:rsid w:val="00710615"/>
    <w:rsid w:val="00712211"/>
    <w:rsid w:val="0071363D"/>
    <w:rsid w:val="0071608A"/>
    <w:rsid w:val="0071674A"/>
    <w:rsid w:val="007216E7"/>
    <w:rsid w:val="007216E9"/>
    <w:rsid w:val="007233EC"/>
    <w:rsid w:val="007245BD"/>
    <w:rsid w:val="0072654E"/>
    <w:rsid w:val="00727C60"/>
    <w:rsid w:val="00730B19"/>
    <w:rsid w:val="00731434"/>
    <w:rsid w:val="00731C6B"/>
    <w:rsid w:val="00731CB4"/>
    <w:rsid w:val="0073208F"/>
    <w:rsid w:val="00732236"/>
    <w:rsid w:val="00732B10"/>
    <w:rsid w:val="00732EA6"/>
    <w:rsid w:val="007330AF"/>
    <w:rsid w:val="00733552"/>
    <w:rsid w:val="00733EE7"/>
    <w:rsid w:val="0073451D"/>
    <w:rsid w:val="007349E0"/>
    <w:rsid w:val="00734ABE"/>
    <w:rsid w:val="00736483"/>
    <w:rsid w:val="00736BDA"/>
    <w:rsid w:val="00736D65"/>
    <w:rsid w:val="007376C2"/>
    <w:rsid w:val="007376DB"/>
    <w:rsid w:val="00740DCC"/>
    <w:rsid w:val="00746A2E"/>
    <w:rsid w:val="00751332"/>
    <w:rsid w:val="007524FB"/>
    <w:rsid w:val="007544DB"/>
    <w:rsid w:val="00754619"/>
    <w:rsid w:val="00757085"/>
    <w:rsid w:val="00757FDA"/>
    <w:rsid w:val="00762683"/>
    <w:rsid w:val="0076330E"/>
    <w:rsid w:val="007639E2"/>
    <w:rsid w:val="0076628A"/>
    <w:rsid w:val="00766B40"/>
    <w:rsid w:val="00767D44"/>
    <w:rsid w:val="007727F4"/>
    <w:rsid w:val="00772BA2"/>
    <w:rsid w:val="00772ED7"/>
    <w:rsid w:val="00775D0B"/>
    <w:rsid w:val="007776D1"/>
    <w:rsid w:val="00777D93"/>
    <w:rsid w:val="00777E99"/>
    <w:rsid w:val="0078509E"/>
    <w:rsid w:val="00785489"/>
    <w:rsid w:val="007860C5"/>
    <w:rsid w:val="0078658C"/>
    <w:rsid w:val="00787AAF"/>
    <w:rsid w:val="0079083F"/>
    <w:rsid w:val="007918A2"/>
    <w:rsid w:val="00794A4E"/>
    <w:rsid w:val="007A0C9D"/>
    <w:rsid w:val="007A1F60"/>
    <w:rsid w:val="007A4D54"/>
    <w:rsid w:val="007A74AD"/>
    <w:rsid w:val="007A7C06"/>
    <w:rsid w:val="007B0CF1"/>
    <w:rsid w:val="007B1E6A"/>
    <w:rsid w:val="007B3D78"/>
    <w:rsid w:val="007B6700"/>
    <w:rsid w:val="007C1919"/>
    <w:rsid w:val="007C3053"/>
    <w:rsid w:val="007C3C5B"/>
    <w:rsid w:val="007C672E"/>
    <w:rsid w:val="007C7136"/>
    <w:rsid w:val="007C7893"/>
    <w:rsid w:val="007C7FB4"/>
    <w:rsid w:val="007D17EB"/>
    <w:rsid w:val="007D198A"/>
    <w:rsid w:val="007D2C51"/>
    <w:rsid w:val="007D3298"/>
    <w:rsid w:val="007D35D3"/>
    <w:rsid w:val="007D5752"/>
    <w:rsid w:val="007E2F37"/>
    <w:rsid w:val="007E3215"/>
    <w:rsid w:val="007E44C4"/>
    <w:rsid w:val="007E4A17"/>
    <w:rsid w:val="007E5B24"/>
    <w:rsid w:val="007E600A"/>
    <w:rsid w:val="007E61A2"/>
    <w:rsid w:val="007E632A"/>
    <w:rsid w:val="007E6BB9"/>
    <w:rsid w:val="007F0FB9"/>
    <w:rsid w:val="007F1C26"/>
    <w:rsid w:val="007F1FCE"/>
    <w:rsid w:val="007F3308"/>
    <w:rsid w:val="007F37A6"/>
    <w:rsid w:val="007F4A25"/>
    <w:rsid w:val="007F5169"/>
    <w:rsid w:val="007F55BB"/>
    <w:rsid w:val="007F57D9"/>
    <w:rsid w:val="00800184"/>
    <w:rsid w:val="008035E8"/>
    <w:rsid w:val="00805ABF"/>
    <w:rsid w:val="00805B69"/>
    <w:rsid w:val="00807B46"/>
    <w:rsid w:val="00811BC1"/>
    <w:rsid w:val="0081488C"/>
    <w:rsid w:val="00814AD6"/>
    <w:rsid w:val="00815E54"/>
    <w:rsid w:val="008169A9"/>
    <w:rsid w:val="00817110"/>
    <w:rsid w:val="008213B6"/>
    <w:rsid w:val="00821ECC"/>
    <w:rsid w:val="0082260B"/>
    <w:rsid w:val="00823957"/>
    <w:rsid w:val="00824C7B"/>
    <w:rsid w:val="00824D9D"/>
    <w:rsid w:val="008270A3"/>
    <w:rsid w:val="008270BA"/>
    <w:rsid w:val="00831667"/>
    <w:rsid w:val="00831AE5"/>
    <w:rsid w:val="008340AE"/>
    <w:rsid w:val="00835543"/>
    <w:rsid w:val="00835A2D"/>
    <w:rsid w:val="00837F06"/>
    <w:rsid w:val="008409AE"/>
    <w:rsid w:val="00841350"/>
    <w:rsid w:val="0084241F"/>
    <w:rsid w:val="00842B6E"/>
    <w:rsid w:val="0084458B"/>
    <w:rsid w:val="00844ED5"/>
    <w:rsid w:val="00852A7A"/>
    <w:rsid w:val="00855267"/>
    <w:rsid w:val="00855A3D"/>
    <w:rsid w:val="00857BCE"/>
    <w:rsid w:val="00861232"/>
    <w:rsid w:val="008633B7"/>
    <w:rsid w:val="008638B6"/>
    <w:rsid w:val="00863FBD"/>
    <w:rsid w:val="008645C8"/>
    <w:rsid w:val="0086498D"/>
    <w:rsid w:val="00865415"/>
    <w:rsid w:val="00867E94"/>
    <w:rsid w:val="008705C0"/>
    <w:rsid w:val="008726F0"/>
    <w:rsid w:val="00874A7E"/>
    <w:rsid w:val="00876E96"/>
    <w:rsid w:val="00877D0A"/>
    <w:rsid w:val="00880216"/>
    <w:rsid w:val="00880449"/>
    <w:rsid w:val="00882A98"/>
    <w:rsid w:val="00883105"/>
    <w:rsid w:val="00883550"/>
    <w:rsid w:val="00883A47"/>
    <w:rsid w:val="0088523E"/>
    <w:rsid w:val="0088745A"/>
    <w:rsid w:val="008878CB"/>
    <w:rsid w:val="00887B3F"/>
    <w:rsid w:val="00890D12"/>
    <w:rsid w:val="00894C47"/>
    <w:rsid w:val="00894F63"/>
    <w:rsid w:val="00895F71"/>
    <w:rsid w:val="00896EAD"/>
    <w:rsid w:val="00897C42"/>
    <w:rsid w:val="008A1480"/>
    <w:rsid w:val="008A2756"/>
    <w:rsid w:val="008A27E4"/>
    <w:rsid w:val="008A5033"/>
    <w:rsid w:val="008A5BD7"/>
    <w:rsid w:val="008A7784"/>
    <w:rsid w:val="008B0372"/>
    <w:rsid w:val="008B1588"/>
    <w:rsid w:val="008B2EC7"/>
    <w:rsid w:val="008B2F47"/>
    <w:rsid w:val="008B41EA"/>
    <w:rsid w:val="008B52AD"/>
    <w:rsid w:val="008B5621"/>
    <w:rsid w:val="008B5D6C"/>
    <w:rsid w:val="008B64A1"/>
    <w:rsid w:val="008B67CF"/>
    <w:rsid w:val="008C077E"/>
    <w:rsid w:val="008C1FAC"/>
    <w:rsid w:val="008C202C"/>
    <w:rsid w:val="008C228E"/>
    <w:rsid w:val="008C2E94"/>
    <w:rsid w:val="008C36F9"/>
    <w:rsid w:val="008C3863"/>
    <w:rsid w:val="008C6D5B"/>
    <w:rsid w:val="008C759B"/>
    <w:rsid w:val="008C7897"/>
    <w:rsid w:val="008D0D38"/>
    <w:rsid w:val="008D2FFE"/>
    <w:rsid w:val="008D316A"/>
    <w:rsid w:val="008D4525"/>
    <w:rsid w:val="008D4DC2"/>
    <w:rsid w:val="008D4E7F"/>
    <w:rsid w:val="008D50BC"/>
    <w:rsid w:val="008D5122"/>
    <w:rsid w:val="008D7B73"/>
    <w:rsid w:val="008E14AF"/>
    <w:rsid w:val="008E1AEE"/>
    <w:rsid w:val="008E1E71"/>
    <w:rsid w:val="008E3681"/>
    <w:rsid w:val="008E5BEC"/>
    <w:rsid w:val="008E607F"/>
    <w:rsid w:val="008E67FC"/>
    <w:rsid w:val="008E77A5"/>
    <w:rsid w:val="008F0509"/>
    <w:rsid w:val="008F0C2E"/>
    <w:rsid w:val="008F10FB"/>
    <w:rsid w:val="008F4A5F"/>
    <w:rsid w:val="008F7202"/>
    <w:rsid w:val="00902C40"/>
    <w:rsid w:val="00902D23"/>
    <w:rsid w:val="00903CFD"/>
    <w:rsid w:val="00904FCD"/>
    <w:rsid w:val="009054C3"/>
    <w:rsid w:val="00905E2A"/>
    <w:rsid w:val="00907329"/>
    <w:rsid w:val="00907E01"/>
    <w:rsid w:val="00907E3D"/>
    <w:rsid w:val="00910190"/>
    <w:rsid w:val="009165CA"/>
    <w:rsid w:val="00920ABA"/>
    <w:rsid w:val="00920C0B"/>
    <w:rsid w:val="00921800"/>
    <w:rsid w:val="00921A5F"/>
    <w:rsid w:val="00921E49"/>
    <w:rsid w:val="00921E57"/>
    <w:rsid w:val="00922023"/>
    <w:rsid w:val="00922080"/>
    <w:rsid w:val="00922234"/>
    <w:rsid w:val="009266DA"/>
    <w:rsid w:val="0092688C"/>
    <w:rsid w:val="00927CB7"/>
    <w:rsid w:val="00930D55"/>
    <w:rsid w:val="009342AB"/>
    <w:rsid w:val="00934745"/>
    <w:rsid w:val="0093611D"/>
    <w:rsid w:val="0093635C"/>
    <w:rsid w:val="009365C4"/>
    <w:rsid w:val="00936AFC"/>
    <w:rsid w:val="009419A7"/>
    <w:rsid w:val="00942623"/>
    <w:rsid w:val="009435B8"/>
    <w:rsid w:val="00945B72"/>
    <w:rsid w:val="00947CDD"/>
    <w:rsid w:val="00947F64"/>
    <w:rsid w:val="00950C05"/>
    <w:rsid w:val="009515A4"/>
    <w:rsid w:val="009540C5"/>
    <w:rsid w:val="00954861"/>
    <w:rsid w:val="00955819"/>
    <w:rsid w:val="00956112"/>
    <w:rsid w:val="009561AE"/>
    <w:rsid w:val="00956EE3"/>
    <w:rsid w:val="00961BE9"/>
    <w:rsid w:val="00962A66"/>
    <w:rsid w:val="00963C45"/>
    <w:rsid w:val="00964A7C"/>
    <w:rsid w:val="00965295"/>
    <w:rsid w:val="00966C24"/>
    <w:rsid w:val="009733EC"/>
    <w:rsid w:val="00973B33"/>
    <w:rsid w:val="009751C7"/>
    <w:rsid w:val="009810E7"/>
    <w:rsid w:val="00983AC8"/>
    <w:rsid w:val="009842E8"/>
    <w:rsid w:val="0098508C"/>
    <w:rsid w:val="00985B86"/>
    <w:rsid w:val="00986EE9"/>
    <w:rsid w:val="00987163"/>
    <w:rsid w:val="009910B3"/>
    <w:rsid w:val="00991F5E"/>
    <w:rsid w:val="009939EE"/>
    <w:rsid w:val="0099411C"/>
    <w:rsid w:val="009942AE"/>
    <w:rsid w:val="00994D64"/>
    <w:rsid w:val="00996039"/>
    <w:rsid w:val="00996606"/>
    <w:rsid w:val="00997EA9"/>
    <w:rsid w:val="009A1F4D"/>
    <w:rsid w:val="009A295B"/>
    <w:rsid w:val="009A2F09"/>
    <w:rsid w:val="009A3F13"/>
    <w:rsid w:val="009A59CF"/>
    <w:rsid w:val="009A6663"/>
    <w:rsid w:val="009A77EF"/>
    <w:rsid w:val="009B1339"/>
    <w:rsid w:val="009B2985"/>
    <w:rsid w:val="009B38B6"/>
    <w:rsid w:val="009B3992"/>
    <w:rsid w:val="009B40BF"/>
    <w:rsid w:val="009B6867"/>
    <w:rsid w:val="009B6E0B"/>
    <w:rsid w:val="009C114E"/>
    <w:rsid w:val="009C21E4"/>
    <w:rsid w:val="009C22F9"/>
    <w:rsid w:val="009C2409"/>
    <w:rsid w:val="009C52A7"/>
    <w:rsid w:val="009C687A"/>
    <w:rsid w:val="009D22B3"/>
    <w:rsid w:val="009D3412"/>
    <w:rsid w:val="009D7A1F"/>
    <w:rsid w:val="009D7DB9"/>
    <w:rsid w:val="009D7F51"/>
    <w:rsid w:val="009E0478"/>
    <w:rsid w:val="009E1D56"/>
    <w:rsid w:val="009E2364"/>
    <w:rsid w:val="009E24C9"/>
    <w:rsid w:val="009E4B8F"/>
    <w:rsid w:val="009E61DF"/>
    <w:rsid w:val="009E643D"/>
    <w:rsid w:val="009F1732"/>
    <w:rsid w:val="009F28B6"/>
    <w:rsid w:val="009F31B9"/>
    <w:rsid w:val="009F40AE"/>
    <w:rsid w:val="009F4EE2"/>
    <w:rsid w:val="009F7121"/>
    <w:rsid w:val="009F7F78"/>
    <w:rsid w:val="00A00DE6"/>
    <w:rsid w:val="00A04F8E"/>
    <w:rsid w:val="00A06280"/>
    <w:rsid w:val="00A111A2"/>
    <w:rsid w:val="00A113E7"/>
    <w:rsid w:val="00A113FF"/>
    <w:rsid w:val="00A140E4"/>
    <w:rsid w:val="00A1679D"/>
    <w:rsid w:val="00A2115C"/>
    <w:rsid w:val="00A22ECD"/>
    <w:rsid w:val="00A23A73"/>
    <w:rsid w:val="00A23E8D"/>
    <w:rsid w:val="00A30F6C"/>
    <w:rsid w:val="00A317FA"/>
    <w:rsid w:val="00A341D3"/>
    <w:rsid w:val="00A3439C"/>
    <w:rsid w:val="00A34B4D"/>
    <w:rsid w:val="00A350F0"/>
    <w:rsid w:val="00A35E05"/>
    <w:rsid w:val="00A36873"/>
    <w:rsid w:val="00A40E59"/>
    <w:rsid w:val="00A41281"/>
    <w:rsid w:val="00A4194E"/>
    <w:rsid w:val="00A449D9"/>
    <w:rsid w:val="00A44BCC"/>
    <w:rsid w:val="00A45865"/>
    <w:rsid w:val="00A45F8C"/>
    <w:rsid w:val="00A47606"/>
    <w:rsid w:val="00A47F39"/>
    <w:rsid w:val="00A511A8"/>
    <w:rsid w:val="00A51BEC"/>
    <w:rsid w:val="00A53D08"/>
    <w:rsid w:val="00A55E66"/>
    <w:rsid w:val="00A55FCC"/>
    <w:rsid w:val="00A5797B"/>
    <w:rsid w:val="00A57C6C"/>
    <w:rsid w:val="00A57CA9"/>
    <w:rsid w:val="00A62B14"/>
    <w:rsid w:val="00A635F4"/>
    <w:rsid w:val="00A65CB4"/>
    <w:rsid w:val="00A676A2"/>
    <w:rsid w:val="00A67F50"/>
    <w:rsid w:val="00A70B11"/>
    <w:rsid w:val="00A71E14"/>
    <w:rsid w:val="00A76097"/>
    <w:rsid w:val="00A76653"/>
    <w:rsid w:val="00A76E4B"/>
    <w:rsid w:val="00A81136"/>
    <w:rsid w:val="00A8151D"/>
    <w:rsid w:val="00A82C8C"/>
    <w:rsid w:val="00A83476"/>
    <w:rsid w:val="00A84009"/>
    <w:rsid w:val="00A8565B"/>
    <w:rsid w:val="00A8798D"/>
    <w:rsid w:val="00A90EFB"/>
    <w:rsid w:val="00A92DDF"/>
    <w:rsid w:val="00A93061"/>
    <w:rsid w:val="00A93147"/>
    <w:rsid w:val="00A9401B"/>
    <w:rsid w:val="00A9459F"/>
    <w:rsid w:val="00A95067"/>
    <w:rsid w:val="00A971E4"/>
    <w:rsid w:val="00AA08E6"/>
    <w:rsid w:val="00AA10A0"/>
    <w:rsid w:val="00AA275B"/>
    <w:rsid w:val="00AA4DDE"/>
    <w:rsid w:val="00AA604E"/>
    <w:rsid w:val="00AA7B03"/>
    <w:rsid w:val="00AB0055"/>
    <w:rsid w:val="00AB1174"/>
    <w:rsid w:val="00AB23D0"/>
    <w:rsid w:val="00AB244E"/>
    <w:rsid w:val="00AB42CE"/>
    <w:rsid w:val="00AC1C94"/>
    <w:rsid w:val="00AC1F29"/>
    <w:rsid w:val="00AC47D1"/>
    <w:rsid w:val="00AC5BAE"/>
    <w:rsid w:val="00AC5CE6"/>
    <w:rsid w:val="00AC5DC9"/>
    <w:rsid w:val="00AC7760"/>
    <w:rsid w:val="00AC7B0F"/>
    <w:rsid w:val="00AC7DC0"/>
    <w:rsid w:val="00AC7E2A"/>
    <w:rsid w:val="00AD1621"/>
    <w:rsid w:val="00AD18E7"/>
    <w:rsid w:val="00AD3972"/>
    <w:rsid w:val="00AD476E"/>
    <w:rsid w:val="00AD58BD"/>
    <w:rsid w:val="00AE2191"/>
    <w:rsid w:val="00AE2AEF"/>
    <w:rsid w:val="00AE3767"/>
    <w:rsid w:val="00AE5A45"/>
    <w:rsid w:val="00AE5DCB"/>
    <w:rsid w:val="00AE5F0C"/>
    <w:rsid w:val="00AE629E"/>
    <w:rsid w:val="00AE78FC"/>
    <w:rsid w:val="00AF0A03"/>
    <w:rsid w:val="00AF10E9"/>
    <w:rsid w:val="00AF1B4D"/>
    <w:rsid w:val="00AF20BE"/>
    <w:rsid w:val="00AF3A0B"/>
    <w:rsid w:val="00AF3B53"/>
    <w:rsid w:val="00B00D7A"/>
    <w:rsid w:val="00B01055"/>
    <w:rsid w:val="00B015C9"/>
    <w:rsid w:val="00B0325C"/>
    <w:rsid w:val="00B05EF3"/>
    <w:rsid w:val="00B067ED"/>
    <w:rsid w:val="00B073C5"/>
    <w:rsid w:val="00B10168"/>
    <w:rsid w:val="00B10BF0"/>
    <w:rsid w:val="00B134EC"/>
    <w:rsid w:val="00B13EC3"/>
    <w:rsid w:val="00B15AC7"/>
    <w:rsid w:val="00B15AE0"/>
    <w:rsid w:val="00B16BD7"/>
    <w:rsid w:val="00B20B39"/>
    <w:rsid w:val="00B21A46"/>
    <w:rsid w:val="00B22088"/>
    <w:rsid w:val="00B228DD"/>
    <w:rsid w:val="00B242D7"/>
    <w:rsid w:val="00B244F7"/>
    <w:rsid w:val="00B24971"/>
    <w:rsid w:val="00B25245"/>
    <w:rsid w:val="00B25BA2"/>
    <w:rsid w:val="00B26BDB"/>
    <w:rsid w:val="00B26DBC"/>
    <w:rsid w:val="00B27EB7"/>
    <w:rsid w:val="00B27FA0"/>
    <w:rsid w:val="00B3000F"/>
    <w:rsid w:val="00B306C7"/>
    <w:rsid w:val="00B30F1C"/>
    <w:rsid w:val="00B31375"/>
    <w:rsid w:val="00B3174A"/>
    <w:rsid w:val="00B319C1"/>
    <w:rsid w:val="00B31B4D"/>
    <w:rsid w:val="00B31D69"/>
    <w:rsid w:val="00B3322A"/>
    <w:rsid w:val="00B33CD6"/>
    <w:rsid w:val="00B34638"/>
    <w:rsid w:val="00B352CF"/>
    <w:rsid w:val="00B36FD3"/>
    <w:rsid w:val="00B37DA0"/>
    <w:rsid w:val="00B4370B"/>
    <w:rsid w:val="00B43B68"/>
    <w:rsid w:val="00B44075"/>
    <w:rsid w:val="00B45C2D"/>
    <w:rsid w:val="00B46148"/>
    <w:rsid w:val="00B466B2"/>
    <w:rsid w:val="00B50139"/>
    <w:rsid w:val="00B51813"/>
    <w:rsid w:val="00B51C55"/>
    <w:rsid w:val="00B51C63"/>
    <w:rsid w:val="00B52F73"/>
    <w:rsid w:val="00B536AB"/>
    <w:rsid w:val="00B55F97"/>
    <w:rsid w:val="00B626A6"/>
    <w:rsid w:val="00B6480A"/>
    <w:rsid w:val="00B65D04"/>
    <w:rsid w:val="00B66411"/>
    <w:rsid w:val="00B66B6D"/>
    <w:rsid w:val="00B6795F"/>
    <w:rsid w:val="00B70098"/>
    <w:rsid w:val="00B70379"/>
    <w:rsid w:val="00B70B78"/>
    <w:rsid w:val="00B71F8F"/>
    <w:rsid w:val="00B73355"/>
    <w:rsid w:val="00B73B5E"/>
    <w:rsid w:val="00B76A51"/>
    <w:rsid w:val="00B77695"/>
    <w:rsid w:val="00B77C70"/>
    <w:rsid w:val="00B81856"/>
    <w:rsid w:val="00B82307"/>
    <w:rsid w:val="00B839EE"/>
    <w:rsid w:val="00B8419F"/>
    <w:rsid w:val="00B857A2"/>
    <w:rsid w:val="00B865B7"/>
    <w:rsid w:val="00B876F2"/>
    <w:rsid w:val="00B924EC"/>
    <w:rsid w:val="00B92B29"/>
    <w:rsid w:val="00B959EF"/>
    <w:rsid w:val="00B95E92"/>
    <w:rsid w:val="00B961FE"/>
    <w:rsid w:val="00B97C59"/>
    <w:rsid w:val="00B97F45"/>
    <w:rsid w:val="00BA386C"/>
    <w:rsid w:val="00BA69F2"/>
    <w:rsid w:val="00BA70B7"/>
    <w:rsid w:val="00BA71BB"/>
    <w:rsid w:val="00BA7DAE"/>
    <w:rsid w:val="00BA7DEC"/>
    <w:rsid w:val="00BB2F06"/>
    <w:rsid w:val="00BB37F7"/>
    <w:rsid w:val="00BB4735"/>
    <w:rsid w:val="00BB4940"/>
    <w:rsid w:val="00BB4A1E"/>
    <w:rsid w:val="00BB6097"/>
    <w:rsid w:val="00BB6A52"/>
    <w:rsid w:val="00BC09F5"/>
    <w:rsid w:val="00BC0C1E"/>
    <w:rsid w:val="00BC53DA"/>
    <w:rsid w:val="00BC558A"/>
    <w:rsid w:val="00BC67E4"/>
    <w:rsid w:val="00BC7878"/>
    <w:rsid w:val="00BD1A95"/>
    <w:rsid w:val="00BD2213"/>
    <w:rsid w:val="00BD22CC"/>
    <w:rsid w:val="00BD60C0"/>
    <w:rsid w:val="00BE1C3E"/>
    <w:rsid w:val="00BE2A24"/>
    <w:rsid w:val="00BE3FB9"/>
    <w:rsid w:val="00BE4E26"/>
    <w:rsid w:val="00BE5C21"/>
    <w:rsid w:val="00BF34FF"/>
    <w:rsid w:val="00BF4524"/>
    <w:rsid w:val="00BF4D53"/>
    <w:rsid w:val="00BF4E8E"/>
    <w:rsid w:val="00C00703"/>
    <w:rsid w:val="00C00A39"/>
    <w:rsid w:val="00C00E7B"/>
    <w:rsid w:val="00C01389"/>
    <w:rsid w:val="00C014F6"/>
    <w:rsid w:val="00C0225D"/>
    <w:rsid w:val="00C0347E"/>
    <w:rsid w:val="00C03484"/>
    <w:rsid w:val="00C036B3"/>
    <w:rsid w:val="00C037D9"/>
    <w:rsid w:val="00C0407F"/>
    <w:rsid w:val="00C05E5A"/>
    <w:rsid w:val="00C0772E"/>
    <w:rsid w:val="00C10922"/>
    <w:rsid w:val="00C117C3"/>
    <w:rsid w:val="00C12316"/>
    <w:rsid w:val="00C12FDF"/>
    <w:rsid w:val="00C13603"/>
    <w:rsid w:val="00C14CCC"/>
    <w:rsid w:val="00C157BB"/>
    <w:rsid w:val="00C16A41"/>
    <w:rsid w:val="00C16CAA"/>
    <w:rsid w:val="00C170AE"/>
    <w:rsid w:val="00C21602"/>
    <w:rsid w:val="00C24558"/>
    <w:rsid w:val="00C2489B"/>
    <w:rsid w:val="00C24A21"/>
    <w:rsid w:val="00C25504"/>
    <w:rsid w:val="00C25F50"/>
    <w:rsid w:val="00C271FF"/>
    <w:rsid w:val="00C27656"/>
    <w:rsid w:val="00C27DE2"/>
    <w:rsid w:val="00C30FD2"/>
    <w:rsid w:val="00C31B4E"/>
    <w:rsid w:val="00C33B5F"/>
    <w:rsid w:val="00C3693B"/>
    <w:rsid w:val="00C37158"/>
    <w:rsid w:val="00C4033D"/>
    <w:rsid w:val="00C41D3C"/>
    <w:rsid w:val="00C425FA"/>
    <w:rsid w:val="00C42FDC"/>
    <w:rsid w:val="00C4350E"/>
    <w:rsid w:val="00C43FED"/>
    <w:rsid w:val="00C47640"/>
    <w:rsid w:val="00C5015D"/>
    <w:rsid w:val="00C508FF"/>
    <w:rsid w:val="00C549A9"/>
    <w:rsid w:val="00C54D73"/>
    <w:rsid w:val="00C55E4C"/>
    <w:rsid w:val="00C56052"/>
    <w:rsid w:val="00C560EF"/>
    <w:rsid w:val="00C57B29"/>
    <w:rsid w:val="00C61EA5"/>
    <w:rsid w:val="00C62415"/>
    <w:rsid w:val="00C62E63"/>
    <w:rsid w:val="00C630F3"/>
    <w:rsid w:val="00C6407B"/>
    <w:rsid w:val="00C646A4"/>
    <w:rsid w:val="00C64920"/>
    <w:rsid w:val="00C65BB1"/>
    <w:rsid w:val="00C65EE7"/>
    <w:rsid w:val="00C67836"/>
    <w:rsid w:val="00C70ADD"/>
    <w:rsid w:val="00C71E48"/>
    <w:rsid w:val="00C72F3E"/>
    <w:rsid w:val="00C75613"/>
    <w:rsid w:val="00C816F8"/>
    <w:rsid w:val="00C81F4B"/>
    <w:rsid w:val="00C822D5"/>
    <w:rsid w:val="00C82404"/>
    <w:rsid w:val="00C83873"/>
    <w:rsid w:val="00C844BE"/>
    <w:rsid w:val="00C919F0"/>
    <w:rsid w:val="00C91D62"/>
    <w:rsid w:val="00C92510"/>
    <w:rsid w:val="00C935DF"/>
    <w:rsid w:val="00C940A4"/>
    <w:rsid w:val="00C954C5"/>
    <w:rsid w:val="00CA00D4"/>
    <w:rsid w:val="00CA030D"/>
    <w:rsid w:val="00CA206B"/>
    <w:rsid w:val="00CA22D3"/>
    <w:rsid w:val="00CA41A6"/>
    <w:rsid w:val="00CA618B"/>
    <w:rsid w:val="00CA6667"/>
    <w:rsid w:val="00CA66FD"/>
    <w:rsid w:val="00CA73EA"/>
    <w:rsid w:val="00CA787D"/>
    <w:rsid w:val="00CB0925"/>
    <w:rsid w:val="00CB2530"/>
    <w:rsid w:val="00CB3644"/>
    <w:rsid w:val="00CB3822"/>
    <w:rsid w:val="00CB481D"/>
    <w:rsid w:val="00CB4EF0"/>
    <w:rsid w:val="00CB5360"/>
    <w:rsid w:val="00CB5650"/>
    <w:rsid w:val="00CB6495"/>
    <w:rsid w:val="00CB69C8"/>
    <w:rsid w:val="00CB6A86"/>
    <w:rsid w:val="00CB78C1"/>
    <w:rsid w:val="00CC0D5A"/>
    <w:rsid w:val="00CC159B"/>
    <w:rsid w:val="00CC1F21"/>
    <w:rsid w:val="00CC2645"/>
    <w:rsid w:val="00CC75A2"/>
    <w:rsid w:val="00CD07A6"/>
    <w:rsid w:val="00CD0CFA"/>
    <w:rsid w:val="00CD205F"/>
    <w:rsid w:val="00CD422E"/>
    <w:rsid w:val="00CD43A6"/>
    <w:rsid w:val="00CD449B"/>
    <w:rsid w:val="00CE0E22"/>
    <w:rsid w:val="00CE0F85"/>
    <w:rsid w:val="00CE2761"/>
    <w:rsid w:val="00CE4486"/>
    <w:rsid w:val="00CE507A"/>
    <w:rsid w:val="00CE65BE"/>
    <w:rsid w:val="00CE71BB"/>
    <w:rsid w:val="00CE77AF"/>
    <w:rsid w:val="00CF2F2E"/>
    <w:rsid w:val="00CF3B80"/>
    <w:rsid w:val="00CF3CC5"/>
    <w:rsid w:val="00CF4E95"/>
    <w:rsid w:val="00CF5E8F"/>
    <w:rsid w:val="00D00D6B"/>
    <w:rsid w:val="00D01622"/>
    <w:rsid w:val="00D03841"/>
    <w:rsid w:val="00D055A3"/>
    <w:rsid w:val="00D0670E"/>
    <w:rsid w:val="00D07254"/>
    <w:rsid w:val="00D07CE2"/>
    <w:rsid w:val="00D120A4"/>
    <w:rsid w:val="00D12D80"/>
    <w:rsid w:val="00D1424C"/>
    <w:rsid w:val="00D15052"/>
    <w:rsid w:val="00D155F0"/>
    <w:rsid w:val="00D15F69"/>
    <w:rsid w:val="00D16106"/>
    <w:rsid w:val="00D1658A"/>
    <w:rsid w:val="00D16721"/>
    <w:rsid w:val="00D169FD"/>
    <w:rsid w:val="00D16A38"/>
    <w:rsid w:val="00D16D77"/>
    <w:rsid w:val="00D172AC"/>
    <w:rsid w:val="00D2210E"/>
    <w:rsid w:val="00D24682"/>
    <w:rsid w:val="00D24F97"/>
    <w:rsid w:val="00D253C4"/>
    <w:rsid w:val="00D25659"/>
    <w:rsid w:val="00D25FFB"/>
    <w:rsid w:val="00D27BB0"/>
    <w:rsid w:val="00D27FB3"/>
    <w:rsid w:val="00D320DB"/>
    <w:rsid w:val="00D33CD6"/>
    <w:rsid w:val="00D34D35"/>
    <w:rsid w:val="00D35E7B"/>
    <w:rsid w:val="00D4112C"/>
    <w:rsid w:val="00D41E80"/>
    <w:rsid w:val="00D42531"/>
    <w:rsid w:val="00D46CA0"/>
    <w:rsid w:val="00D47CEF"/>
    <w:rsid w:val="00D5066E"/>
    <w:rsid w:val="00D50F06"/>
    <w:rsid w:val="00D51A6A"/>
    <w:rsid w:val="00D52532"/>
    <w:rsid w:val="00D53743"/>
    <w:rsid w:val="00D53CF3"/>
    <w:rsid w:val="00D54503"/>
    <w:rsid w:val="00D559F6"/>
    <w:rsid w:val="00D569C8"/>
    <w:rsid w:val="00D56A93"/>
    <w:rsid w:val="00D62F3F"/>
    <w:rsid w:val="00D6424B"/>
    <w:rsid w:val="00D70A26"/>
    <w:rsid w:val="00D70F2E"/>
    <w:rsid w:val="00D7162E"/>
    <w:rsid w:val="00D734C4"/>
    <w:rsid w:val="00D7430F"/>
    <w:rsid w:val="00D743E3"/>
    <w:rsid w:val="00D74EAF"/>
    <w:rsid w:val="00D757EF"/>
    <w:rsid w:val="00D7600D"/>
    <w:rsid w:val="00D77D89"/>
    <w:rsid w:val="00D80AB5"/>
    <w:rsid w:val="00D80F5E"/>
    <w:rsid w:val="00D81225"/>
    <w:rsid w:val="00D82DFD"/>
    <w:rsid w:val="00D85659"/>
    <w:rsid w:val="00D9025A"/>
    <w:rsid w:val="00D9068D"/>
    <w:rsid w:val="00D9287F"/>
    <w:rsid w:val="00D929FB"/>
    <w:rsid w:val="00D93DD2"/>
    <w:rsid w:val="00DA10EA"/>
    <w:rsid w:val="00DA1B84"/>
    <w:rsid w:val="00DA3957"/>
    <w:rsid w:val="00DA567D"/>
    <w:rsid w:val="00DA63B7"/>
    <w:rsid w:val="00DB6C90"/>
    <w:rsid w:val="00DB7526"/>
    <w:rsid w:val="00DB7530"/>
    <w:rsid w:val="00DB7CFD"/>
    <w:rsid w:val="00DC258E"/>
    <w:rsid w:val="00DC2AF0"/>
    <w:rsid w:val="00DC3C89"/>
    <w:rsid w:val="00DC4226"/>
    <w:rsid w:val="00DC4371"/>
    <w:rsid w:val="00DC4C65"/>
    <w:rsid w:val="00DC78B2"/>
    <w:rsid w:val="00DD03AE"/>
    <w:rsid w:val="00DD0920"/>
    <w:rsid w:val="00DD116A"/>
    <w:rsid w:val="00DD2142"/>
    <w:rsid w:val="00DD3606"/>
    <w:rsid w:val="00DD38F2"/>
    <w:rsid w:val="00DD4BD2"/>
    <w:rsid w:val="00DD4E45"/>
    <w:rsid w:val="00DD57C9"/>
    <w:rsid w:val="00DD57D9"/>
    <w:rsid w:val="00DE2868"/>
    <w:rsid w:val="00DE42C3"/>
    <w:rsid w:val="00DE5B31"/>
    <w:rsid w:val="00DE7C83"/>
    <w:rsid w:val="00DF0F7E"/>
    <w:rsid w:val="00DF2D8C"/>
    <w:rsid w:val="00DF3B90"/>
    <w:rsid w:val="00DF50F8"/>
    <w:rsid w:val="00DF5942"/>
    <w:rsid w:val="00DF6EFC"/>
    <w:rsid w:val="00DF7EDA"/>
    <w:rsid w:val="00E00655"/>
    <w:rsid w:val="00E008ED"/>
    <w:rsid w:val="00E00F88"/>
    <w:rsid w:val="00E024F1"/>
    <w:rsid w:val="00E02EC5"/>
    <w:rsid w:val="00E0307F"/>
    <w:rsid w:val="00E04762"/>
    <w:rsid w:val="00E0550E"/>
    <w:rsid w:val="00E05667"/>
    <w:rsid w:val="00E101F1"/>
    <w:rsid w:val="00E10773"/>
    <w:rsid w:val="00E12704"/>
    <w:rsid w:val="00E12765"/>
    <w:rsid w:val="00E12838"/>
    <w:rsid w:val="00E12EC2"/>
    <w:rsid w:val="00E13050"/>
    <w:rsid w:val="00E135C5"/>
    <w:rsid w:val="00E15079"/>
    <w:rsid w:val="00E1747A"/>
    <w:rsid w:val="00E17DBE"/>
    <w:rsid w:val="00E20896"/>
    <w:rsid w:val="00E22AC7"/>
    <w:rsid w:val="00E22EDD"/>
    <w:rsid w:val="00E240B9"/>
    <w:rsid w:val="00E24ECC"/>
    <w:rsid w:val="00E25011"/>
    <w:rsid w:val="00E26A03"/>
    <w:rsid w:val="00E30245"/>
    <w:rsid w:val="00E3059E"/>
    <w:rsid w:val="00E30D61"/>
    <w:rsid w:val="00E35135"/>
    <w:rsid w:val="00E35423"/>
    <w:rsid w:val="00E36352"/>
    <w:rsid w:val="00E40735"/>
    <w:rsid w:val="00E416C7"/>
    <w:rsid w:val="00E4200C"/>
    <w:rsid w:val="00E43E39"/>
    <w:rsid w:val="00E443CE"/>
    <w:rsid w:val="00E44ABF"/>
    <w:rsid w:val="00E45566"/>
    <w:rsid w:val="00E455EF"/>
    <w:rsid w:val="00E4583C"/>
    <w:rsid w:val="00E46071"/>
    <w:rsid w:val="00E46A34"/>
    <w:rsid w:val="00E504CD"/>
    <w:rsid w:val="00E51D59"/>
    <w:rsid w:val="00E51E8E"/>
    <w:rsid w:val="00E52D30"/>
    <w:rsid w:val="00E534C5"/>
    <w:rsid w:val="00E534C6"/>
    <w:rsid w:val="00E551B3"/>
    <w:rsid w:val="00E559FB"/>
    <w:rsid w:val="00E6221A"/>
    <w:rsid w:val="00E627C1"/>
    <w:rsid w:val="00E63BD4"/>
    <w:rsid w:val="00E6714E"/>
    <w:rsid w:val="00E67597"/>
    <w:rsid w:val="00E67AF0"/>
    <w:rsid w:val="00E70D6A"/>
    <w:rsid w:val="00E721A2"/>
    <w:rsid w:val="00E736C4"/>
    <w:rsid w:val="00E7378D"/>
    <w:rsid w:val="00E77444"/>
    <w:rsid w:val="00E8187F"/>
    <w:rsid w:val="00E81A0F"/>
    <w:rsid w:val="00E828E5"/>
    <w:rsid w:val="00E82B28"/>
    <w:rsid w:val="00E83CF5"/>
    <w:rsid w:val="00E8409A"/>
    <w:rsid w:val="00E851B4"/>
    <w:rsid w:val="00E862C4"/>
    <w:rsid w:val="00E901CE"/>
    <w:rsid w:val="00E90807"/>
    <w:rsid w:val="00E913B0"/>
    <w:rsid w:val="00E91545"/>
    <w:rsid w:val="00E91973"/>
    <w:rsid w:val="00E925C9"/>
    <w:rsid w:val="00E934E0"/>
    <w:rsid w:val="00E951F3"/>
    <w:rsid w:val="00E95BAA"/>
    <w:rsid w:val="00E96193"/>
    <w:rsid w:val="00E97CE5"/>
    <w:rsid w:val="00EA2F4C"/>
    <w:rsid w:val="00EA31CE"/>
    <w:rsid w:val="00EA39A7"/>
    <w:rsid w:val="00EA5AA4"/>
    <w:rsid w:val="00EB33FD"/>
    <w:rsid w:val="00EB3F80"/>
    <w:rsid w:val="00EB3FBD"/>
    <w:rsid w:val="00EB4F58"/>
    <w:rsid w:val="00EB697C"/>
    <w:rsid w:val="00EC03C4"/>
    <w:rsid w:val="00EC2871"/>
    <w:rsid w:val="00EC3203"/>
    <w:rsid w:val="00EC54BC"/>
    <w:rsid w:val="00EC615F"/>
    <w:rsid w:val="00ED050A"/>
    <w:rsid w:val="00ED0A70"/>
    <w:rsid w:val="00ED1CDF"/>
    <w:rsid w:val="00ED210F"/>
    <w:rsid w:val="00ED3830"/>
    <w:rsid w:val="00ED42BD"/>
    <w:rsid w:val="00ED4514"/>
    <w:rsid w:val="00ED4C46"/>
    <w:rsid w:val="00ED50A9"/>
    <w:rsid w:val="00ED5A0E"/>
    <w:rsid w:val="00ED5B74"/>
    <w:rsid w:val="00ED69E7"/>
    <w:rsid w:val="00ED7662"/>
    <w:rsid w:val="00ED7754"/>
    <w:rsid w:val="00EE04F9"/>
    <w:rsid w:val="00EE1B7B"/>
    <w:rsid w:val="00EE2C3C"/>
    <w:rsid w:val="00EE43B3"/>
    <w:rsid w:val="00EE4F91"/>
    <w:rsid w:val="00EF307D"/>
    <w:rsid w:val="00EF33F8"/>
    <w:rsid w:val="00EF3E9E"/>
    <w:rsid w:val="00EF4EE0"/>
    <w:rsid w:val="00EF6283"/>
    <w:rsid w:val="00EF669B"/>
    <w:rsid w:val="00EF6C28"/>
    <w:rsid w:val="00EF7F71"/>
    <w:rsid w:val="00F00462"/>
    <w:rsid w:val="00F00B47"/>
    <w:rsid w:val="00F00C72"/>
    <w:rsid w:val="00F02030"/>
    <w:rsid w:val="00F025BD"/>
    <w:rsid w:val="00F0399C"/>
    <w:rsid w:val="00F05760"/>
    <w:rsid w:val="00F06AA0"/>
    <w:rsid w:val="00F07029"/>
    <w:rsid w:val="00F14A36"/>
    <w:rsid w:val="00F1533C"/>
    <w:rsid w:val="00F172DF"/>
    <w:rsid w:val="00F1767C"/>
    <w:rsid w:val="00F22660"/>
    <w:rsid w:val="00F22957"/>
    <w:rsid w:val="00F25844"/>
    <w:rsid w:val="00F278AA"/>
    <w:rsid w:val="00F31DE3"/>
    <w:rsid w:val="00F32EBA"/>
    <w:rsid w:val="00F34E7B"/>
    <w:rsid w:val="00F353FE"/>
    <w:rsid w:val="00F356B7"/>
    <w:rsid w:val="00F42132"/>
    <w:rsid w:val="00F4331D"/>
    <w:rsid w:val="00F444AA"/>
    <w:rsid w:val="00F4637C"/>
    <w:rsid w:val="00F472E1"/>
    <w:rsid w:val="00F47C5D"/>
    <w:rsid w:val="00F5032C"/>
    <w:rsid w:val="00F50B78"/>
    <w:rsid w:val="00F50D5F"/>
    <w:rsid w:val="00F5154C"/>
    <w:rsid w:val="00F517F2"/>
    <w:rsid w:val="00F51EA3"/>
    <w:rsid w:val="00F53367"/>
    <w:rsid w:val="00F537BB"/>
    <w:rsid w:val="00F54034"/>
    <w:rsid w:val="00F54B74"/>
    <w:rsid w:val="00F56528"/>
    <w:rsid w:val="00F57DCE"/>
    <w:rsid w:val="00F63397"/>
    <w:rsid w:val="00F63493"/>
    <w:rsid w:val="00F64591"/>
    <w:rsid w:val="00F658FE"/>
    <w:rsid w:val="00F66655"/>
    <w:rsid w:val="00F6724B"/>
    <w:rsid w:val="00F70E0E"/>
    <w:rsid w:val="00F70F51"/>
    <w:rsid w:val="00F71790"/>
    <w:rsid w:val="00F73C4B"/>
    <w:rsid w:val="00F752BD"/>
    <w:rsid w:val="00F76F5F"/>
    <w:rsid w:val="00F80D76"/>
    <w:rsid w:val="00F81D27"/>
    <w:rsid w:val="00F828BF"/>
    <w:rsid w:val="00F832D6"/>
    <w:rsid w:val="00F861BE"/>
    <w:rsid w:val="00F86CC4"/>
    <w:rsid w:val="00F900D0"/>
    <w:rsid w:val="00F91067"/>
    <w:rsid w:val="00F91B14"/>
    <w:rsid w:val="00F91F9F"/>
    <w:rsid w:val="00F921F3"/>
    <w:rsid w:val="00F939E8"/>
    <w:rsid w:val="00F93B65"/>
    <w:rsid w:val="00F94AEB"/>
    <w:rsid w:val="00F95209"/>
    <w:rsid w:val="00F9692E"/>
    <w:rsid w:val="00F96B64"/>
    <w:rsid w:val="00F96F20"/>
    <w:rsid w:val="00FA1932"/>
    <w:rsid w:val="00FA4B26"/>
    <w:rsid w:val="00FA554C"/>
    <w:rsid w:val="00FA56AB"/>
    <w:rsid w:val="00FA70B2"/>
    <w:rsid w:val="00FB0CD5"/>
    <w:rsid w:val="00FB2530"/>
    <w:rsid w:val="00FB2FE3"/>
    <w:rsid w:val="00FB3C5F"/>
    <w:rsid w:val="00FB7564"/>
    <w:rsid w:val="00FB7D5C"/>
    <w:rsid w:val="00FC0D37"/>
    <w:rsid w:val="00FC3967"/>
    <w:rsid w:val="00FC539B"/>
    <w:rsid w:val="00FC5544"/>
    <w:rsid w:val="00FC6B78"/>
    <w:rsid w:val="00FC6F8A"/>
    <w:rsid w:val="00FD1144"/>
    <w:rsid w:val="00FD20CC"/>
    <w:rsid w:val="00FD267F"/>
    <w:rsid w:val="00FD2E27"/>
    <w:rsid w:val="00FD3D03"/>
    <w:rsid w:val="00FD55F9"/>
    <w:rsid w:val="00FD6175"/>
    <w:rsid w:val="00FD661C"/>
    <w:rsid w:val="00FD66A0"/>
    <w:rsid w:val="00FE2FF4"/>
    <w:rsid w:val="00FE3A48"/>
    <w:rsid w:val="00FE3F13"/>
    <w:rsid w:val="00FE7FBA"/>
    <w:rsid w:val="00FF01EC"/>
    <w:rsid w:val="00FF06DC"/>
    <w:rsid w:val="00FF3258"/>
    <w:rsid w:val="00FF3899"/>
    <w:rsid w:val="00FF3FA3"/>
    <w:rsid w:val="00FF4A79"/>
    <w:rsid w:val="00FF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152EF4"/>
  <w15:docId w15:val="{DCF29174-1905-4402-868D-37DC3BBA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7F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13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317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45F7"/>
    <w:rPr>
      <w:rFonts w:ascii="Segoe UI" w:eastAsia="Calibr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BC558A"/>
    <w:rPr>
      <w:rFonts w:ascii="Calibri" w:eastAsia="Calibri" w:hAnsi="Calibri" w:cs="Times New Roman"/>
    </w:rPr>
  </w:style>
  <w:style w:type="character" w:customStyle="1" w:styleId="a7">
    <w:name w:val="Основной текст_"/>
    <w:link w:val="11"/>
    <w:locked/>
    <w:rsid w:val="00BC558A"/>
    <w:rPr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7"/>
    <w:rsid w:val="00BC558A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9"/>
      <w:szCs w:val="19"/>
    </w:rPr>
  </w:style>
  <w:style w:type="paragraph" w:customStyle="1" w:styleId="ConsPlusNormal">
    <w:name w:val="ConsPlusNormal"/>
    <w:rsid w:val="00956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44B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44BEB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CA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787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A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787D"/>
    <w:rPr>
      <w:rFonts w:ascii="Calibri" w:eastAsia="Calibri" w:hAnsi="Calibri" w:cs="Times New Roman"/>
    </w:rPr>
  </w:style>
  <w:style w:type="character" w:customStyle="1" w:styleId="21">
    <w:name w:val="Основной текст (2)_"/>
    <w:link w:val="210"/>
    <w:uiPriority w:val="99"/>
    <w:rsid w:val="0001025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01025D"/>
    <w:pPr>
      <w:widowControl w:val="0"/>
      <w:shd w:val="clear" w:color="auto" w:fill="FFFFFF"/>
      <w:spacing w:after="180" w:line="235" w:lineRule="exact"/>
    </w:pPr>
    <w:rPr>
      <w:rFonts w:ascii="Times New Roman" w:eastAsiaTheme="minorHAnsi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135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rsid w:val="0042412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2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Основной текст2"/>
    <w:basedOn w:val="a"/>
    <w:rsid w:val="00496536"/>
    <w:pPr>
      <w:widowControl w:val="0"/>
      <w:shd w:val="clear" w:color="auto" w:fill="FFFFFF"/>
      <w:spacing w:before="120" w:after="0" w:line="317" w:lineRule="exact"/>
      <w:jc w:val="both"/>
    </w:pPr>
    <w:rPr>
      <w:rFonts w:ascii="Times New Roman" w:eastAsia="Times New Roman" w:hAnsi="Times New Roman"/>
      <w:color w:val="000000"/>
      <w:spacing w:val="2"/>
      <w:sz w:val="24"/>
      <w:szCs w:val="24"/>
      <w:lang w:eastAsia="ru-RU" w:bidi="ru-RU"/>
    </w:rPr>
  </w:style>
  <w:style w:type="paragraph" w:customStyle="1" w:styleId="Style2">
    <w:name w:val="Style2"/>
    <w:basedOn w:val="a"/>
    <w:uiPriority w:val="99"/>
    <w:rsid w:val="00370FD9"/>
    <w:pPr>
      <w:widowControl w:val="0"/>
      <w:autoSpaceDE w:val="0"/>
      <w:autoSpaceDN w:val="0"/>
      <w:adjustRightInd w:val="0"/>
      <w:spacing w:after="0" w:line="355" w:lineRule="exact"/>
      <w:ind w:firstLine="8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aliases w:val="Абзац списка для документа"/>
    <w:basedOn w:val="a"/>
    <w:uiPriority w:val="34"/>
    <w:qFormat/>
    <w:rsid w:val="00585E51"/>
    <w:pPr>
      <w:ind w:left="720"/>
      <w:contextualSpacing/>
    </w:pPr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Общий объем инвестиций 
(млрд. рублей)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2017
год</c:v>
                </c:pt>
                <c:pt idx="1">
                  <c:v>2018
год</c:v>
                </c:pt>
                <c:pt idx="2">
                  <c:v>2019
год</c:v>
                </c:pt>
                <c:pt idx="3">
                  <c:v>2020
год</c:v>
                </c:pt>
                <c:pt idx="4">
                  <c:v>2021
год</c:v>
                </c:pt>
                <c:pt idx="5">
                  <c:v> 2022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64.38</c:v>
                </c:pt>
                <c:pt idx="1">
                  <c:v>74.37</c:v>
                </c:pt>
                <c:pt idx="2">
                  <c:v>79.77</c:v>
                </c:pt>
                <c:pt idx="3">
                  <c:v>76.459999999999994</c:v>
                </c:pt>
                <c:pt idx="4">
                  <c:v>83.3</c:v>
                </c:pt>
                <c:pt idx="5">
                  <c:v>119.51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9C-45EA-85F3-C83C742BB5B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Внебюджетные инвестиции
(млрд. рублей)</c:v>
                </c:pt>
              </c:strCache>
            </c:strRef>
          </c:tx>
          <c:spPr>
            <a:solidFill>
              <a:srgbClr val="8037B7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2017
год</c:v>
                </c:pt>
                <c:pt idx="1">
                  <c:v>2018
год</c:v>
                </c:pt>
                <c:pt idx="2">
                  <c:v>2019
год</c:v>
                </c:pt>
                <c:pt idx="3">
                  <c:v>2020
год</c:v>
                </c:pt>
                <c:pt idx="4">
                  <c:v>2021
год</c:v>
                </c:pt>
                <c:pt idx="5">
                  <c:v> 2022 год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53.93</c:v>
                </c:pt>
                <c:pt idx="1">
                  <c:v>61.09</c:v>
                </c:pt>
                <c:pt idx="2">
                  <c:v>55.34</c:v>
                </c:pt>
                <c:pt idx="3">
                  <c:v>49.59</c:v>
                </c:pt>
                <c:pt idx="4">
                  <c:v>51.49</c:v>
                </c:pt>
                <c:pt idx="5">
                  <c:v>77.400000000000006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9C-45EA-85F3-C83C742BB5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3"/>
        <c:axId val="33636736"/>
        <c:axId val="33639808"/>
      </c:barChart>
      <c:catAx>
        <c:axId val="33636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39808"/>
        <c:crosses val="autoZero"/>
        <c:auto val="1"/>
        <c:lblAlgn val="ctr"/>
        <c:lblOffset val="100"/>
        <c:noMultiLvlLbl val="0"/>
      </c:catAx>
      <c:valAx>
        <c:axId val="33639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2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3673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00B0F0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A5B36-057D-4592-9DB5-D384F48B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110134-1410</cp:lastModifiedBy>
  <cp:revision>4</cp:revision>
  <cp:lastPrinted>2023-03-29T07:25:00Z</cp:lastPrinted>
  <dcterms:created xsi:type="dcterms:W3CDTF">2023-03-29T07:36:00Z</dcterms:created>
  <dcterms:modified xsi:type="dcterms:W3CDTF">2023-04-25T14:50:00Z</dcterms:modified>
</cp:coreProperties>
</file>